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2BA9C" w14:textId="77777777" w:rsidR="00B84656" w:rsidRPr="00FC3FE5" w:rsidRDefault="00A0337A">
      <w:pPr>
        <w:pStyle w:val="Ttulo1"/>
        <w:jc w:val="center"/>
        <w:rPr>
          <w:color w:val="000000" w:themeColor="text1"/>
        </w:rPr>
      </w:pPr>
      <w:r w:rsidRPr="00FC3FE5">
        <w:rPr>
          <w:color w:val="000000" w:themeColor="text1"/>
          <w:lang/>
        </w:rPr>
        <w:t>E</w:t>
      </w:r>
      <w:r w:rsidRPr="00FC3FE5">
        <w:rPr>
          <w:color w:val="000000" w:themeColor="text1"/>
        </w:rPr>
        <w:t>jercicio 5 — Control de Inventario</w:t>
      </w:r>
    </w:p>
    <w:p w14:paraId="1A3DABEB" w14:textId="77777777" w:rsidR="00B84656" w:rsidRPr="00FC3FE5" w:rsidRDefault="00A0337A">
      <w:pPr>
        <w:pStyle w:val="Ttulo2"/>
        <w:rPr>
          <w:color w:val="000000" w:themeColor="text1"/>
        </w:rPr>
      </w:pPr>
      <w:r w:rsidRPr="00FC3FE5">
        <w:rPr>
          <w:color w:val="000000" w:themeColor="text1"/>
        </w:rPr>
        <w:t>Introducción</w:t>
      </w:r>
    </w:p>
    <w:p w14:paraId="4AF92785" w14:textId="77777777" w:rsidR="00B84656" w:rsidRPr="00FC3FE5" w:rsidRDefault="00A0337A">
      <w:pPr>
        <w:rPr>
          <w:color w:val="000000" w:themeColor="text1"/>
        </w:rPr>
      </w:pPr>
      <w:r w:rsidRPr="00FC3FE5">
        <w:rPr>
          <w:color w:val="000000" w:themeColor="text1"/>
        </w:rPr>
        <w:t>Este ejercicio consiste en desarrollar un sistema de control de inventario utilizando Windows Forms y SQL Server mediante ADO.NET.</w:t>
      </w:r>
    </w:p>
    <w:p w14:paraId="3A7549F5" w14:textId="27BE6131" w:rsidR="00B84656" w:rsidRPr="00195C28" w:rsidRDefault="00A0337A" w:rsidP="00195C28">
      <w:pPr>
        <w:pStyle w:val="Ttulo2"/>
        <w:rPr>
          <w:color w:val="000000" w:themeColor="text1"/>
        </w:rPr>
      </w:pPr>
      <w:r w:rsidRPr="00FC3FE5">
        <w:rPr>
          <w:color w:val="000000" w:themeColor="text1"/>
        </w:rPr>
        <w:t xml:space="preserve"> — Entidad Inventario</w:t>
      </w:r>
    </w:p>
    <w:p w14:paraId="2C9CFED0" w14:textId="6A807001" w:rsidR="00C65C2D" w:rsidRDefault="00A0337A">
      <w:pPr>
        <w:rPr>
          <w:b/>
          <w:color w:val="000000" w:themeColor="text1"/>
          <w:lang/>
        </w:rPr>
      </w:pPr>
      <w:r w:rsidRPr="00FC3FE5">
        <w:rPr>
          <w:b/>
          <w:color w:val="000000" w:themeColor="text1"/>
        </w:rPr>
        <w:t>Código utilizado:</w:t>
      </w:r>
      <w:r w:rsidR="00C65C2D">
        <w:rPr>
          <w:b/>
          <w:noProof/>
          <w:color w:val="000000" w:themeColor="text1"/>
          <w:lang/>
        </w:rPr>
        <w:drawing>
          <wp:anchor distT="0" distB="0" distL="114300" distR="114300" simplePos="0" relativeHeight="251659264" behindDoc="0" locked="0" layoutInCell="1" allowOverlap="1" wp14:anchorId="04DC0163" wp14:editId="074058C8">
            <wp:simplePos x="0" y="0"/>
            <wp:positionH relativeFrom="column">
              <wp:posOffset>3175</wp:posOffset>
            </wp:positionH>
            <wp:positionV relativeFrom="paragraph">
              <wp:posOffset>318770</wp:posOffset>
            </wp:positionV>
            <wp:extent cx="3533775" cy="2189480"/>
            <wp:effectExtent l="0" t="0" r="9525" b="1270"/>
            <wp:wrapThrough wrapText="bothSides">
              <wp:wrapPolygon edited="0">
                <wp:start x="0" y="0"/>
                <wp:lineTo x="0" y="21425"/>
                <wp:lineTo x="21542" y="21425"/>
                <wp:lineTo x="21542" y="0"/>
                <wp:lineTo x="0" y="0"/>
              </wp:wrapPolygon>
            </wp:wrapThrough>
            <wp:docPr id="2586468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646847" name="Imagen 25864684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2189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7D53E1" w14:textId="77777777" w:rsidR="00C65C2D" w:rsidRPr="00C65C2D" w:rsidRDefault="00C65C2D">
      <w:pPr>
        <w:rPr>
          <w:color w:val="000000" w:themeColor="text1"/>
          <w:lang/>
        </w:rPr>
      </w:pPr>
    </w:p>
    <w:p w14:paraId="6118ACBF" w14:textId="77777777" w:rsidR="009926EB" w:rsidRDefault="009926EB">
      <w:pPr>
        <w:rPr>
          <w:b/>
          <w:color w:val="000000" w:themeColor="text1"/>
          <w:lang/>
        </w:rPr>
      </w:pPr>
    </w:p>
    <w:p w14:paraId="71D2EDD9" w14:textId="5C55C2A2" w:rsidR="00B84656" w:rsidRPr="00FC3FE5" w:rsidRDefault="00A0337A">
      <w:pPr>
        <w:rPr>
          <w:color w:val="000000" w:themeColor="text1"/>
        </w:rPr>
      </w:pPr>
      <w:r w:rsidRPr="00FC3FE5">
        <w:rPr>
          <w:b/>
          <w:color w:val="000000" w:themeColor="text1"/>
        </w:rPr>
        <w:t>Explicación:</w:t>
      </w:r>
    </w:p>
    <w:p w14:paraId="43FB8B9A" w14:textId="77777777" w:rsidR="00B84656" w:rsidRPr="00FC3FE5" w:rsidRDefault="00A0337A">
      <w:pPr>
        <w:rPr>
          <w:color w:val="000000" w:themeColor="text1"/>
        </w:rPr>
      </w:pPr>
      <w:r w:rsidRPr="00FC3FE5">
        <w:rPr>
          <w:color w:val="000000" w:themeColor="text1"/>
        </w:rPr>
        <w:t>La clase Inventario representa la entidad principal del sistema.</w:t>
      </w:r>
    </w:p>
    <w:p w14:paraId="6BB35E7E" w14:textId="77777777" w:rsidR="009926EB" w:rsidRDefault="00A0337A" w:rsidP="00195C28">
      <w:pPr>
        <w:pStyle w:val="Ttulo2"/>
        <w:rPr>
          <w:color w:val="000000" w:themeColor="text1"/>
          <w:lang/>
        </w:rPr>
      </w:pPr>
      <w:r w:rsidRPr="00FC3FE5">
        <w:rPr>
          <w:color w:val="000000" w:themeColor="text1"/>
        </w:rPr>
        <w:t xml:space="preserve"> </w:t>
      </w:r>
    </w:p>
    <w:p w14:paraId="4FB29034" w14:textId="01B28885" w:rsidR="009926EB" w:rsidRDefault="009926EB" w:rsidP="00195C28">
      <w:pPr>
        <w:pStyle w:val="Ttulo2"/>
        <w:rPr>
          <w:color w:val="000000" w:themeColor="text1"/>
          <w:lang/>
        </w:rPr>
      </w:pPr>
    </w:p>
    <w:p w14:paraId="182065B6" w14:textId="5B3D09EC" w:rsidR="00B84656" w:rsidRPr="00195C28" w:rsidRDefault="00A0337A" w:rsidP="00195C28">
      <w:pPr>
        <w:pStyle w:val="Ttulo2"/>
        <w:rPr>
          <w:color w:val="000000" w:themeColor="text1"/>
        </w:rPr>
      </w:pPr>
      <w:r w:rsidRPr="00FC3FE5">
        <w:rPr>
          <w:color w:val="000000" w:themeColor="text1"/>
        </w:rPr>
        <w:t>— Registrar producto</w:t>
      </w:r>
    </w:p>
    <w:p w14:paraId="2DEAB1CA" w14:textId="392C011A" w:rsidR="00B84656" w:rsidRPr="00FC3FE5" w:rsidRDefault="002E2A9E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anchor distT="0" distB="0" distL="114300" distR="114300" simplePos="0" relativeHeight="251661312" behindDoc="0" locked="0" layoutInCell="1" allowOverlap="1" wp14:anchorId="69CDAE83" wp14:editId="11072170">
            <wp:simplePos x="0" y="0"/>
            <wp:positionH relativeFrom="column">
              <wp:posOffset>70485</wp:posOffset>
            </wp:positionH>
            <wp:positionV relativeFrom="paragraph">
              <wp:posOffset>196215</wp:posOffset>
            </wp:positionV>
            <wp:extent cx="3918585" cy="2829560"/>
            <wp:effectExtent l="0" t="0" r="5715" b="8890"/>
            <wp:wrapThrough wrapText="bothSides">
              <wp:wrapPolygon edited="0">
                <wp:start x="0" y="0"/>
                <wp:lineTo x="0" y="21522"/>
                <wp:lineTo x="21526" y="21522"/>
                <wp:lineTo x="21526" y="0"/>
                <wp:lineTo x="0" y="0"/>
              </wp:wrapPolygon>
            </wp:wrapThrough>
            <wp:docPr id="176655211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552119" name="Imagen 176655211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18585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337A" w:rsidRPr="00FC3FE5">
        <w:rPr>
          <w:b/>
          <w:color w:val="000000" w:themeColor="text1"/>
        </w:rPr>
        <w:t>Código utilizado:</w:t>
      </w:r>
    </w:p>
    <w:p w14:paraId="1FB34E7A" w14:textId="20A33EA7" w:rsidR="00B84656" w:rsidRPr="00FC3FE5" w:rsidRDefault="00B84656">
      <w:pPr>
        <w:rPr>
          <w:color w:val="000000" w:themeColor="text1"/>
        </w:rPr>
      </w:pPr>
    </w:p>
    <w:p w14:paraId="175D83F7" w14:textId="77777777" w:rsidR="002E2A9E" w:rsidRDefault="002E2A9E">
      <w:pPr>
        <w:rPr>
          <w:b/>
          <w:color w:val="000000" w:themeColor="text1"/>
          <w:lang/>
        </w:rPr>
      </w:pPr>
    </w:p>
    <w:p w14:paraId="3CD66BB9" w14:textId="799C5D0A" w:rsidR="00B84656" w:rsidRPr="00FC3FE5" w:rsidRDefault="00A0337A">
      <w:pPr>
        <w:rPr>
          <w:color w:val="000000" w:themeColor="text1"/>
        </w:rPr>
      </w:pPr>
      <w:r w:rsidRPr="00FC3FE5">
        <w:rPr>
          <w:b/>
          <w:color w:val="000000" w:themeColor="text1"/>
        </w:rPr>
        <w:t>Explicación:</w:t>
      </w:r>
    </w:p>
    <w:p w14:paraId="08EF640A" w14:textId="77777777" w:rsidR="00B84656" w:rsidRPr="00FC3FE5" w:rsidRDefault="00A0337A">
      <w:pPr>
        <w:rPr>
          <w:color w:val="000000" w:themeColor="text1"/>
        </w:rPr>
      </w:pPr>
      <w:r w:rsidRPr="00FC3FE5">
        <w:rPr>
          <w:color w:val="000000" w:themeColor="text1"/>
        </w:rPr>
        <w:t>Este método registra productos en la base de datos.</w:t>
      </w:r>
    </w:p>
    <w:p w14:paraId="520932DB" w14:textId="77777777" w:rsidR="002E2A9E" w:rsidRDefault="002E2A9E" w:rsidP="00195C28">
      <w:pPr>
        <w:pStyle w:val="Ttulo2"/>
        <w:rPr>
          <w:color w:val="000000" w:themeColor="text1"/>
          <w:lang/>
        </w:rPr>
      </w:pPr>
    </w:p>
    <w:p w14:paraId="46E37170" w14:textId="77777777" w:rsidR="002E2A9E" w:rsidRDefault="002E2A9E" w:rsidP="00195C28">
      <w:pPr>
        <w:pStyle w:val="Ttulo2"/>
        <w:rPr>
          <w:color w:val="000000" w:themeColor="text1"/>
          <w:lang/>
        </w:rPr>
      </w:pPr>
    </w:p>
    <w:p w14:paraId="3C2588E6" w14:textId="77777777" w:rsidR="002E2A9E" w:rsidRDefault="002E2A9E" w:rsidP="00195C28">
      <w:pPr>
        <w:pStyle w:val="Ttulo2"/>
        <w:rPr>
          <w:color w:val="000000" w:themeColor="text1"/>
          <w:lang/>
        </w:rPr>
      </w:pPr>
    </w:p>
    <w:p w14:paraId="65FBE2D7" w14:textId="77777777" w:rsidR="002E2A9E" w:rsidRDefault="002E2A9E" w:rsidP="00195C28">
      <w:pPr>
        <w:pStyle w:val="Ttulo2"/>
        <w:rPr>
          <w:color w:val="000000" w:themeColor="text1"/>
          <w:lang/>
        </w:rPr>
      </w:pPr>
    </w:p>
    <w:p w14:paraId="668C9ABD" w14:textId="0701AAA3" w:rsidR="00B84656" w:rsidRPr="00195C28" w:rsidRDefault="00A0337A" w:rsidP="00195C28">
      <w:pPr>
        <w:pStyle w:val="Ttulo2"/>
        <w:rPr>
          <w:color w:val="000000" w:themeColor="text1"/>
        </w:rPr>
      </w:pPr>
      <w:r w:rsidRPr="00FC3FE5">
        <w:rPr>
          <w:color w:val="000000" w:themeColor="text1"/>
        </w:rPr>
        <w:t xml:space="preserve"> — Valor total del inventario</w:t>
      </w:r>
    </w:p>
    <w:p w14:paraId="3B193FEB" w14:textId="035D764E" w:rsidR="00B84656" w:rsidRDefault="00C2608B">
      <w:pPr>
        <w:rPr>
          <w:b/>
          <w:color w:val="000000" w:themeColor="text1"/>
          <w:lang/>
        </w:rPr>
      </w:pPr>
      <w:r>
        <w:rPr>
          <w:b/>
          <w:noProof/>
          <w:color w:val="000000" w:themeColor="text1"/>
          <w:lang/>
        </w:rPr>
        <w:drawing>
          <wp:anchor distT="0" distB="0" distL="114300" distR="114300" simplePos="0" relativeHeight="251662336" behindDoc="0" locked="0" layoutInCell="1" allowOverlap="1" wp14:anchorId="103D7159" wp14:editId="3DD275E9">
            <wp:simplePos x="0" y="0"/>
            <wp:positionH relativeFrom="column">
              <wp:posOffset>10795</wp:posOffset>
            </wp:positionH>
            <wp:positionV relativeFrom="paragraph">
              <wp:posOffset>248285</wp:posOffset>
            </wp:positionV>
            <wp:extent cx="3681095" cy="2560320"/>
            <wp:effectExtent l="0" t="0" r="0" b="0"/>
            <wp:wrapThrough wrapText="bothSides">
              <wp:wrapPolygon edited="0">
                <wp:start x="0" y="0"/>
                <wp:lineTo x="0" y="21375"/>
                <wp:lineTo x="21462" y="21375"/>
                <wp:lineTo x="21462" y="0"/>
                <wp:lineTo x="0" y="0"/>
              </wp:wrapPolygon>
            </wp:wrapThrough>
            <wp:docPr id="82149761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497616" name="Imagen 82149761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1095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337A" w:rsidRPr="00FC3FE5">
        <w:rPr>
          <w:b/>
          <w:color w:val="000000" w:themeColor="text1"/>
        </w:rPr>
        <w:t>Código utilizado:</w:t>
      </w:r>
    </w:p>
    <w:p w14:paraId="375530A7" w14:textId="45B9C8E9" w:rsidR="00412B61" w:rsidRDefault="00412B61">
      <w:pPr>
        <w:rPr>
          <w:b/>
          <w:color w:val="000000" w:themeColor="text1"/>
          <w:lang/>
        </w:rPr>
      </w:pPr>
    </w:p>
    <w:p w14:paraId="3CBD652D" w14:textId="77777777" w:rsidR="00412B61" w:rsidRDefault="00412B61">
      <w:pPr>
        <w:rPr>
          <w:b/>
          <w:color w:val="000000" w:themeColor="text1"/>
          <w:lang/>
        </w:rPr>
      </w:pPr>
    </w:p>
    <w:p w14:paraId="383E512A" w14:textId="77777777" w:rsidR="00412B61" w:rsidRPr="00412B61" w:rsidRDefault="00412B61">
      <w:pPr>
        <w:rPr>
          <w:color w:val="000000" w:themeColor="text1"/>
          <w:lang/>
        </w:rPr>
      </w:pPr>
    </w:p>
    <w:p w14:paraId="283E7A9D" w14:textId="77777777" w:rsidR="00B84656" w:rsidRPr="00FC3FE5" w:rsidRDefault="00A0337A">
      <w:pPr>
        <w:rPr>
          <w:color w:val="000000" w:themeColor="text1"/>
        </w:rPr>
      </w:pPr>
      <w:r w:rsidRPr="00FC3FE5">
        <w:rPr>
          <w:b/>
          <w:color w:val="000000" w:themeColor="text1"/>
        </w:rPr>
        <w:t>Explicación:</w:t>
      </w:r>
    </w:p>
    <w:p w14:paraId="7FF28E88" w14:textId="77777777" w:rsidR="00B84656" w:rsidRPr="00FC3FE5" w:rsidRDefault="00A0337A">
      <w:pPr>
        <w:rPr>
          <w:color w:val="000000" w:themeColor="text1"/>
        </w:rPr>
      </w:pPr>
      <w:r w:rsidRPr="00FC3FE5">
        <w:rPr>
          <w:color w:val="000000" w:themeColor="text1"/>
        </w:rPr>
        <w:t>Este método calcula el valor total del inventario usando SUM() y ExecuteScalar().</w:t>
      </w:r>
    </w:p>
    <w:p w14:paraId="6119FBA6" w14:textId="77777777" w:rsidR="00D77CBB" w:rsidRDefault="00D77CBB" w:rsidP="00195C28">
      <w:pPr>
        <w:pStyle w:val="Ttulo2"/>
        <w:rPr>
          <w:color w:val="000000" w:themeColor="text1"/>
          <w:lang/>
        </w:rPr>
      </w:pPr>
    </w:p>
    <w:p w14:paraId="632BC1DA" w14:textId="533CDDE8" w:rsidR="00B84656" w:rsidRPr="00195C28" w:rsidRDefault="00A0337A" w:rsidP="00195C28">
      <w:pPr>
        <w:pStyle w:val="Ttulo2"/>
        <w:rPr>
          <w:color w:val="000000" w:themeColor="text1"/>
        </w:rPr>
      </w:pPr>
      <w:r w:rsidRPr="00FC3FE5">
        <w:rPr>
          <w:color w:val="000000" w:themeColor="text1"/>
        </w:rPr>
        <w:t>— Productos con stock bajo</w:t>
      </w:r>
    </w:p>
    <w:p w14:paraId="20B8A782" w14:textId="29AAA67F" w:rsidR="00B84656" w:rsidRDefault="00D420B9">
      <w:pPr>
        <w:rPr>
          <w:b/>
          <w:color w:val="000000" w:themeColor="text1"/>
          <w:lang/>
        </w:rPr>
      </w:pPr>
      <w:r>
        <w:rPr>
          <w:b/>
          <w:noProof/>
          <w:color w:val="000000" w:themeColor="text1"/>
          <w:lang/>
        </w:rPr>
        <w:drawing>
          <wp:anchor distT="0" distB="0" distL="114300" distR="114300" simplePos="0" relativeHeight="251663360" behindDoc="0" locked="0" layoutInCell="1" allowOverlap="1" wp14:anchorId="7749B57A" wp14:editId="14128791">
            <wp:simplePos x="0" y="0"/>
            <wp:positionH relativeFrom="column">
              <wp:posOffset>-163830</wp:posOffset>
            </wp:positionH>
            <wp:positionV relativeFrom="paragraph">
              <wp:posOffset>361950</wp:posOffset>
            </wp:positionV>
            <wp:extent cx="3642995" cy="3054350"/>
            <wp:effectExtent l="0" t="0" r="0" b="0"/>
            <wp:wrapThrough wrapText="bothSides">
              <wp:wrapPolygon edited="0">
                <wp:start x="0" y="0"/>
                <wp:lineTo x="0" y="21420"/>
                <wp:lineTo x="21461" y="21420"/>
                <wp:lineTo x="21461" y="0"/>
                <wp:lineTo x="0" y="0"/>
              </wp:wrapPolygon>
            </wp:wrapThrough>
            <wp:docPr id="179839364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393644" name="Imagen 179839364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42995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337A" w:rsidRPr="00FC3FE5">
        <w:rPr>
          <w:b/>
          <w:color w:val="000000" w:themeColor="text1"/>
        </w:rPr>
        <w:t>Código utilizado:</w:t>
      </w:r>
    </w:p>
    <w:p w14:paraId="7279CEC3" w14:textId="198F4DDC" w:rsidR="00D77CBB" w:rsidRDefault="00D77CBB">
      <w:pPr>
        <w:rPr>
          <w:b/>
          <w:color w:val="000000" w:themeColor="text1"/>
          <w:lang/>
        </w:rPr>
      </w:pPr>
    </w:p>
    <w:p w14:paraId="3B974D25" w14:textId="77777777" w:rsidR="00D77CBB" w:rsidRPr="00D77CBB" w:rsidRDefault="00D77CBB">
      <w:pPr>
        <w:rPr>
          <w:color w:val="000000" w:themeColor="text1"/>
          <w:lang/>
        </w:rPr>
      </w:pPr>
    </w:p>
    <w:p w14:paraId="5A379CF5" w14:textId="77777777" w:rsidR="00B84656" w:rsidRPr="00FC3FE5" w:rsidRDefault="00A0337A">
      <w:pPr>
        <w:rPr>
          <w:color w:val="000000" w:themeColor="text1"/>
        </w:rPr>
      </w:pPr>
      <w:r w:rsidRPr="00FC3FE5">
        <w:rPr>
          <w:b/>
          <w:color w:val="000000" w:themeColor="text1"/>
        </w:rPr>
        <w:t>Explicación:</w:t>
      </w:r>
    </w:p>
    <w:p w14:paraId="228D4C94" w14:textId="77777777" w:rsidR="00B84656" w:rsidRPr="00FC3FE5" w:rsidRDefault="00A0337A">
      <w:pPr>
        <w:rPr>
          <w:color w:val="000000" w:themeColor="text1"/>
        </w:rPr>
      </w:pPr>
      <w:r w:rsidRPr="00FC3FE5">
        <w:rPr>
          <w:color w:val="000000" w:themeColor="text1"/>
        </w:rPr>
        <w:t>Este método obtiene productos con stock menor a cinco unidades.</w:t>
      </w:r>
    </w:p>
    <w:p w14:paraId="21BFA0FC" w14:textId="77777777" w:rsidR="00B84656" w:rsidRPr="00FC3FE5" w:rsidRDefault="00A0337A">
      <w:pPr>
        <w:pStyle w:val="Ttulo2"/>
        <w:rPr>
          <w:color w:val="000000" w:themeColor="text1"/>
        </w:rPr>
      </w:pPr>
      <w:r w:rsidRPr="00FC3FE5">
        <w:rPr>
          <w:color w:val="000000" w:themeColor="text1"/>
        </w:rPr>
        <w:t>Conclusión</w:t>
      </w:r>
    </w:p>
    <w:p w14:paraId="4F8FA782" w14:textId="77777777" w:rsidR="00B84656" w:rsidRPr="00FC3FE5" w:rsidRDefault="00A0337A">
      <w:pPr>
        <w:rPr>
          <w:color w:val="000000" w:themeColor="text1"/>
        </w:rPr>
      </w:pPr>
      <w:r w:rsidRPr="00FC3FE5">
        <w:rPr>
          <w:color w:val="000000" w:themeColor="text1"/>
        </w:rPr>
        <w:t>El ejercicio permitió implementar un sistema de inventario con cálculos automáticos y validaciones utilizando ADO.NET.</w:t>
      </w:r>
    </w:p>
    <w:sectPr w:rsidR="00B84656" w:rsidRPr="00FC3FE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1105681">
    <w:abstractNumId w:val="8"/>
  </w:num>
  <w:num w:numId="2" w16cid:durableId="1798255223">
    <w:abstractNumId w:val="6"/>
  </w:num>
  <w:num w:numId="3" w16cid:durableId="365377330">
    <w:abstractNumId w:val="5"/>
  </w:num>
  <w:num w:numId="4" w16cid:durableId="999190556">
    <w:abstractNumId w:val="4"/>
  </w:num>
  <w:num w:numId="5" w16cid:durableId="500389277">
    <w:abstractNumId w:val="7"/>
  </w:num>
  <w:num w:numId="6" w16cid:durableId="2121682834">
    <w:abstractNumId w:val="3"/>
  </w:num>
  <w:num w:numId="7" w16cid:durableId="2002931192">
    <w:abstractNumId w:val="2"/>
  </w:num>
  <w:num w:numId="8" w16cid:durableId="1306277566">
    <w:abstractNumId w:val="1"/>
  </w:num>
  <w:num w:numId="9" w16cid:durableId="1165781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 w:grammar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2DF0"/>
    <w:rsid w:val="00195C28"/>
    <w:rsid w:val="0029639D"/>
    <w:rsid w:val="002E2A9E"/>
    <w:rsid w:val="00326F90"/>
    <w:rsid w:val="00412B61"/>
    <w:rsid w:val="006E339D"/>
    <w:rsid w:val="008B1FAD"/>
    <w:rsid w:val="00922F8E"/>
    <w:rsid w:val="009926EB"/>
    <w:rsid w:val="00A0337A"/>
    <w:rsid w:val="00AA1D8D"/>
    <w:rsid w:val="00B47730"/>
    <w:rsid w:val="00B84656"/>
    <w:rsid w:val="00C2608B"/>
    <w:rsid w:val="00C65C2D"/>
    <w:rsid w:val="00CB0664"/>
    <w:rsid w:val="00D420B9"/>
    <w:rsid w:val="00D77CBB"/>
    <w:rsid w:val="00E6769C"/>
    <w:rsid w:val="00F97903"/>
    <w:rsid w:val="00FC3FE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004B19C8"/>
  <w14:defaultImageDpi w14:val="300"/>
  <w15:docId w15:val="{08869534-6233-3541-9CF6-2CD0D5527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 /><Relationship Id="rId3" Type="http://schemas.openxmlformats.org/officeDocument/2006/relationships/styles" Target="styles.xml" /><Relationship Id="rId7" Type="http://schemas.openxmlformats.org/officeDocument/2006/relationships/image" Target="media/image2.jpeg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jpeg" /><Relationship Id="rId11" Type="http://schemas.openxmlformats.org/officeDocument/2006/relationships/theme" Target="theme/theme1.xml" /><Relationship Id="rId5" Type="http://schemas.openxmlformats.org/officeDocument/2006/relationships/webSettings" Target="webSettings.xml" /><Relationship Id="rId10" Type="http://schemas.openxmlformats.org/officeDocument/2006/relationships/fontTable" Target="fontTable.xml" /><Relationship Id="rId4" Type="http://schemas.openxmlformats.org/officeDocument/2006/relationships/settings" Target="settings.xml" /><Relationship Id="rId9" Type="http://schemas.openxmlformats.org/officeDocument/2006/relationships/image" Target="media/image4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125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Reyes</cp:lastModifiedBy>
  <cp:revision>15</cp:revision>
  <dcterms:created xsi:type="dcterms:W3CDTF">2013-12-23T23:15:00Z</dcterms:created>
  <dcterms:modified xsi:type="dcterms:W3CDTF">2026-05-12T21:34:00Z</dcterms:modified>
  <cp:category/>
</cp:coreProperties>
</file>