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Microservice 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b/>
          <w:bCs/>
          <w:sz w:val="21"/>
          <w:szCs w:val="21"/>
          <w:lang w:val="en-US"/>
        </w:rPr>
        <w:t>Definition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It is a service which is available at any time that a consumer intends to connect onto it. This service may provide for example: 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Confidential data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Data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Data structure or interface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Object serialized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Trigger other processes which run in a background over another CPU or new thread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Etc.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It is useful to use a microservice if you need to separate the back-end from front-end work and you need to make a quick task on the server side.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b/>
          <w:bCs/>
          <w:sz w:val="21"/>
          <w:szCs w:val="21"/>
          <w:lang w:val="en-US"/>
        </w:rPr>
        <w:t xml:space="preserve">Additional usage 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 microservice generally provides a data source. Anyway, you could use it for other purposes like: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 layer which decides to call another specific microservice among other ones. This could be useful if you don't want to put all together into a single microservice.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Calling an application which was built up into a different technology such as C++, Ruby, Java, Go, so on. Then, your microservice gets either the output or result from the application execution.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Being used like a key to open/close a gate to another program like: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software architecture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software system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security system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scheduled process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automatic process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etc.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LibreOffice/24.2.3.2$Windows_X86_64 LibreOffice_project/433d9c2ded56988e8a90e6b2e771ee4e6a5ab2ba</Application>
  <AppVersion>15.0000</AppVersion>
  <Pages>1</Pages>
  <Words>197</Words>
  <Characters>928</Characters>
  <CharactersWithSpaces>1093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2025-02-12T11:34:17Z</dcterms:created>
  <dc:creator/>
  <dc:description/>
  <dc:language>es-ES</dc:language>
  <cp:lastModifiedBy/>
  <cp:lastPrinted>2025-02-12T15:28:24Z</cp:lastPrinted>
  <dcterms:modified xsi:type="dcterms:W3CDTF">2025-02-12T15:58:14Z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