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10" w:type="dxa"/>
          <w:right w:w="10" w:type="dxa"/>
        </w:tblCellMar>
        <w:tblLook w:val="04A0" w:firstRow="1" w:lastRow="0" w:firstColumn="1" w:lastColumn="0" w:noHBand="0" w:noVBand="1"/>
      </w:tblPr>
      <w:tblGrid>
        <w:gridCol w:w="8504"/>
      </w:tblGrid>
      <w:tr w:rsidR="00921BB0" w:rsidTr="006E6185">
        <w:trPr>
          <w:trHeight w:val="2880"/>
          <w:jc w:val="center"/>
        </w:trPr>
        <w:tc>
          <w:tcPr>
            <w:tcW w:w="8789" w:type="dxa"/>
            <w:shd w:val="clear" w:color="auto" w:fill="auto"/>
            <w:tcMar>
              <w:top w:w="0" w:type="dxa"/>
              <w:left w:w="108" w:type="dxa"/>
              <w:bottom w:w="0" w:type="dxa"/>
              <w:right w:w="108" w:type="dxa"/>
            </w:tcMar>
          </w:tcPr>
          <w:p w:rsidR="00921BB0" w:rsidRDefault="00921BB0" w:rsidP="006E6185">
            <w:pPr>
              <w:pStyle w:val="Sinespaciado"/>
            </w:pPr>
            <w:r>
              <w:rPr>
                <w:noProof/>
                <w:lang w:eastAsia="es-ES"/>
              </w:rPr>
              <w:drawing>
                <wp:anchor distT="0" distB="0" distL="114300" distR="114300" simplePos="0" relativeHeight="251660288" behindDoc="0" locked="0" layoutInCell="1" allowOverlap="1" wp14:anchorId="17923179" wp14:editId="5E80B65D">
                  <wp:simplePos x="0" y="0"/>
                  <wp:positionH relativeFrom="column">
                    <wp:posOffset>4726707</wp:posOffset>
                  </wp:positionH>
                  <wp:positionV relativeFrom="paragraph">
                    <wp:posOffset>-130539</wp:posOffset>
                  </wp:positionV>
                  <wp:extent cx="980053" cy="1041510"/>
                  <wp:effectExtent l="0" t="0" r="0" b="6240"/>
                  <wp:wrapNone/>
                  <wp:docPr id="1" name="Imagen 7" descr="http://dssc.fi.upm.es/imagenes/FI.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980053" cy="1041510"/>
                          </a:xfrm>
                          <a:prstGeom prst="rect">
                            <a:avLst/>
                          </a:prstGeom>
                          <a:noFill/>
                          <a:ln>
                            <a:noFill/>
                            <a:prstDash/>
                          </a:ln>
                        </pic:spPr>
                      </pic:pic>
                    </a:graphicData>
                  </a:graphic>
                </wp:anchor>
              </w:drawing>
            </w:r>
            <w:r>
              <w:rPr>
                <w:noProof/>
                <w:lang w:eastAsia="es-ES"/>
              </w:rPr>
              <w:drawing>
                <wp:anchor distT="0" distB="0" distL="114300" distR="114300" simplePos="0" relativeHeight="251659264" behindDoc="1" locked="0" layoutInCell="1" allowOverlap="1" wp14:anchorId="0AE1029A" wp14:editId="752D883D">
                  <wp:simplePos x="0" y="0"/>
                  <wp:positionH relativeFrom="margin">
                    <wp:posOffset>-69878</wp:posOffset>
                  </wp:positionH>
                  <wp:positionV relativeFrom="paragraph">
                    <wp:posOffset>-153838</wp:posOffset>
                  </wp:positionV>
                  <wp:extent cx="892774" cy="1026688"/>
                  <wp:effectExtent l="0" t="0" r="2576" b="2012"/>
                  <wp:wrapNone/>
                  <wp:docPr id="2" name="Imagen 28" descr="http://ocw.upm.es/apoyo-para-la-preparacion-de-los-estudios-de-ingenieria-y-arquitectura/matematicas-preparacion-para-la-universidad/contenidos/Images/universidad_politecnica_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892774" cy="1026688"/>
                          </a:xfrm>
                          <a:prstGeom prst="rect">
                            <a:avLst/>
                          </a:prstGeom>
                          <a:noFill/>
                          <a:ln>
                            <a:noFill/>
                            <a:prstDash/>
                          </a:ln>
                        </pic:spPr>
                      </pic:pic>
                    </a:graphicData>
                  </a:graphic>
                </wp:anchor>
              </w:drawing>
            </w:r>
            <w:r>
              <w:t>r</w:t>
            </w:r>
          </w:p>
        </w:tc>
      </w:tr>
      <w:tr w:rsidR="00921BB0" w:rsidTr="006E6185">
        <w:trPr>
          <w:trHeight w:val="1440"/>
          <w:jc w:val="center"/>
        </w:trPr>
        <w:tc>
          <w:tcPr>
            <w:tcW w:w="8789" w:type="dxa"/>
            <w:tcBorders>
              <w:bottom w:val="single" w:sz="4" w:space="0" w:color="5B9BD5"/>
            </w:tcBorders>
            <w:shd w:val="clear" w:color="auto" w:fill="auto"/>
            <w:tcMar>
              <w:top w:w="0" w:type="dxa"/>
              <w:left w:w="108" w:type="dxa"/>
              <w:bottom w:w="0" w:type="dxa"/>
              <w:right w:w="108" w:type="dxa"/>
            </w:tcMar>
            <w:vAlign w:val="center"/>
          </w:tcPr>
          <w:p w:rsidR="00921BB0" w:rsidRDefault="00F12B6B" w:rsidP="006E6185">
            <w:pPr>
              <w:pStyle w:val="Sinespaciado"/>
              <w:jc w:val="center"/>
            </w:pPr>
            <w:r>
              <w:rPr>
                <w:rFonts w:ascii="Calibri Light" w:hAnsi="Calibri Light"/>
                <w:sz w:val="56"/>
                <w:szCs w:val="56"/>
              </w:rPr>
              <w:t>Memoria de seguimiento</w:t>
            </w:r>
          </w:p>
        </w:tc>
      </w:tr>
      <w:tr w:rsidR="00921BB0" w:rsidTr="006E6185">
        <w:trPr>
          <w:trHeight w:val="720"/>
          <w:jc w:val="center"/>
        </w:trPr>
        <w:tc>
          <w:tcPr>
            <w:tcW w:w="8789" w:type="dxa"/>
            <w:tcBorders>
              <w:top w:val="single" w:sz="4" w:space="0" w:color="5B9BD5"/>
            </w:tcBorders>
            <w:shd w:val="clear" w:color="auto" w:fill="auto"/>
            <w:tcMar>
              <w:top w:w="0" w:type="dxa"/>
              <w:left w:w="108" w:type="dxa"/>
              <w:bottom w:w="0" w:type="dxa"/>
              <w:right w:w="108" w:type="dxa"/>
            </w:tcMar>
            <w:vAlign w:val="center"/>
          </w:tcPr>
          <w:p w:rsidR="00921BB0" w:rsidRDefault="00921BB0" w:rsidP="006E6185">
            <w:pPr>
              <w:pStyle w:val="Sinespaciado"/>
              <w:jc w:val="center"/>
            </w:pPr>
            <w:r>
              <w:rPr>
                <w:rFonts w:ascii="Verdana" w:hAnsi="Verdana"/>
                <w:i/>
                <w:color w:val="333333"/>
                <w:sz w:val="24"/>
                <w:szCs w:val="24"/>
                <w:lang w:eastAsia="es-ES"/>
              </w:rPr>
              <w:tab/>
              <w:t>“Predicción de la evolución de pacientes tras daño cerebral causado por trauma.”</w:t>
            </w:r>
          </w:p>
        </w:tc>
      </w:tr>
      <w:tr w:rsidR="00921BB0" w:rsidTr="006E6185">
        <w:trPr>
          <w:trHeight w:val="360"/>
          <w:jc w:val="center"/>
        </w:trPr>
        <w:tc>
          <w:tcPr>
            <w:tcW w:w="8789" w:type="dxa"/>
            <w:shd w:val="clear" w:color="auto" w:fill="auto"/>
            <w:tcMar>
              <w:top w:w="0" w:type="dxa"/>
              <w:left w:w="108" w:type="dxa"/>
              <w:bottom w:w="0" w:type="dxa"/>
              <w:right w:w="108" w:type="dxa"/>
            </w:tcMar>
            <w:vAlign w:val="center"/>
          </w:tcPr>
          <w:p w:rsidR="00921BB0" w:rsidRDefault="00921BB0" w:rsidP="006E6185">
            <w:pPr>
              <w:pStyle w:val="Sinespaciado"/>
              <w:jc w:val="center"/>
            </w:pPr>
          </w:p>
        </w:tc>
      </w:tr>
      <w:tr w:rsidR="00921BB0" w:rsidTr="006E6185">
        <w:trPr>
          <w:trHeight w:val="360"/>
          <w:jc w:val="center"/>
        </w:trPr>
        <w:tc>
          <w:tcPr>
            <w:tcW w:w="8789" w:type="dxa"/>
            <w:shd w:val="clear" w:color="auto" w:fill="auto"/>
            <w:tcMar>
              <w:top w:w="0" w:type="dxa"/>
              <w:left w:w="108" w:type="dxa"/>
              <w:bottom w:w="0" w:type="dxa"/>
              <w:right w:w="108" w:type="dxa"/>
            </w:tcMar>
            <w:vAlign w:val="center"/>
          </w:tcPr>
          <w:p w:rsidR="00921BB0" w:rsidRDefault="00921BB0" w:rsidP="006E6185">
            <w:pPr>
              <w:pStyle w:val="Sinespaciado"/>
              <w:jc w:val="center"/>
              <w:rPr>
                <w:b/>
                <w:bCs/>
              </w:rPr>
            </w:pPr>
          </w:p>
        </w:tc>
      </w:tr>
      <w:tr w:rsidR="00921BB0" w:rsidTr="006E6185">
        <w:trPr>
          <w:trHeight w:val="360"/>
          <w:jc w:val="center"/>
        </w:trPr>
        <w:tc>
          <w:tcPr>
            <w:tcW w:w="8789" w:type="dxa"/>
            <w:shd w:val="clear" w:color="auto" w:fill="auto"/>
            <w:tcMar>
              <w:top w:w="0" w:type="dxa"/>
              <w:left w:w="108" w:type="dxa"/>
              <w:bottom w:w="0" w:type="dxa"/>
              <w:right w:w="108" w:type="dxa"/>
            </w:tcMar>
            <w:vAlign w:val="center"/>
          </w:tcPr>
          <w:p w:rsidR="00921BB0" w:rsidRDefault="00921BB0" w:rsidP="006E6185">
            <w:pPr>
              <w:pStyle w:val="Sinespaciado"/>
              <w:rPr>
                <w:b/>
                <w:bCs/>
              </w:rPr>
            </w:pPr>
            <w:r>
              <w:rPr>
                <w:noProof/>
                <w:lang w:eastAsia="es-ES"/>
              </w:rPr>
              <mc:AlternateContent>
                <mc:Choice Requires="wps">
                  <w:drawing>
                    <wp:inline distT="0" distB="0" distL="0" distR="0" wp14:anchorId="25AFA0FC" wp14:editId="5DBF9DFD">
                      <wp:extent cx="5410200" cy="5048250"/>
                      <wp:effectExtent l="0" t="0" r="0" b="0"/>
                      <wp:docPr id="3" name="Cuadro de texto 2"/>
                      <wp:cNvGraphicFramePr/>
                      <a:graphic xmlns:a="http://schemas.openxmlformats.org/drawingml/2006/main">
                        <a:graphicData uri="http://schemas.microsoft.com/office/word/2010/wordprocessingShape">
                          <wps:wsp>
                            <wps:cNvSpPr txBox="1"/>
                            <wps:spPr>
                              <a:xfrm>
                                <a:off x="0" y="0"/>
                                <a:ext cx="5410200" cy="5048250"/>
                              </a:xfrm>
                              <a:prstGeom prst="rect">
                                <a:avLst/>
                              </a:prstGeom>
                              <a:solidFill>
                                <a:srgbClr val="FFFFFF"/>
                              </a:solidFill>
                              <a:ln>
                                <a:noFill/>
                                <a:prstDash/>
                              </a:ln>
                            </wps:spPr>
                            <wps:txbx>
                              <w:txbxContent>
                                <w:p w:rsidR="00921BB0" w:rsidRDefault="00921BB0" w:rsidP="00921BB0">
                                  <w:r>
                                    <w:rPr>
                                      <w:b/>
                                    </w:rPr>
                                    <w:t>Universidad</w:t>
                                  </w:r>
                                  <w:r>
                                    <w:t>: UNIVERSIDAD POLITÉCNICA DE MADRID</w:t>
                                  </w:r>
                                </w:p>
                                <w:p w:rsidR="00921BB0" w:rsidRDefault="00921BB0" w:rsidP="00921BB0">
                                  <w:r>
                                    <w:rPr>
                                      <w:b/>
                                    </w:rPr>
                                    <w:t>Campus</w:t>
                                  </w:r>
                                  <w:r>
                                    <w:t>: MONTEGANCEDO</w:t>
                                  </w:r>
                                </w:p>
                                <w:p w:rsidR="00921BB0" w:rsidRDefault="00921BB0" w:rsidP="00921BB0">
                                  <w:r>
                                    <w:rPr>
                                      <w:b/>
                                    </w:rPr>
                                    <w:t>Centro</w:t>
                                  </w:r>
                                  <w:r>
                                    <w:t>: ESCUELA TÉCNICA SUPERIOR DE INGENIEROS INFORMÁTICOS</w:t>
                                  </w:r>
                                </w:p>
                                <w:p w:rsidR="00921BB0" w:rsidRDefault="00921BB0" w:rsidP="00921BB0">
                                  <w:r>
                                    <w:rPr>
                                      <w:b/>
                                    </w:rPr>
                                    <w:t>Identificación del Máster</w:t>
                                  </w:r>
                                  <w:r>
                                    <w:t>: MÁSTER UNIVERSITARIO EN INGENIERÍA INFORMÁTICA</w:t>
                                  </w:r>
                                </w:p>
                                <w:p w:rsidR="00921BB0" w:rsidRDefault="00921BB0" w:rsidP="00921BB0">
                                  <w:r>
                                    <w:rPr>
                                      <w:b/>
                                    </w:rPr>
                                    <w:t>Asignatura</w:t>
                                  </w:r>
                                  <w:r>
                                    <w:t>: TRABAJO FIN DE MÁSTER</w:t>
                                  </w:r>
                                </w:p>
                                <w:p w:rsidR="00921BB0" w:rsidRDefault="00921BB0" w:rsidP="00921BB0">
                                  <w:pPr>
                                    <w:jc w:val="right"/>
                                  </w:pPr>
                                </w:p>
                                <w:p w:rsidR="00921BB0" w:rsidRDefault="00921BB0" w:rsidP="00921BB0">
                                  <w:pPr>
                                    <w:jc w:val="right"/>
                                  </w:pPr>
                                </w:p>
                                <w:p w:rsidR="00921BB0" w:rsidRDefault="00921BB0" w:rsidP="00921BB0">
                                  <w:pPr>
                                    <w:jc w:val="right"/>
                                  </w:pPr>
                                  <w:r>
                                    <w:rPr>
                                      <w:b/>
                                    </w:rPr>
                                    <w:t>Nombres del alumno</w:t>
                                  </w:r>
                                  <w:r>
                                    <w:t xml:space="preserve">: </w:t>
                                  </w:r>
                                </w:p>
                                <w:p w:rsidR="00921BB0" w:rsidRDefault="00921BB0" w:rsidP="00921BB0">
                                  <w:pPr>
                                    <w:jc w:val="right"/>
                                  </w:pPr>
                                  <w:r>
                                    <w:t xml:space="preserve">ABEL DE ANDRÉS GÓMEZ </w:t>
                                  </w:r>
                                </w:p>
                                <w:p w:rsidR="00921BB0" w:rsidRDefault="00921BB0" w:rsidP="00921BB0">
                                  <w:pPr>
                                    <w:jc w:val="right"/>
                                  </w:pPr>
                                </w:p>
                                <w:p w:rsidR="00921BB0" w:rsidRDefault="00921BB0" w:rsidP="00921BB0">
                                  <w:pPr>
                                    <w:jc w:val="right"/>
                                    <w:rPr>
                                      <w:b/>
                                    </w:rPr>
                                  </w:pPr>
                                </w:p>
                                <w:p w:rsidR="00921BB0" w:rsidRDefault="00921BB0" w:rsidP="00921BB0">
                                  <w:pPr>
                                    <w:jc w:val="right"/>
                                    <w:rPr>
                                      <w:b/>
                                    </w:rPr>
                                  </w:pPr>
                                </w:p>
                                <w:p w:rsidR="00921BB0" w:rsidRDefault="00921BB0" w:rsidP="00921BB0">
                                  <w:pPr>
                                    <w:jc w:val="right"/>
                                  </w:pPr>
                                  <w:r>
                                    <w:rPr>
                                      <w:b/>
                                    </w:rPr>
                                    <w:t>Fecha de Entrega</w:t>
                                  </w:r>
                                  <w:r>
                                    <w:t>: 28/04/2018</w:t>
                                  </w:r>
                                </w:p>
                                <w:p w:rsidR="00921BB0" w:rsidRDefault="00921BB0" w:rsidP="00921BB0">
                                  <w:pPr>
                                    <w:jc w:val="right"/>
                                  </w:pPr>
                                </w:p>
                              </w:txbxContent>
                            </wps:txbx>
                            <wps:bodyPr vert="horz" wrap="square" lIns="91440" tIns="45720" rIns="91440" bIns="45720" anchor="t" anchorCtr="0" compatLnSpc="0">
                              <a:noAutofit/>
                            </wps:bodyPr>
                          </wps:wsp>
                        </a:graphicData>
                      </a:graphic>
                    </wp:inline>
                  </w:drawing>
                </mc:Choice>
                <mc:Fallback>
                  <w:pict>
                    <v:shapetype w14:anchorId="25AFA0FC" id="_x0000_t202" coordsize="21600,21600" o:spt="202" path="m,l,21600r21600,l21600,xe">
                      <v:stroke joinstyle="miter"/>
                      <v:path gradientshapeok="t" o:connecttype="rect"/>
                    </v:shapetype>
                    <v:shape id="Cuadro de texto 2" o:spid="_x0000_s1026" type="#_x0000_t202" style="width:426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" stroked="f">
                      <v:textbox>
                        <w:txbxContent>
                          <w:p w:rsidR="00921BB0" w:rsidRDefault="00921BB0" w:rsidP="00921BB0">
                            <w:r>
                              <w:rPr>
                                <w:b/>
                              </w:rPr>
                              <w:t>Universidad</w:t>
                            </w:r>
                            <w:r>
                              <w:t>: UNIVERSIDAD POLITÉCNICA DE MADRID</w:t>
                            </w:r>
                          </w:p>
                          <w:p w:rsidR="00921BB0" w:rsidRDefault="00921BB0" w:rsidP="00921BB0">
                            <w:r>
                              <w:rPr>
                                <w:b/>
                              </w:rPr>
                              <w:t>Campus</w:t>
                            </w:r>
                            <w:r>
                              <w:t>: MONTEGANCEDO</w:t>
                            </w:r>
                          </w:p>
                          <w:p w:rsidR="00921BB0" w:rsidRDefault="00921BB0" w:rsidP="00921BB0">
                            <w:r>
                              <w:rPr>
                                <w:b/>
                              </w:rPr>
                              <w:t>Centro</w:t>
                            </w:r>
                            <w:r>
                              <w:t>: ESCUELA TÉCNICA SUPERIOR DE INGENIEROS INFORMÁTICOS</w:t>
                            </w:r>
                          </w:p>
                          <w:p w:rsidR="00921BB0" w:rsidRDefault="00921BB0" w:rsidP="00921BB0">
                            <w:r>
                              <w:rPr>
                                <w:b/>
                              </w:rPr>
                              <w:t>Identificación del Máster</w:t>
                            </w:r>
                            <w:r>
                              <w:t>: MÁSTER UNIVERSITARIO EN INGENIERÍA INFORMÁTICA</w:t>
                            </w:r>
                          </w:p>
                          <w:p w:rsidR="00921BB0" w:rsidRDefault="00921BB0" w:rsidP="00921BB0">
                            <w:r>
                              <w:rPr>
                                <w:b/>
                              </w:rPr>
                              <w:t>Asignatura</w:t>
                            </w:r>
                            <w:r>
                              <w:t>: TRABAJO FIN DE MÁSTER</w:t>
                            </w:r>
                          </w:p>
                          <w:p w:rsidR="00921BB0" w:rsidRDefault="00921BB0" w:rsidP="00921BB0">
                            <w:pPr>
                              <w:jc w:val="right"/>
                            </w:pPr>
                          </w:p>
                          <w:p w:rsidR="00921BB0" w:rsidRDefault="00921BB0" w:rsidP="00921BB0">
                            <w:pPr>
                              <w:jc w:val="right"/>
                            </w:pPr>
                          </w:p>
                          <w:p w:rsidR="00921BB0" w:rsidRDefault="00921BB0" w:rsidP="00921BB0">
                            <w:pPr>
                              <w:jc w:val="right"/>
                            </w:pPr>
                            <w:r>
                              <w:rPr>
                                <w:b/>
                              </w:rPr>
                              <w:t>Nombres del alumno</w:t>
                            </w:r>
                            <w:r>
                              <w:t xml:space="preserve">: </w:t>
                            </w:r>
                          </w:p>
                          <w:p w:rsidR="00921BB0" w:rsidRDefault="00921BB0" w:rsidP="00921BB0">
                            <w:pPr>
                              <w:jc w:val="right"/>
                            </w:pPr>
                            <w:r>
                              <w:t xml:space="preserve">ABEL DE ANDRÉS GÓMEZ </w:t>
                            </w:r>
                          </w:p>
                          <w:p w:rsidR="00921BB0" w:rsidRDefault="00921BB0" w:rsidP="00921BB0">
                            <w:pPr>
                              <w:jc w:val="right"/>
                            </w:pPr>
                          </w:p>
                          <w:p w:rsidR="00921BB0" w:rsidRDefault="00921BB0" w:rsidP="00921BB0">
                            <w:pPr>
                              <w:jc w:val="right"/>
                              <w:rPr>
                                <w:b/>
                              </w:rPr>
                            </w:pPr>
                          </w:p>
                          <w:p w:rsidR="00921BB0" w:rsidRDefault="00921BB0" w:rsidP="00921BB0">
                            <w:pPr>
                              <w:jc w:val="right"/>
                              <w:rPr>
                                <w:b/>
                              </w:rPr>
                            </w:pPr>
                          </w:p>
                          <w:p w:rsidR="00921BB0" w:rsidRDefault="00921BB0" w:rsidP="00921BB0">
                            <w:pPr>
                              <w:jc w:val="right"/>
                            </w:pPr>
                            <w:r>
                              <w:rPr>
                                <w:b/>
                              </w:rPr>
                              <w:t>Fecha de Entrega</w:t>
                            </w:r>
                            <w:r>
                              <w:t>: 28/04/2018</w:t>
                            </w:r>
                          </w:p>
                          <w:p w:rsidR="00921BB0" w:rsidRDefault="00921BB0" w:rsidP="00921BB0">
                            <w:pPr>
                              <w:jc w:val="right"/>
                            </w:pPr>
                          </w:p>
                        </w:txbxContent>
                      </v:textbox>
                      <w10:anchorlock/>
                    </v:shape>
                  </w:pict>
                </mc:Fallback>
              </mc:AlternateContent>
            </w:r>
          </w:p>
        </w:tc>
      </w:tr>
    </w:tbl>
    <w:p w:rsidR="00EA091C" w:rsidRDefault="00EA091C"/>
    <w:p w:rsidR="00921BB0" w:rsidRDefault="00260932" w:rsidP="00260932">
      <w:pPr>
        <w:pStyle w:val="Ttulo1"/>
      </w:pPr>
      <w:r w:rsidRPr="00260932">
        <w:lastRenderedPageBreak/>
        <w:t>Resumen del trabajo realizado</w:t>
      </w:r>
    </w:p>
    <w:p w:rsidR="00E96AD7" w:rsidRDefault="00E96AD7" w:rsidP="00E96AD7">
      <w:r>
        <w:t xml:space="preserve">Como ya vimos en el documento del Plan de trabajo, existen una serie de objetivos que deberemos cumplir a lo largo del desarrollo del trabajo fin de master. </w:t>
      </w:r>
      <w:r w:rsidR="00C77246">
        <w:t>Recordemo</w:t>
      </w:r>
      <w:r w:rsidR="00164D68">
        <w:t>s que eran los siguientes:</w:t>
      </w:r>
    </w:p>
    <w:p w:rsidR="008053F5" w:rsidRDefault="008053F5" w:rsidP="008053F5">
      <w:pPr>
        <w:pStyle w:val="Prrafodelista"/>
        <w:numPr>
          <w:ilvl w:val="0"/>
          <w:numId w:val="1"/>
        </w:numPr>
        <w:spacing w:line="240" w:lineRule="auto"/>
        <w:jc w:val="both"/>
        <w:rPr>
          <w:color w:val="000000"/>
        </w:rPr>
      </w:pPr>
      <w:r>
        <w:rPr>
          <w:color w:val="000000"/>
        </w:rPr>
        <w:t>Estudio del estado del arte y familiarización con el conjunto de datos con el que se va a trabajar.</w:t>
      </w:r>
    </w:p>
    <w:p w:rsidR="008053F5" w:rsidRDefault="008053F5" w:rsidP="008053F5">
      <w:pPr>
        <w:pStyle w:val="Prrafodelista"/>
        <w:numPr>
          <w:ilvl w:val="0"/>
          <w:numId w:val="1"/>
        </w:numPr>
        <w:spacing w:line="240" w:lineRule="auto"/>
        <w:jc w:val="both"/>
        <w:rPr>
          <w:color w:val="000000"/>
        </w:rPr>
      </w:pPr>
      <w:r>
        <w:rPr>
          <w:color w:val="000000"/>
        </w:rPr>
        <w:t>Limpieza y preparación del conjunto de datos.</w:t>
      </w:r>
    </w:p>
    <w:p w:rsidR="008053F5" w:rsidRDefault="008053F5" w:rsidP="008053F5">
      <w:pPr>
        <w:pStyle w:val="Prrafodelista"/>
        <w:numPr>
          <w:ilvl w:val="0"/>
          <w:numId w:val="1"/>
        </w:numPr>
        <w:spacing w:line="240" w:lineRule="auto"/>
        <w:jc w:val="both"/>
        <w:rPr>
          <w:color w:val="000000"/>
        </w:rPr>
      </w:pPr>
      <w:r>
        <w:rPr>
          <w:color w:val="000000"/>
        </w:rPr>
        <w:t>Estudio y comparación de modelos de aprendizaje sobre el conjunto de datos.</w:t>
      </w:r>
    </w:p>
    <w:p w:rsidR="008053F5" w:rsidRDefault="008053F5" w:rsidP="008053F5">
      <w:pPr>
        <w:pStyle w:val="Prrafodelista"/>
        <w:numPr>
          <w:ilvl w:val="0"/>
          <w:numId w:val="1"/>
        </w:numPr>
        <w:spacing w:line="240" w:lineRule="auto"/>
        <w:jc w:val="both"/>
        <w:rPr>
          <w:color w:val="000000"/>
        </w:rPr>
      </w:pPr>
      <w:r>
        <w:rPr>
          <w:color w:val="000000"/>
        </w:rPr>
        <w:t>Validación final del modelo utilizado.</w:t>
      </w:r>
    </w:p>
    <w:p w:rsidR="008053F5" w:rsidRPr="006836ED" w:rsidRDefault="008053F5" w:rsidP="008053F5">
      <w:pPr>
        <w:pStyle w:val="Prrafodelista"/>
        <w:numPr>
          <w:ilvl w:val="0"/>
          <w:numId w:val="1"/>
        </w:numPr>
        <w:spacing w:line="240" w:lineRule="auto"/>
        <w:jc w:val="both"/>
        <w:rPr>
          <w:color w:val="000000"/>
        </w:rPr>
      </w:pPr>
      <w:r>
        <w:rPr>
          <w:color w:val="000000"/>
        </w:rPr>
        <w:t>Análisis y documentación de los resultados.</w:t>
      </w:r>
    </w:p>
    <w:p w:rsidR="00164D68" w:rsidRDefault="008053F5" w:rsidP="00E96AD7">
      <w:r>
        <w:t>Hasta este momento se han desarrollado</w:t>
      </w:r>
      <w:r w:rsidR="008F3DD4">
        <w:t xml:space="preserve"> y se han cumplido los 2 primeros puntos completamente que son: el estudio del estado del arte y la limpieza y preparación del conjunto de datos. </w:t>
      </w:r>
    </w:p>
    <w:p w:rsidR="008F3DD4" w:rsidRDefault="00043FA2" w:rsidP="00E96AD7">
      <w:r>
        <w:t>Además,</w:t>
      </w:r>
      <w:r w:rsidR="008F3DD4">
        <w:t xml:space="preserve"> se ha comenz</w:t>
      </w:r>
      <w:r>
        <w:t>ado con el tercer punto relativo al estudio y comparación de modelos sobre el conjunto de datos.</w:t>
      </w:r>
      <w:r w:rsidR="005E1828">
        <w:t xml:space="preserve"> En este punto, deberemos realizar las siguientes tareas:</w:t>
      </w:r>
    </w:p>
    <w:p w:rsidR="005E1828" w:rsidRDefault="005E1828" w:rsidP="005E1828">
      <w:pPr>
        <w:pStyle w:val="Prrafodelista"/>
        <w:numPr>
          <w:ilvl w:val="0"/>
          <w:numId w:val="2"/>
        </w:numPr>
      </w:pPr>
      <w:r>
        <w:t>Detección de posibles datos anómalos (“</w:t>
      </w:r>
      <w:proofErr w:type="spellStart"/>
      <w:r w:rsidRPr="005E1828">
        <w:rPr>
          <w:i/>
        </w:rPr>
        <w:t>outliers</w:t>
      </w:r>
      <w:proofErr w:type="spellEnd"/>
      <w:r>
        <w:t>”).</w:t>
      </w:r>
    </w:p>
    <w:p w:rsidR="005E1828" w:rsidRDefault="005E1828" w:rsidP="005E1828">
      <w:pPr>
        <w:pStyle w:val="Prrafodelista"/>
        <w:numPr>
          <w:ilvl w:val="0"/>
          <w:numId w:val="2"/>
        </w:numPr>
      </w:pPr>
      <w:r>
        <w:t>Normalización de los datos.</w:t>
      </w:r>
    </w:p>
    <w:p w:rsidR="005E1828" w:rsidRDefault="005E1828" w:rsidP="005E1828">
      <w:pPr>
        <w:pStyle w:val="Prrafodelista"/>
        <w:numPr>
          <w:ilvl w:val="0"/>
          <w:numId w:val="2"/>
        </w:numPr>
      </w:pPr>
      <w:r>
        <w:t>Estudio de correlación entre variables y de variables con respecto a la clase.</w:t>
      </w:r>
    </w:p>
    <w:p w:rsidR="005E1828" w:rsidRDefault="005E1828" w:rsidP="005E1828">
      <w:pPr>
        <w:pStyle w:val="Prrafodelista"/>
        <w:numPr>
          <w:ilvl w:val="0"/>
          <w:numId w:val="2"/>
        </w:numPr>
      </w:pPr>
      <w:r>
        <w:t>Selección de las variables más útiles para la construcción del modelo.</w:t>
      </w:r>
    </w:p>
    <w:p w:rsidR="005E1828" w:rsidRDefault="005E1828" w:rsidP="005E1828">
      <w:pPr>
        <w:pStyle w:val="Prrafodelista"/>
        <w:numPr>
          <w:ilvl w:val="0"/>
          <w:numId w:val="2"/>
        </w:numPr>
      </w:pPr>
      <w:r>
        <w:t>Descomposición en componentes principales (</w:t>
      </w:r>
      <w:r w:rsidRPr="005E1828">
        <w:t>PCA</w:t>
      </w:r>
      <w:r>
        <w:t>).</w:t>
      </w:r>
    </w:p>
    <w:p w:rsidR="005E1828" w:rsidRDefault="005E1828" w:rsidP="005E1828">
      <w:pPr>
        <w:pStyle w:val="Prrafodelista"/>
        <w:numPr>
          <w:ilvl w:val="0"/>
          <w:numId w:val="2"/>
        </w:numPr>
      </w:pPr>
      <w:r>
        <w:t xml:space="preserve">Estudio y uso de distintos modelos: regresión logística, </w:t>
      </w:r>
      <w:r w:rsidRPr="005E1828">
        <w:rPr>
          <w:i/>
        </w:rPr>
        <w:t>“</w:t>
      </w:r>
      <w:proofErr w:type="spellStart"/>
      <w:r w:rsidRPr="005E1828">
        <w:rPr>
          <w:i/>
        </w:rPr>
        <w:t>random</w:t>
      </w:r>
      <w:proofErr w:type="spellEnd"/>
      <w:r w:rsidRPr="005E1828">
        <w:rPr>
          <w:i/>
        </w:rPr>
        <w:t xml:space="preserve"> </w:t>
      </w:r>
      <w:proofErr w:type="spellStart"/>
      <w:r w:rsidRPr="005E1828">
        <w:rPr>
          <w:i/>
        </w:rPr>
        <w:t>forest</w:t>
      </w:r>
      <w:proofErr w:type="spellEnd"/>
      <w:r w:rsidRPr="005E1828">
        <w:rPr>
          <w:i/>
        </w:rPr>
        <w:t>”</w:t>
      </w:r>
      <w:r>
        <w:t xml:space="preserve"> u otros modelos de árboles, redes de neuronas, etc.</w:t>
      </w:r>
    </w:p>
    <w:p w:rsidR="005E1828" w:rsidRPr="00E96AD7" w:rsidRDefault="00272B3F" w:rsidP="00E96AD7">
      <w:r>
        <w:t>Cabe que decir que las tareas anteriores ya han sido estructuradas, ya se han obtenido estadísticos, pero ahora es necesario realizar el análisis de estos estadísticos para una posterior toma de decisión.</w:t>
      </w:r>
    </w:p>
    <w:p w:rsidR="00260932" w:rsidRDefault="00260932" w:rsidP="00260932">
      <w:pPr>
        <w:pStyle w:val="Ttulo1"/>
        <w:rPr>
          <w:shd w:val="clear" w:color="auto" w:fill="FFFFFF"/>
        </w:rPr>
      </w:pPr>
      <w:r>
        <w:rPr>
          <w:shd w:val="clear" w:color="auto" w:fill="FFFFFF"/>
        </w:rPr>
        <w:t>Explicación y justificación de las modificaciones al Plan de Trabajo</w:t>
      </w:r>
    </w:p>
    <w:p w:rsidR="00260932" w:rsidRDefault="00260932" w:rsidP="00260932">
      <w:pPr>
        <w:pStyle w:val="Ttulo2"/>
        <w:rPr>
          <w:shd w:val="clear" w:color="auto" w:fill="FFFFFF"/>
        </w:rPr>
      </w:pPr>
      <w:r>
        <w:rPr>
          <w:shd w:val="clear" w:color="auto" w:fill="FFFFFF"/>
        </w:rPr>
        <w:t>Revisión de la lista de objetivos del trabajo</w:t>
      </w:r>
    </w:p>
    <w:p w:rsidR="0027472B" w:rsidRPr="006836ED" w:rsidRDefault="0027472B" w:rsidP="0027472B">
      <w:pPr>
        <w:rPr>
          <w:color w:val="000000"/>
        </w:rPr>
      </w:pPr>
      <w:r>
        <w:t>En cuanto a la revisión de la lista de objetivos, no se han realizado modificación alguna. Siguen siendo los ya expuestos en el apartado de “Resumen del trabajo realizado”.</w:t>
      </w:r>
    </w:p>
    <w:p w:rsidR="0027472B" w:rsidRPr="00E72F48" w:rsidRDefault="0027472B" w:rsidP="00E72F48"/>
    <w:p w:rsidR="00260932" w:rsidRDefault="00260932" w:rsidP="00260932">
      <w:pPr>
        <w:pStyle w:val="Ttulo2"/>
        <w:rPr>
          <w:shd w:val="clear" w:color="auto" w:fill="FFFFFF"/>
        </w:rPr>
      </w:pPr>
      <w:r>
        <w:rPr>
          <w:shd w:val="clear" w:color="auto" w:fill="FFFFFF"/>
        </w:rPr>
        <w:t>Revisión de la lista de tareas</w:t>
      </w:r>
    </w:p>
    <w:p w:rsidR="00201725" w:rsidRDefault="00201725" w:rsidP="00DC15D4">
      <w:r>
        <w:t>En cuanto a la revisión de las tareas, es necesario indicar que no ha habido ninguna modificación. Sin embargo, se ha desarrollado la tarea de “Análisis comparativo de distintos modelos de aprendizaje automático” en los puntos comentados en el apartado de “Resumen del trabajo realizado”.</w:t>
      </w:r>
    </w:p>
    <w:p w:rsidR="00DC15D4" w:rsidRDefault="00201725" w:rsidP="00DC15D4">
      <w:r>
        <w:t xml:space="preserve">En cuanto a la duración de las tareas, sí que ha habido un cambio. Se han aumentado el número de horas destinadas a la preparación del conjunto de datos; en el documento del </w:t>
      </w:r>
      <w:r>
        <w:lastRenderedPageBreak/>
        <w:t>“Plan de Trabajo” se había indicado que la tarea de preparación del conjunto de datos tenía una estimación de 120 horas. Sin embargo, dicha tarea se dilató 8 horas más.</w:t>
      </w:r>
    </w:p>
    <w:p w:rsidR="00201725" w:rsidRDefault="00201725" w:rsidP="00DC15D4">
      <w:r>
        <w:t xml:space="preserve">Este aumento de horas, aunque no es significativo, ha afectado al resto de tareas en cuanto a sus fechas de inicio y final como cabe esperar, por consiguiente, se ha tenido que recalcular todas las fechas </w:t>
      </w:r>
      <w:r w:rsidR="00C11A73">
        <w:t>y,</w:t>
      </w:r>
      <w:r>
        <w:t xml:space="preserve"> por tanto, también, el diagrama de Gantt.</w:t>
      </w:r>
    </w:p>
    <w:p w:rsidR="00201725" w:rsidRPr="00DC15D4" w:rsidRDefault="00201725" w:rsidP="00DC15D4">
      <w:bookmarkStart w:id="0" w:name="_GoBack"/>
      <w:bookmarkEnd w:id="0"/>
    </w:p>
    <w:tbl>
      <w:tblPr>
        <w:tblW w:w="8494" w:type="dxa"/>
        <w:tblCellMar>
          <w:left w:w="10" w:type="dxa"/>
          <w:right w:w="10" w:type="dxa"/>
        </w:tblCellMar>
        <w:tblLook w:val="04A0" w:firstRow="1" w:lastRow="0" w:firstColumn="1" w:lastColumn="0" w:noHBand="0" w:noVBand="1"/>
      </w:tblPr>
      <w:tblGrid>
        <w:gridCol w:w="2357"/>
        <w:gridCol w:w="1170"/>
        <w:gridCol w:w="1651"/>
        <w:gridCol w:w="1651"/>
        <w:gridCol w:w="1665"/>
      </w:tblGrid>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b/>
              </w:rPr>
            </w:pPr>
            <w:r>
              <w:rPr>
                <w:b/>
              </w:rPr>
              <w:t>Tarea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b/>
              </w:rPr>
            </w:pPr>
            <w:r>
              <w:rPr>
                <w:b/>
              </w:rPr>
              <w:t>Duración (Semanas)</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b/>
              </w:rPr>
            </w:pPr>
            <w:r>
              <w:rPr>
                <w:b/>
              </w:rPr>
              <w:t>Fecha Inicio</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b/>
              </w:rPr>
            </w:pPr>
            <w:r>
              <w:rPr>
                <w:b/>
              </w:rPr>
              <w:t>Fecha Fin</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b/>
              </w:rPr>
            </w:pPr>
            <w:r>
              <w:rPr>
                <w:b/>
              </w:rPr>
              <w:t>Duración (Horas)</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sz w:val="20"/>
                <w:szCs w:val="20"/>
              </w:rPr>
            </w:pPr>
            <w:r>
              <w:rPr>
                <w:sz w:val="20"/>
                <w:szCs w:val="20"/>
              </w:rPr>
              <w:t>Estudio del estado del arte, investigación y familiarización con el conjunto de datos.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05/02/2018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15/02/2018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40</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sz w:val="20"/>
                <w:szCs w:val="20"/>
              </w:rPr>
            </w:pPr>
            <w:r>
              <w:rPr>
                <w:sz w:val="20"/>
                <w:szCs w:val="20"/>
              </w:rPr>
              <w:t>Preparación del conjunto de datos (limpieza y pre-procesado)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5</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15/02/2018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85013A" w:rsidP="00760560">
            <w:pPr>
              <w:spacing w:after="0" w:line="240" w:lineRule="auto"/>
              <w:jc w:val="both"/>
            </w:pPr>
            <w:r>
              <w:t>28</w:t>
            </w:r>
            <w:r w:rsidR="00DC15D4">
              <w:t>/03/2018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Pr="0035732A" w:rsidRDefault="000B3BEE" w:rsidP="00760560">
            <w:pPr>
              <w:spacing w:after="0" w:line="240" w:lineRule="auto"/>
              <w:jc w:val="both"/>
              <w:rPr>
                <w:b/>
              </w:rPr>
            </w:pPr>
            <w:r w:rsidRPr="0035732A">
              <w:rPr>
                <w:b/>
                <w:color w:val="FF0000"/>
              </w:rPr>
              <w:t>128</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sz w:val="20"/>
                <w:szCs w:val="20"/>
              </w:rPr>
            </w:pPr>
            <w:r>
              <w:rPr>
                <w:sz w:val="20"/>
                <w:szCs w:val="20"/>
              </w:rPr>
              <w:t>Análisis comparativo de distintos modelos de aprendizaje automático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85013A" w:rsidP="00760560">
            <w:pPr>
              <w:spacing w:after="0" w:line="240" w:lineRule="auto"/>
              <w:jc w:val="both"/>
            </w:pPr>
            <w:r>
              <w:t>28</w:t>
            </w:r>
            <w:r w:rsidR="00DC15D4">
              <w:t>/03/2018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15</w:t>
            </w:r>
            <w:r w:rsidR="00DC15D4">
              <w:t>/06/2018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256</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sz w:val="20"/>
                <w:szCs w:val="20"/>
              </w:rPr>
            </w:pPr>
            <w:r>
              <w:rPr>
                <w:sz w:val="20"/>
                <w:szCs w:val="20"/>
              </w:rPr>
              <w:t>Validación final del modelo y análisis de resultados.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15</w:t>
            </w:r>
            <w:r w:rsidR="00DC15D4">
              <w:t>/06/2018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28</w:t>
            </w:r>
            <w:r w:rsidR="00DC15D4">
              <w:t>/06/2018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40</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rPr>
                <w:sz w:val="20"/>
                <w:szCs w:val="20"/>
              </w:rPr>
            </w:pPr>
            <w:r>
              <w:rPr>
                <w:sz w:val="20"/>
                <w:szCs w:val="20"/>
              </w:rPr>
              <w:t>Elaboración de la memoria del trabajo.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28</w:t>
            </w:r>
            <w:r w:rsidR="00DC15D4">
              <w:t>/06/2018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04</w:t>
            </w:r>
            <w:r w:rsidR="00DC15D4">
              <w:t>/07/2018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20</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Preparación de la presentación.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04</w:t>
            </w:r>
            <w:r w:rsidR="00DC15D4">
              <w:t>/07/2018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06</w:t>
            </w:r>
            <w:r w:rsidR="00DC15D4">
              <w:t>/07/2018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9</w:t>
            </w:r>
          </w:p>
        </w:tc>
      </w:tr>
      <w:tr w:rsidR="00DC15D4" w:rsidTr="00760560">
        <w:tc>
          <w:tcPr>
            <w:tcW w:w="23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Defensa del trabajo.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pPr>
            <w:r>
              <w:t>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85013A" w:rsidP="00760560">
            <w:pPr>
              <w:spacing w:after="0" w:line="240" w:lineRule="auto"/>
              <w:jc w:val="both"/>
            </w:pPr>
            <w:r>
              <w:t>16</w:t>
            </w:r>
            <w:r w:rsidR="00DC15D4">
              <w:t>/07/2018</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85013A">
            <w:pPr>
              <w:spacing w:after="0" w:line="240" w:lineRule="auto"/>
              <w:jc w:val="both"/>
            </w:pPr>
            <w:r>
              <w:t>1</w:t>
            </w:r>
            <w:r w:rsidR="0085013A">
              <w:t>6</w:t>
            </w:r>
            <w:r>
              <w:t>/07/2018</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t>1</w:t>
            </w:r>
          </w:p>
        </w:tc>
      </w:tr>
      <w:tr w:rsidR="00DC15D4" w:rsidTr="00760560">
        <w:tc>
          <w:tcPr>
            <w:tcW w:w="682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DC15D4" w:rsidP="00760560">
            <w:pPr>
              <w:spacing w:after="0" w:line="240" w:lineRule="auto"/>
              <w:jc w:val="both"/>
            </w:pPr>
            <w:r>
              <w:rPr>
                <w:b/>
                <w:sz w:val="20"/>
                <w:szCs w:val="20"/>
              </w:rPr>
              <w:t>TOTAL HORAS</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15D4" w:rsidRDefault="000B3BEE" w:rsidP="00760560">
            <w:pPr>
              <w:spacing w:after="0" w:line="240" w:lineRule="auto"/>
              <w:jc w:val="both"/>
              <w:rPr>
                <w:b/>
              </w:rPr>
            </w:pPr>
            <w:r w:rsidRPr="0035732A">
              <w:rPr>
                <w:b/>
                <w:color w:val="FF0000"/>
              </w:rPr>
              <w:t>496</w:t>
            </w:r>
          </w:p>
        </w:tc>
      </w:tr>
    </w:tbl>
    <w:p w:rsidR="00DC15D4" w:rsidRDefault="00DC15D4" w:rsidP="00DC15D4"/>
    <w:p w:rsidR="00272B3F" w:rsidRPr="00272B3F" w:rsidRDefault="00272B3F" w:rsidP="00DC15D4">
      <w:r>
        <w:t xml:space="preserve">La nueva fecha de finalización del trabajo de fin de master después de esta re-planificación es el día </w:t>
      </w:r>
      <w:r w:rsidRPr="00272B3F">
        <w:rPr>
          <w:b/>
        </w:rPr>
        <w:t>6 de julio de 2018</w:t>
      </w:r>
      <w:r>
        <w:t>.</w:t>
      </w:r>
    </w:p>
    <w:p w:rsidR="00260932" w:rsidRDefault="00260932" w:rsidP="00260932">
      <w:pPr>
        <w:pStyle w:val="Ttulo2"/>
        <w:rPr>
          <w:shd w:val="clear" w:color="auto" w:fill="FFFFFF"/>
        </w:rPr>
      </w:pPr>
      <w:r>
        <w:rPr>
          <w:shd w:val="clear" w:color="auto" w:fill="FFFFFF"/>
        </w:rPr>
        <w:t>Revisión del Diagrama de Gantt</w:t>
      </w:r>
    </w:p>
    <w:p w:rsidR="00F85937" w:rsidRDefault="0079601E" w:rsidP="00F85937">
      <w:r>
        <w:t>A continuación, se muestran las tareas junto con el diagrama de Gantt actualizado.</w:t>
      </w:r>
    </w:p>
    <w:p w:rsidR="0079601E" w:rsidRDefault="0079601E" w:rsidP="00F85937">
      <w:r>
        <w:rPr>
          <w:noProof/>
          <w:lang w:eastAsia="es-ES"/>
        </w:rPr>
        <w:lastRenderedPageBreak/>
        <w:drawing>
          <wp:inline distT="0" distB="0" distL="0" distR="0" wp14:anchorId="09EC74D0" wp14:editId="07E1E7C9">
            <wp:extent cx="5400040" cy="4218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18305"/>
                    </a:xfrm>
                    <a:prstGeom prst="rect">
                      <a:avLst/>
                    </a:prstGeom>
                  </pic:spPr>
                </pic:pic>
              </a:graphicData>
            </a:graphic>
          </wp:inline>
        </w:drawing>
      </w:r>
    </w:p>
    <w:p w:rsidR="0079601E" w:rsidRPr="00F85937" w:rsidRDefault="008524D1" w:rsidP="00F85937">
      <w:r>
        <w:rPr>
          <w:noProof/>
          <w:lang w:eastAsia="es-ES"/>
        </w:rPr>
        <w:lastRenderedPageBreak/>
        <w:drawing>
          <wp:inline distT="0" distB="0" distL="0" distR="0" wp14:anchorId="795231B0" wp14:editId="5D0D3909">
            <wp:extent cx="9519436" cy="5817542"/>
            <wp:effectExtent l="3175"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586248" cy="5858372"/>
                    </a:xfrm>
                    <a:prstGeom prst="rect">
                      <a:avLst/>
                    </a:prstGeom>
                  </pic:spPr>
                </pic:pic>
              </a:graphicData>
            </a:graphic>
          </wp:inline>
        </w:drawing>
      </w:r>
    </w:p>
    <w:sectPr w:rsidR="0079601E" w:rsidRPr="00F859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640BB"/>
    <w:multiLevelType w:val="multilevel"/>
    <w:tmpl w:val="210C3A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DC1369A"/>
    <w:multiLevelType w:val="hybridMultilevel"/>
    <w:tmpl w:val="BD00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B0"/>
    <w:rsid w:val="00043FA2"/>
    <w:rsid w:val="000B3BEE"/>
    <w:rsid w:val="001070E5"/>
    <w:rsid w:val="00164D68"/>
    <w:rsid w:val="00201725"/>
    <w:rsid w:val="00260932"/>
    <w:rsid w:val="00272B3F"/>
    <w:rsid w:val="0027472B"/>
    <w:rsid w:val="0035732A"/>
    <w:rsid w:val="005E1828"/>
    <w:rsid w:val="0079601E"/>
    <w:rsid w:val="008053F5"/>
    <w:rsid w:val="008272A8"/>
    <w:rsid w:val="0085013A"/>
    <w:rsid w:val="008524D1"/>
    <w:rsid w:val="008F3DD4"/>
    <w:rsid w:val="00921BB0"/>
    <w:rsid w:val="00C11A73"/>
    <w:rsid w:val="00C77246"/>
    <w:rsid w:val="00DC15D4"/>
    <w:rsid w:val="00E467F3"/>
    <w:rsid w:val="00E72F48"/>
    <w:rsid w:val="00E96AD7"/>
    <w:rsid w:val="00EA091C"/>
    <w:rsid w:val="00F12B6B"/>
    <w:rsid w:val="00F31FDC"/>
    <w:rsid w:val="00F85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2D4DB-808A-4575-91A7-7AC6B621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1BB0"/>
    <w:pPr>
      <w:suppressAutoHyphens/>
      <w:autoSpaceDN w:val="0"/>
      <w:spacing w:line="254" w:lineRule="auto"/>
      <w:textAlignment w:val="baseline"/>
    </w:pPr>
    <w:rPr>
      <w:rFonts w:ascii="Calibri" w:eastAsia="Calibri" w:hAnsi="Calibri" w:cs="Times New Roman"/>
    </w:rPr>
  </w:style>
  <w:style w:type="paragraph" w:styleId="Ttulo1">
    <w:name w:val="heading 1"/>
    <w:basedOn w:val="Normal"/>
    <w:next w:val="Normal"/>
    <w:link w:val="Ttulo1Car"/>
    <w:uiPriority w:val="9"/>
    <w:qFormat/>
    <w:rsid w:val="00260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60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921BB0"/>
    <w:pPr>
      <w:autoSpaceDN w:val="0"/>
      <w:spacing w:after="0" w:line="240" w:lineRule="auto"/>
    </w:pPr>
    <w:rPr>
      <w:rFonts w:ascii="Calibri" w:eastAsia="Times New Roman" w:hAnsi="Calibri" w:cs="Times New Roman"/>
    </w:rPr>
  </w:style>
  <w:style w:type="character" w:customStyle="1" w:styleId="Ttulo1Car">
    <w:name w:val="Título 1 Car"/>
    <w:basedOn w:val="Fuentedeprrafopredeter"/>
    <w:link w:val="Ttulo1"/>
    <w:uiPriority w:val="9"/>
    <w:rsid w:val="002609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6093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rsid w:val="008053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Marta.Rodriguez</dc:creator>
  <cp:keywords/>
  <dc:description/>
  <cp:lastModifiedBy>Abel de Andrés</cp:lastModifiedBy>
  <cp:revision>29</cp:revision>
  <dcterms:created xsi:type="dcterms:W3CDTF">2018-04-05T07:08:00Z</dcterms:created>
  <dcterms:modified xsi:type="dcterms:W3CDTF">2018-04-28T09:53:00Z</dcterms:modified>
</cp:coreProperties>
</file>