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59854" w14:textId="20037513" w:rsidR="00704041" w:rsidRDefault="00041E7A">
      <w:r>
        <w:t>Based on the data analysis that I made, we can draw the conclusions outlined below</w:t>
      </w:r>
      <w:r w:rsidR="00CC152F">
        <w:t>:</w:t>
      </w:r>
    </w:p>
    <w:p w14:paraId="11840647" w14:textId="2540C779" w:rsidR="00041E7A" w:rsidRDefault="00041E7A" w:rsidP="00041E7A">
      <w:pPr>
        <w:pStyle w:val="ListParagraph"/>
        <w:numPr>
          <w:ilvl w:val="0"/>
          <w:numId w:val="1"/>
        </w:numPr>
      </w:pPr>
      <w:r>
        <w:t xml:space="preserve">A closer look at the data analysis based on the categories that got submitted for funding, the Theater category takes </w:t>
      </w:r>
      <w:r w:rsidR="008F25E2">
        <w:t xml:space="preserve">up </w:t>
      </w:r>
      <w:r>
        <w:t xml:space="preserve">the biggest share – </w:t>
      </w:r>
      <w:r w:rsidRPr="008F25E2">
        <w:rPr>
          <w:b/>
        </w:rPr>
        <w:t>33%</w:t>
      </w:r>
      <w:r w:rsidR="008F25E2">
        <w:t xml:space="preserve">. The same category also accounts for the higher number of projects that were successful – </w:t>
      </w:r>
      <w:r w:rsidR="008F25E2" w:rsidRPr="008F25E2">
        <w:rPr>
          <w:b/>
        </w:rPr>
        <w:t>38%</w:t>
      </w:r>
      <w:r w:rsidR="008F25E2">
        <w:t xml:space="preserve"> of the overall successful projects that were funded.</w:t>
      </w:r>
    </w:p>
    <w:p w14:paraId="1BD7EF80" w14:textId="215D57B1" w:rsidR="008F25E2" w:rsidRDefault="00A939BB" w:rsidP="00041E7A">
      <w:pPr>
        <w:pStyle w:val="ListParagraph"/>
        <w:numPr>
          <w:ilvl w:val="0"/>
          <w:numId w:val="1"/>
        </w:numPr>
      </w:pPr>
      <w:r>
        <w:t>W</w:t>
      </w:r>
      <w:r w:rsidR="006D109E">
        <w:t xml:space="preserve">hen we look at the data from date perspective, May seems to have the highest amount of successful funded projects – </w:t>
      </w:r>
      <w:r w:rsidR="006D109E" w:rsidRPr="006D109E">
        <w:rPr>
          <w:b/>
        </w:rPr>
        <w:t>10</w:t>
      </w:r>
      <w:proofErr w:type="gramStart"/>
      <w:r w:rsidR="006D109E" w:rsidRPr="006D109E">
        <w:rPr>
          <w:b/>
        </w:rPr>
        <w:t>%</w:t>
      </w:r>
      <w:r w:rsidR="006D109E">
        <w:rPr>
          <w:b/>
        </w:rPr>
        <w:t xml:space="preserve"> </w:t>
      </w:r>
      <w:r w:rsidR="006D109E">
        <w:t xml:space="preserve"> from</w:t>
      </w:r>
      <w:proofErr w:type="gramEnd"/>
      <w:r w:rsidR="006D109E">
        <w:t xml:space="preserve"> the overall projects that were successful </w:t>
      </w:r>
      <w:r w:rsidR="0041295F">
        <w:t>in comparison with</w:t>
      </w:r>
      <w:r w:rsidR="006D109E">
        <w:t xml:space="preserve"> other months. December seems to be the mo</w:t>
      </w:r>
      <w:r w:rsidR="004A1DC5">
        <w:t>nth</w:t>
      </w:r>
      <w:r w:rsidR="006D109E">
        <w:t xml:space="preserve"> where we see the lowest number of successful projects </w:t>
      </w:r>
      <w:r w:rsidR="0041295F">
        <w:t>compared to other months.</w:t>
      </w:r>
    </w:p>
    <w:p w14:paraId="14F9F500" w14:textId="1B67329C" w:rsidR="0041295F" w:rsidRDefault="0041295F" w:rsidP="00041E7A">
      <w:pPr>
        <w:pStyle w:val="ListParagraph"/>
        <w:numPr>
          <w:ilvl w:val="0"/>
          <w:numId w:val="1"/>
        </w:numPr>
      </w:pPr>
      <w:r>
        <w:t xml:space="preserve">When looking at the goal range, the most </w:t>
      </w:r>
      <w:r w:rsidR="0030666E">
        <w:t>successful</w:t>
      </w:r>
      <w:r>
        <w:t xml:space="preserve"> project</w:t>
      </w:r>
      <w:r w:rsidR="0030666E">
        <w:t>s</w:t>
      </w:r>
      <w:r>
        <w:t xml:space="preserve"> </w:t>
      </w:r>
      <w:r w:rsidR="0030666E">
        <w:t xml:space="preserve">are in the </w:t>
      </w:r>
      <w:r>
        <w:t>range less than</w:t>
      </w:r>
      <w:r w:rsidR="00C92DA7">
        <w:t xml:space="preserve"> 1000 – </w:t>
      </w:r>
      <w:r w:rsidR="00C92DA7" w:rsidRPr="00C92DA7">
        <w:rPr>
          <w:b/>
        </w:rPr>
        <w:t>71%</w:t>
      </w:r>
      <w:r w:rsidR="0030666E">
        <w:rPr>
          <w:b/>
        </w:rPr>
        <w:t xml:space="preserve"> </w:t>
      </w:r>
      <w:r w:rsidR="0030666E" w:rsidRPr="0030666E">
        <w:t>from the overall project.</w:t>
      </w:r>
      <w:r w:rsidR="0030666E">
        <w:t xml:space="preserve"> In contrast to this, the lowest number of projects that got cancelled also fall in the same goal range – </w:t>
      </w:r>
      <w:r w:rsidR="00CC67C1">
        <w:rPr>
          <w:b/>
        </w:rPr>
        <w:t>3.97</w:t>
      </w:r>
      <w:r w:rsidR="0030666E" w:rsidRPr="0030666E">
        <w:rPr>
          <w:b/>
        </w:rPr>
        <w:t>%</w:t>
      </w:r>
      <w:r w:rsidR="0030666E">
        <w:rPr>
          <w:b/>
        </w:rPr>
        <w:t xml:space="preserve"> </w:t>
      </w:r>
      <w:r w:rsidR="00CC67C1">
        <w:t>(~</w:t>
      </w:r>
      <w:r w:rsidR="00CC67C1" w:rsidRPr="00CC67C1">
        <w:rPr>
          <w:b/>
        </w:rPr>
        <w:t>4%</w:t>
      </w:r>
      <w:r w:rsidR="00CC67C1">
        <w:t>).</w:t>
      </w:r>
    </w:p>
    <w:p w14:paraId="610D3AD9" w14:textId="4432EC24" w:rsidR="00CC67C1" w:rsidRDefault="00CC67C1" w:rsidP="00CC67C1">
      <w:r>
        <w:t>Some of the limitations of this data include</w:t>
      </w:r>
    </w:p>
    <w:p w14:paraId="3CB2185A" w14:textId="6F8E7647" w:rsidR="002D04B6" w:rsidRDefault="00292C7E" w:rsidP="002D04B6">
      <w:pPr>
        <w:pStyle w:val="ListParagraph"/>
        <w:numPr>
          <w:ilvl w:val="0"/>
          <w:numId w:val="1"/>
        </w:numPr>
      </w:pPr>
      <w:r>
        <w:t>The data does not</w:t>
      </w:r>
      <w:r w:rsidR="00CC67C1">
        <w:t xml:space="preserve"> clearly show how long projects stay </w:t>
      </w:r>
      <w:r w:rsidR="002D04B6">
        <w:t>live</w:t>
      </w:r>
    </w:p>
    <w:p w14:paraId="399A7002" w14:textId="2363EA4D" w:rsidR="002D04B6" w:rsidRDefault="002D04B6" w:rsidP="002D04B6">
      <w:r>
        <w:t>Possible tables and graphs</w:t>
      </w:r>
      <w:bookmarkStart w:id="0" w:name="_GoBack"/>
      <w:bookmarkEnd w:id="0"/>
    </w:p>
    <w:p w14:paraId="4B2047FD" w14:textId="6873E64C" w:rsidR="002D04B6" w:rsidRDefault="002D04B6" w:rsidP="002D04B6">
      <w:pPr>
        <w:pStyle w:val="ListParagraph"/>
        <w:numPr>
          <w:ilvl w:val="0"/>
          <w:numId w:val="1"/>
        </w:numPr>
      </w:pPr>
      <w:r>
        <w:t>Project success/failure/cancelled based on Country/Country Code</w:t>
      </w:r>
    </w:p>
    <w:p w14:paraId="7EF23F5A" w14:textId="51E9A03A" w:rsidR="002D04B6" w:rsidRDefault="00292C7E" w:rsidP="002D04B6">
      <w:pPr>
        <w:pStyle w:val="ListParagraph"/>
        <w:numPr>
          <w:ilvl w:val="0"/>
          <w:numId w:val="1"/>
        </w:numPr>
      </w:pPr>
      <w:r>
        <w:t>State of Projects based on the staff pick value</w:t>
      </w:r>
    </w:p>
    <w:p w14:paraId="0AB4BE05" w14:textId="73877EBF" w:rsidR="00292C7E" w:rsidRDefault="00292C7E" w:rsidP="002D04B6">
      <w:pPr>
        <w:pStyle w:val="ListParagraph"/>
        <w:numPr>
          <w:ilvl w:val="0"/>
          <w:numId w:val="1"/>
        </w:numPr>
      </w:pPr>
      <w:r>
        <w:t>Clustered Column chart to show the yearly Status summary of project Categories</w:t>
      </w:r>
    </w:p>
    <w:sectPr w:rsidR="0029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3173D"/>
    <w:multiLevelType w:val="hybridMultilevel"/>
    <w:tmpl w:val="71009D70"/>
    <w:lvl w:ilvl="0" w:tplc="3A0C4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7A"/>
    <w:rsid w:val="00041E7A"/>
    <w:rsid w:val="00117779"/>
    <w:rsid w:val="001F1BD0"/>
    <w:rsid w:val="00292C7E"/>
    <w:rsid w:val="002D04B6"/>
    <w:rsid w:val="0030666E"/>
    <w:rsid w:val="0041295F"/>
    <w:rsid w:val="004A1DC5"/>
    <w:rsid w:val="006D109E"/>
    <w:rsid w:val="006E0E63"/>
    <w:rsid w:val="00704041"/>
    <w:rsid w:val="008F25E2"/>
    <w:rsid w:val="009D7ECD"/>
    <w:rsid w:val="00A939BB"/>
    <w:rsid w:val="00C92DA7"/>
    <w:rsid w:val="00CC152F"/>
    <w:rsid w:val="00CC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4E61"/>
  <w15:chartTrackingRefBased/>
  <w15:docId w15:val="{AD81D385-630F-4E1B-8254-1850A299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abelgashawk@gmail.com</dc:creator>
  <cp:keywords/>
  <dc:description/>
  <cp:lastModifiedBy>abelgashawk@gmail.com</cp:lastModifiedBy>
  <cp:revision>5</cp:revision>
  <dcterms:created xsi:type="dcterms:W3CDTF">2018-10-06T18:02:00Z</dcterms:created>
  <dcterms:modified xsi:type="dcterms:W3CDTF">2018-10-07T06:31:00Z</dcterms:modified>
</cp:coreProperties>
</file>