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A5D8" w14:textId="615BDFCB" w:rsidR="00F82C29" w:rsidRDefault="007D29CB" w:rsidP="007D29CB">
      <w:pPr>
        <w:pStyle w:val="a5"/>
        <w:rPr>
          <w:noProof/>
        </w:rPr>
      </w:pPr>
      <w:r>
        <w:rPr>
          <w:noProof/>
        </w:rPr>
        <w:t>Обучение</w:t>
      </w:r>
    </w:p>
    <w:p w14:paraId="1562A75C" w14:textId="77777777" w:rsidR="007D29CB" w:rsidRDefault="007D29CB">
      <w:pPr>
        <w:rPr>
          <w:noProof/>
          <w:szCs w:val="28"/>
          <w14:ligatures w14:val="standardContextual"/>
        </w:rPr>
      </w:pPr>
    </w:p>
    <w:p w14:paraId="602BEA7E" w14:textId="5BAB036D" w:rsidR="0050077B" w:rsidRPr="00B46442" w:rsidRDefault="00B9286E">
      <w:pPr>
        <w:rPr>
          <w:noProof/>
          <w:szCs w:val="28"/>
          <w14:ligatures w14:val="standardContextual"/>
        </w:rPr>
      </w:pPr>
      <w:r w:rsidRPr="00B9286E">
        <w:rPr>
          <w:b/>
          <w:bCs/>
          <w:i/>
          <w:iCs/>
          <w:noProof/>
          <w:sz w:val="36"/>
          <w:szCs w:val="36"/>
          <w14:ligatures w14:val="standardContextual"/>
        </w:rPr>
        <w:t xml:space="preserve">Обучение сети. </w:t>
      </w:r>
      <w:r>
        <w:rPr>
          <w:noProof/>
          <w:szCs w:val="28"/>
          <w14:ligatures w14:val="standardContextual"/>
        </w:rPr>
        <w:t xml:space="preserve">В предыдущем примере веса нейронов мы определили по заданной линии разделения кластеров. Если положение этой линии не известно, то используем обучение сети </w:t>
      </w:r>
      <w:r w:rsidR="00DE7A4B">
        <w:rPr>
          <w:noProof/>
          <w:szCs w:val="28"/>
          <w14:ligatures w14:val="standardContextual"/>
        </w:rPr>
        <w:t>на тренировочном наборе данных.</w:t>
      </w:r>
    </w:p>
    <w:p w14:paraId="365FCFC2" w14:textId="2CB91FBE" w:rsidR="00F82C29" w:rsidRDefault="006A5732">
      <w:pPr>
        <w:rPr>
          <w:noProof/>
          <w:szCs w:val="28"/>
          <w14:ligatures w14:val="standardContextual"/>
        </w:rPr>
      </w:pPr>
      <w:r>
        <w:rPr>
          <w:noProof/>
          <w:szCs w:val="28"/>
          <w14:ligatures w14:val="standardContextual"/>
        </w:rPr>
        <w:tab/>
        <w:t>Целевая функция (Функция ошибок):</w:t>
      </w:r>
    </w:p>
    <w:p w14:paraId="5503854D" w14:textId="0146AD90" w:rsidR="006A5732" w:rsidRDefault="006A5732">
      <w:pPr>
        <w:rPr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14:ligatures w14:val="standardContextual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w, b</m:t>
              </m:r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(n)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+b</m:t>
                          </m:r>
                        </m:e>
                      </m:nary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&gt;0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=0</m:t>
                  </m:r>
                </m:e>
              </m:d>
            </m:e>
          </m:nary>
        </m:oMath>
      </m:oMathPara>
    </w:p>
    <w:p w14:paraId="2962F68F" w14:textId="71163A4B" w:rsidR="006A5732" w:rsidRDefault="006A5732">
      <w:pPr>
        <w:rPr>
          <w:rFonts w:eastAsiaTheme="minorEastAsia"/>
          <w:noProof/>
          <w:szCs w:val="28"/>
          <w14:ligatures w14:val="standardContextual"/>
        </w:rPr>
      </w:pPr>
      <w:r>
        <w:rPr>
          <w:noProof/>
          <w:szCs w:val="28"/>
          <w14:ligatures w14:val="standardContextual"/>
        </w:rPr>
        <w:t xml:space="preserve">Значение функция </w:t>
      </w:r>
      <m:oMath>
        <m:r>
          <w:rPr>
            <w:rFonts w:ascii="Cambria Math" w:hAnsi="Cambria Math"/>
            <w:noProof/>
            <w:szCs w:val="28"/>
            <w14:ligatures w14:val="standardContextual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w, b</m:t>
            </m:r>
          </m:e>
        </m:d>
      </m:oMath>
      <w:r>
        <w:rPr>
          <w:rFonts w:eastAsiaTheme="minorEastAsia"/>
          <w:noProof/>
          <w:szCs w:val="28"/>
          <w14:ligatures w14:val="standardContextual"/>
        </w:rPr>
        <w:t xml:space="preserve"> равно числу правильно классифицированных точек в тренирочном наборе данных.</w:t>
      </w:r>
      <w:r w:rsidR="00F6775F">
        <w:rPr>
          <w:rFonts w:eastAsiaTheme="minorEastAsia"/>
          <w:noProof/>
          <w:szCs w:val="28"/>
          <w14:ligatures w14:val="standardContextual"/>
        </w:rPr>
        <w:t xml:space="preserve"> </w:t>
      </w:r>
      <w:r w:rsidR="00FE2177">
        <w:rPr>
          <w:rFonts w:eastAsiaTheme="minorEastAsia"/>
          <w:noProof/>
          <w:szCs w:val="28"/>
          <w14:ligatures w14:val="standardContextual"/>
        </w:rPr>
        <w:t xml:space="preserve">Суммирование по </w:t>
      </w:r>
      <w:r w:rsidR="00F6775F" w:rsidRPr="007468EF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n</w:t>
      </w:r>
      <w:r w:rsidR="00F6775F" w:rsidRPr="00F6775F">
        <w:rPr>
          <w:rFonts w:eastAsiaTheme="minorEastAsia"/>
          <w:noProof/>
          <w:szCs w:val="28"/>
          <w14:ligatures w14:val="standardContextual"/>
        </w:rPr>
        <w:t xml:space="preserve"> – </w:t>
      </w:r>
      <w:r w:rsidR="00FE2177">
        <w:rPr>
          <w:rFonts w:eastAsiaTheme="minorEastAsia"/>
          <w:noProof/>
          <w:szCs w:val="28"/>
          <w14:ligatures w14:val="standardContextual"/>
        </w:rPr>
        <w:t>перебор</w:t>
      </w:r>
      <w:r w:rsidR="00F6775F">
        <w:rPr>
          <w:rFonts w:eastAsiaTheme="minorEastAsia"/>
          <w:noProof/>
          <w:szCs w:val="28"/>
          <w14:ligatures w14:val="standardContextual"/>
        </w:rPr>
        <w:t xml:space="preserve"> </w:t>
      </w:r>
      <w:r w:rsidR="00FE2177">
        <w:rPr>
          <w:rFonts w:eastAsiaTheme="minorEastAsia"/>
          <w:noProof/>
          <w:szCs w:val="28"/>
          <w14:ligatures w14:val="standardContextual"/>
        </w:rPr>
        <w:t>элементов</w:t>
      </w:r>
      <w:r w:rsidR="00F6775F">
        <w:rPr>
          <w:rFonts w:eastAsiaTheme="minorEastAsia"/>
          <w:noProof/>
          <w:szCs w:val="28"/>
          <w14:ligatures w14:val="standardContextual"/>
        </w:rPr>
        <w:t xml:space="preserve"> тренировочно</w:t>
      </w:r>
      <w:r w:rsidR="00FE2177">
        <w:rPr>
          <w:rFonts w:eastAsiaTheme="minorEastAsia"/>
          <w:noProof/>
          <w:szCs w:val="28"/>
          <w14:ligatures w14:val="standardContextual"/>
        </w:rPr>
        <w:t>го</w:t>
      </w:r>
      <w:r w:rsidR="00F6775F">
        <w:rPr>
          <w:rFonts w:eastAsiaTheme="minorEastAsia"/>
          <w:noProof/>
          <w:szCs w:val="28"/>
          <w14:ligatures w14:val="standardContextual"/>
        </w:rPr>
        <w:t xml:space="preserve"> набор</w:t>
      </w:r>
      <w:r w:rsidR="00FE2177">
        <w:rPr>
          <w:rFonts w:eastAsiaTheme="minorEastAsia"/>
          <w:noProof/>
          <w:szCs w:val="28"/>
          <w14:ligatures w14:val="standardContextual"/>
        </w:rPr>
        <w:t>а данных</w:t>
      </w:r>
      <w:r w:rsidR="00F6775F">
        <w:rPr>
          <w:rFonts w:eastAsiaTheme="minorEastAsia"/>
          <w:noProof/>
          <w:szCs w:val="28"/>
          <w14:ligatures w14:val="standardContextual"/>
        </w:rPr>
        <w:t xml:space="preserve">, </w:t>
      </w:r>
      <w:r w:rsidR="00F6775F" w:rsidRPr="007468EF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i</w:t>
      </w:r>
      <w:r w:rsidR="00F6775F" w:rsidRPr="00F6775F">
        <w:rPr>
          <w:rFonts w:eastAsiaTheme="minorEastAsia"/>
          <w:noProof/>
          <w:szCs w:val="28"/>
          <w14:ligatures w14:val="standardContextual"/>
        </w:rPr>
        <w:t xml:space="preserve"> – </w:t>
      </w:r>
      <w:r w:rsidR="00F6775F">
        <w:rPr>
          <w:rFonts w:eastAsiaTheme="minorEastAsia"/>
          <w:noProof/>
          <w:szCs w:val="28"/>
          <w14:ligatures w14:val="standardContextual"/>
        </w:rPr>
        <w:t>размерность входных данных.</w:t>
      </w:r>
    </w:p>
    <w:p w14:paraId="11EA6662" w14:textId="7D319A11" w:rsidR="007468EF" w:rsidRDefault="007468EF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ab/>
        <w:t>Правильные значения весовых множетелей</w:t>
      </w:r>
      <w:r w:rsidRPr="007468EF">
        <w:rPr>
          <w:rFonts w:eastAsiaTheme="minorEastAsia"/>
          <w:noProof/>
          <w:szCs w:val="28"/>
          <w14:ligatures w14:val="standardContextual"/>
        </w:rPr>
        <w:t xml:space="preserve"> </w:t>
      </w:r>
      <w:r w:rsidRPr="007468EF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w</w:t>
      </w:r>
      <w:r>
        <w:rPr>
          <w:rFonts w:eastAsiaTheme="minorEastAsia"/>
          <w:noProof/>
          <w:szCs w:val="28"/>
          <w14:ligatures w14:val="standardContextual"/>
        </w:rPr>
        <w:t xml:space="preserve"> и смещения</w:t>
      </w:r>
      <w:r w:rsidRPr="007468EF">
        <w:rPr>
          <w:rFonts w:eastAsiaTheme="minorEastAsia"/>
          <w:noProof/>
          <w:szCs w:val="28"/>
          <w14:ligatures w14:val="standardContextual"/>
        </w:rPr>
        <w:t xml:space="preserve"> </w:t>
      </w:r>
      <w:r w:rsidRPr="007468EF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b</w:t>
      </w:r>
      <w:r>
        <w:rPr>
          <w:rFonts w:eastAsiaTheme="minorEastAsia"/>
          <w:noProof/>
          <w:szCs w:val="28"/>
          <w14:ligatures w14:val="standardContextual"/>
        </w:rPr>
        <w:t xml:space="preserve"> обеспечивают максимальному значению целевой функции</w:t>
      </w:r>
      <w:r w:rsidRPr="007468EF">
        <w:rPr>
          <w:rFonts w:eastAsiaTheme="minorEastAsia"/>
          <w:noProof/>
          <w:szCs w:val="28"/>
          <w14:ligatures w14:val="standardContextual"/>
        </w:rPr>
        <w:t xml:space="preserve"> </w:t>
      </w:r>
      <m:oMath>
        <m:r>
          <w:rPr>
            <w:rFonts w:ascii="Cambria Math" w:hAnsi="Cambria Math"/>
            <w:noProof/>
            <w:szCs w:val="28"/>
            <w14:ligatures w14:val="standardContextual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w, b</m:t>
            </m:r>
          </m:e>
        </m:d>
      </m:oMath>
      <w:r w:rsidRPr="007468EF">
        <w:rPr>
          <w:rFonts w:eastAsiaTheme="minorEastAsia"/>
          <w:noProof/>
          <w:szCs w:val="28"/>
          <w14:ligatures w14:val="standardContextual"/>
        </w:rPr>
        <w:t>.</w:t>
      </w:r>
    </w:p>
    <w:p w14:paraId="72F087E4" w14:textId="6D090B75" w:rsidR="00E226A3" w:rsidRDefault="00E226A3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ab/>
      </w:r>
      <w:r w:rsidR="00211C72">
        <w:rPr>
          <w:rFonts w:eastAsiaTheme="minorEastAsia"/>
          <w:noProof/>
          <w:szCs w:val="28"/>
          <w14:ligatures w14:val="standardContextual"/>
        </w:rPr>
        <w:t xml:space="preserve">Для дальнейшего анализа и использования нейросетей необходимо использовать гладкие, дифференцируемые функции. </w:t>
      </w:r>
      <w:r>
        <w:rPr>
          <w:rFonts w:eastAsiaTheme="minorEastAsia"/>
          <w:noProof/>
          <w:szCs w:val="28"/>
          <w14:ligatures w14:val="standardContextual"/>
        </w:rPr>
        <w:t xml:space="preserve">Заменим функцию-индикатор на </w:t>
      </w:r>
      <w:r w:rsidR="00211C72">
        <w:rPr>
          <w:rFonts w:eastAsiaTheme="minorEastAsia"/>
          <w:noProof/>
          <w:szCs w:val="28"/>
          <w14:ligatures w14:val="standardContextual"/>
        </w:rPr>
        <w:t>сигма и дельта</w:t>
      </w:r>
      <w:r>
        <w:rPr>
          <w:rFonts w:eastAsiaTheme="minorEastAsia"/>
          <w:noProof/>
          <w:szCs w:val="28"/>
          <w14:ligatures w14:val="standardContextual"/>
        </w:rPr>
        <w:t xml:space="preserve"> функции:</w:t>
      </w:r>
    </w:p>
    <w:p w14:paraId="5138B7BE" w14:textId="4EC36186" w:rsidR="00E226A3" w:rsidRPr="00E226A3" w:rsidRDefault="00E226A3">
      <w:pPr>
        <w:rPr>
          <w:rFonts w:eastAsiaTheme="minorEastAsia"/>
          <w:i/>
          <w:noProof/>
          <w:szCs w:val="28"/>
          <w:lang w:val="en-US"/>
          <w14:ligatures w14:val="standardContextual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noProof/>
              <w:szCs w:val="28"/>
              <w14:ligatures w14:val="standardContextual"/>
            </w:rPr>
            <m:t>I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z&gt;0</m:t>
              </m: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→ 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z</m:t>
              </m:r>
            </m:e>
          </m:d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-az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dσ(z)</m:t>
              </m:r>
            </m:num>
            <m:den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dz</m:t>
              </m:r>
            </m:den>
          </m:f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=a</m:t>
          </m:r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z</m:t>
                  </m:r>
                </m:e>
              </m:d>
            </m:e>
          </m:d>
        </m:oMath>
      </m:oMathPara>
    </w:p>
    <w:p w14:paraId="129EF695" w14:textId="0BB02671" w:rsidR="00E226A3" w:rsidRPr="00E226A3" w:rsidRDefault="00E226A3">
      <w:pPr>
        <w:rPr>
          <w:i/>
          <w:noProof/>
          <w:szCs w:val="28"/>
          <w:lang w:val="en-US"/>
          <w14:ligatures w14:val="standardContextual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noProof/>
              <w:szCs w:val="28"/>
              <w14:ligatures w14:val="standardContextual"/>
            </w:rPr>
            <m:t>I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z=0</m:t>
              </m: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→ δ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z</m:t>
              </m:r>
            </m:e>
          </m:d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dδ(z)</m:t>
              </m:r>
            </m:num>
            <m:den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dz</m:t>
              </m:r>
            </m:den>
          </m:f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=-2azδ(z)</m:t>
          </m:r>
        </m:oMath>
      </m:oMathPara>
    </w:p>
    <w:p w14:paraId="61124460" w14:textId="7277207F" w:rsidR="00A03DE1" w:rsidRDefault="00A03DE1">
      <w:pPr>
        <w:rPr>
          <w:rFonts w:eastAsiaTheme="minorEastAsia"/>
          <w:iCs/>
          <w:noProof/>
          <w:szCs w:val="28"/>
          <w14:ligatures w14:val="standardContextual"/>
        </w:rPr>
      </w:pPr>
      <w:r>
        <w:rPr>
          <w:rFonts w:eastAsiaTheme="minorEastAsia"/>
          <w:iCs/>
          <w:noProof/>
          <w:szCs w:val="28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5F26AAF6" wp14:editId="3552237E">
            <wp:simplePos x="1078302" y="7134045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014000" cy="2516400"/>
            <wp:effectExtent l="0" t="0" r="5715" b="0"/>
            <wp:wrapTopAndBottom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3A0FF" w14:textId="33410965" w:rsidR="00414D8F" w:rsidRPr="00414D8F" w:rsidRDefault="00211C72">
      <w:pPr>
        <w:rPr>
          <w:rFonts w:eastAsiaTheme="minorEastAsia"/>
          <w:iCs/>
          <w:noProof/>
          <w:szCs w:val="28"/>
          <w14:ligatures w14:val="standardContextual"/>
        </w:rPr>
      </w:pPr>
      <w:r>
        <w:rPr>
          <w:rFonts w:eastAsiaTheme="minorEastAsia"/>
          <w:iCs/>
          <w:noProof/>
          <w:szCs w:val="28"/>
          <w14:ligatures w14:val="standardContextual"/>
        </w:rPr>
        <w:lastRenderedPageBreak/>
        <w:t>Для целевой функции можно записать</w:t>
      </w:r>
      <w:r w:rsidR="00414D8F">
        <w:rPr>
          <w:rFonts w:eastAsiaTheme="minorEastAsia"/>
          <w:iCs/>
          <w:noProof/>
          <w:szCs w:val="28"/>
          <w14:ligatures w14:val="standardContextual"/>
        </w:rPr>
        <w:t>:</w:t>
      </w:r>
    </w:p>
    <w:p w14:paraId="7C2EDEF0" w14:textId="7EA69734" w:rsidR="003B4ECB" w:rsidRPr="00414D8F" w:rsidRDefault="003B4ECB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14:ligatures w14:val="standardContextual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w, b</m:t>
              </m:r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+b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14:paraId="080E5107" w14:textId="218911A9" w:rsidR="00211C72" w:rsidRDefault="00211C72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или</w:t>
      </w:r>
    </w:p>
    <w:p w14:paraId="52895E1F" w14:textId="77777777" w:rsidR="00211C72" w:rsidRPr="00211C72" w:rsidRDefault="00211C72" w:rsidP="00211C72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14:ligatures w14:val="standardContextual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w, b</m:t>
              </m:r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2773718" w14:textId="2539F98F" w:rsidR="00211C72" w:rsidRDefault="00211C72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где</w:t>
      </w:r>
    </w:p>
    <w:p w14:paraId="5688FC58" w14:textId="0B0AA334" w:rsidR="00211C72" w:rsidRPr="00FB1D07" w:rsidRDefault="00000000" w:rsidP="00211C72">
      <w:pPr>
        <w:rPr>
          <w:rFonts w:eastAsiaTheme="minorEastAsia"/>
          <w:i/>
          <w:noProof/>
          <w:szCs w:val="28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</m:sSub>
          <m:r>
            <w:rPr>
              <w:rFonts w:ascii="Cambria Math" w:hAnsi="Cambria Math"/>
              <w:noProof/>
              <w:szCs w:val="28"/>
              <w14:ligatures w14:val="standardContextual"/>
            </w:rPr>
            <m:t>-σ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 xml:space="preserve">     и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+b</m:t>
              </m:r>
            </m:e>
          </m:nary>
        </m:oMath>
      </m:oMathPara>
    </w:p>
    <w:p w14:paraId="520266D1" w14:textId="48412263" w:rsidR="00211C72" w:rsidRDefault="00211C72" w:rsidP="00414D8F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Пример программы – подбор параметров сети методом Монте-Карло</w:t>
      </w:r>
    </w:p>
    <w:p w14:paraId="4C7A1DDB" w14:textId="03D840FD" w:rsidR="00211C72" w:rsidRDefault="00211C72" w:rsidP="00414D8F">
      <w:pPr>
        <w:rPr>
          <w:rFonts w:eastAsiaTheme="minorEastAsia"/>
          <w:noProof/>
          <w:szCs w:val="28"/>
          <w14:ligatures w14:val="standardContextual"/>
        </w:rPr>
      </w:pPr>
    </w:p>
    <w:p w14:paraId="1A41E901" w14:textId="77777777" w:rsidR="00211C72" w:rsidRPr="00414D8F" w:rsidRDefault="00211C72" w:rsidP="00414D8F">
      <w:pPr>
        <w:rPr>
          <w:rFonts w:eastAsiaTheme="minorEastAsia"/>
          <w:noProof/>
          <w:szCs w:val="28"/>
          <w14:ligatures w14:val="standardContextual"/>
        </w:rPr>
      </w:pPr>
    </w:p>
    <w:p w14:paraId="725E1DF6" w14:textId="5DF49A87" w:rsidR="00B46442" w:rsidRPr="00B46442" w:rsidRDefault="00B46442">
      <w:pPr>
        <w:rPr>
          <w:rFonts w:eastAsiaTheme="minorEastAsia"/>
          <w:b/>
          <w:bCs/>
          <w:i/>
          <w:iCs/>
          <w:noProof/>
          <w:sz w:val="36"/>
          <w:szCs w:val="36"/>
          <w14:ligatures w14:val="standardContextual"/>
        </w:rPr>
      </w:pPr>
      <w:r w:rsidRPr="00B46442">
        <w:rPr>
          <w:rFonts w:eastAsiaTheme="minorEastAsia"/>
          <w:b/>
          <w:bCs/>
          <w:i/>
          <w:iCs/>
          <w:noProof/>
          <w:sz w:val="36"/>
          <w:szCs w:val="36"/>
          <w14:ligatures w14:val="standardContextual"/>
        </w:rPr>
        <w:t>Несколько выходов.</w:t>
      </w:r>
    </w:p>
    <w:p w14:paraId="05D81999" w14:textId="677FB680" w:rsidR="00FE2177" w:rsidRDefault="00FE2177" w:rsidP="007461A5">
      <w:pPr>
        <w:rPr>
          <w:rFonts w:eastAsiaTheme="minorEastAsia"/>
          <w:iCs/>
          <w:noProof/>
          <w:szCs w:val="28"/>
          <w14:ligatures w14:val="standardContextual"/>
        </w:rPr>
      </w:pPr>
      <w:r>
        <w:rPr>
          <w:rFonts w:eastAsiaTheme="minorEastAsia"/>
          <w:iCs/>
          <w:noProof/>
          <w:szCs w:val="28"/>
          <w14:ligatures w14:val="standardContextual"/>
        </w:rPr>
        <w:tab/>
        <w:t>Рассмотренную нейронную сеть распространим на случай нескольких выходов.</w:t>
      </w:r>
    </w:p>
    <w:p w14:paraId="29893208" w14:textId="34A36920" w:rsidR="00DA6DAF" w:rsidRPr="00FE2177" w:rsidRDefault="00DA6DAF" w:rsidP="007461A5">
      <w:pPr>
        <w:rPr>
          <w:rFonts w:eastAsiaTheme="minorEastAsia"/>
          <w:iCs/>
          <w:noProof/>
          <w:szCs w:val="28"/>
          <w14:ligatures w14:val="standardContextual"/>
        </w:rPr>
      </w:pPr>
      <w:r>
        <w:rPr>
          <w:rFonts w:eastAsiaTheme="minorEastAsia"/>
          <w:iCs/>
          <w:noProof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C04D2ED" wp14:editId="539352A2">
            <wp:simplePos x="0" y="0"/>
            <wp:positionH relativeFrom="column">
              <wp:align>center</wp:align>
            </wp:positionH>
            <wp:positionV relativeFrom="paragraph">
              <wp:posOffset>347</wp:posOffset>
            </wp:positionV>
            <wp:extent cx="3402000" cy="2898000"/>
            <wp:effectExtent l="0" t="0" r="8255" b="0"/>
            <wp:wrapTopAndBottom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AF0A" w14:textId="6C96921D" w:rsidR="007461A5" w:rsidRPr="00FE2177" w:rsidRDefault="00B46442" w:rsidP="007461A5">
      <w:pPr>
        <w:rPr>
          <w:rFonts w:eastAsiaTheme="minorEastAsia"/>
          <w:i/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14:ligatures w14:val="standardContextual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w, b</m:t>
              </m:r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009B658C" w14:textId="060DA9EF" w:rsidR="00FE2177" w:rsidRPr="00FE2177" w:rsidRDefault="00FE2177" w:rsidP="007461A5">
      <w:pPr>
        <w:rPr>
          <w:rFonts w:eastAsiaTheme="minorEastAsia"/>
          <w:iCs/>
          <w:noProof/>
          <w:szCs w:val="28"/>
          <w14:ligatures w14:val="standardContextual"/>
        </w:rPr>
      </w:pPr>
      <w:r>
        <w:rPr>
          <w:rFonts w:eastAsiaTheme="minorEastAsia"/>
          <w:iCs/>
          <w:noProof/>
          <w:szCs w:val="28"/>
          <w14:ligatures w14:val="standardContextual"/>
        </w:rPr>
        <w:t>где</w:t>
      </w:r>
    </w:p>
    <w:p w14:paraId="5BDF0ECE" w14:textId="0B8BCAE0" w:rsidR="007461A5" w:rsidRPr="00836559" w:rsidRDefault="00000000" w:rsidP="007461A5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  <m:r>
            <w:rPr>
              <w:rFonts w:ascii="Cambria Math" w:hAnsi="Cambria Math"/>
              <w:noProof/>
              <w:szCs w:val="28"/>
              <w14:ligatures w14:val="standardContextual"/>
            </w:rPr>
            <m:t>-σ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 xml:space="preserve">     и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i</m:t>
                  </m:r>
                </m:sub>
              </m:sSub>
            </m:e>
          </m:nary>
        </m:oMath>
      </m:oMathPara>
    </w:p>
    <w:p w14:paraId="521C104D" w14:textId="52C71893" w:rsidR="00836559" w:rsidRDefault="00836559" w:rsidP="00836559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 xml:space="preserve">добавился индекс </w:t>
      </w:r>
      <m:oMath>
        <m:r>
          <w:rPr>
            <w:rFonts w:ascii="Cambria Math" w:eastAsiaTheme="minorEastAsia" w:hAnsi="Cambria Math"/>
            <w:noProof/>
            <w:szCs w:val="28"/>
            <w14:ligatures w14:val="standardContextual"/>
          </w:rPr>
          <m:t>i</m:t>
        </m:r>
      </m:oMath>
      <w:r w:rsidRPr="00B46442">
        <w:rPr>
          <w:rFonts w:eastAsiaTheme="minorEastAsia"/>
          <w:noProof/>
          <w:szCs w:val="28"/>
          <w14:ligatures w14:val="standardContextual"/>
        </w:rPr>
        <w:t xml:space="preserve"> </w:t>
      </w:r>
      <w:r>
        <w:rPr>
          <w:rFonts w:eastAsiaTheme="minorEastAsia"/>
          <w:noProof/>
          <w:szCs w:val="28"/>
          <w14:ligatures w14:val="standardContextual"/>
        </w:rPr>
        <w:t>– номер выхода.</w:t>
      </w:r>
    </w:p>
    <w:p w14:paraId="26A0F220" w14:textId="6F540F0E" w:rsidR="00227558" w:rsidRPr="00227558" w:rsidRDefault="00227558" w:rsidP="00836559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Производная по смещению:</w:t>
      </w:r>
    </w:p>
    <w:p w14:paraId="4ADA53CD" w14:textId="0283B03B" w:rsidR="00836559" w:rsidRPr="00836559" w:rsidRDefault="00000000" w:rsidP="003B3D86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=-2a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=</m:t>
                  </m:r>
                </m:e>
              </m:nary>
            </m:e>
          </m:nary>
        </m:oMath>
      </m:oMathPara>
    </w:p>
    <w:p w14:paraId="4C7458B2" w14:textId="7DFFCBF8" w:rsidR="00836559" w:rsidRPr="00836559" w:rsidRDefault="00836559" w:rsidP="003B3D86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16999692" w14:textId="6EF16759" w:rsidR="00EB30A3" w:rsidRPr="00836559" w:rsidRDefault="00836559" w:rsidP="003B3D86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1-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60D8D312" w14:textId="255BA915" w:rsidR="00836559" w:rsidRPr="00836559" w:rsidRDefault="00836559" w:rsidP="00836559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1-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14:ligatures w14:val="standardContextua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14:ligatures w14:val="standardContextual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6ED0B00E" w14:textId="60329650" w:rsidR="00836559" w:rsidRPr="00634AB9" w:rsidRDefault="00836559" w:rsidP="00836559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n</m:t>
                  </m:r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1-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</m:nary>
        </m:oMath>
      </m:oMathPara>
    </w:p>
    <w:p w14:paraId="68716266" w14:textId="76C8487A" w:rsidR="00836559" w:rsidRPr="00227558" w:rsidRDefault="00227558" w:rsidP="003B3D86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Производная по весу:</w:t>
      </w:r>
    </w:p>
    <w:p w14:paraId="61A0B353" w14:textId="51582465" w:rsidR="00227558" w:rsidRPr="00227558" w:rsidRDefault="00000000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k</m:t>
                  </m:r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noProof/>
              <w:szCs w:val="28"/>
              <w14:ligatures w14:val="standardContextual"/>
            </w:rPr>
            <m:t>=</m:t>
          </m:r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-2a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=</m:t>
                  </m:r>
                </m:e>
              </m:nary>
            </m:e>
          </m:nary>
        </m:oMath>
      </m:oMathPara>
    </w:p>
    <w:p w14:paraId="7322957E" w14:textId="249CC5BB" w:rsidR="00227558" w:rsidRPr="00836559" w:rsidRDefault="00227558" w:rsidP="00227558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10CDE60E" w14:textId="47C5C0CA" w:rsidR="00227558" w:rsidRPr="00836559" w:rsidRDefault="00227558" w:rsidP="00227558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1-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45FF747D" w14:textId="6E8D1D61" w:rsidR="00227558" w:rsidRPr="00836559" w:rsidRDefault="00227558" w:rsidP="00227558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1-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  <w14:ligatures w14:val="standardContextual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14:ligatures w14:val="standardContextua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14:ligatures w14:val="standardContextua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14:ligatures w14:val="standardContextual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14:ligatures w14:val="standardContextu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14:ligatures w14:val="standardContextu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14:ligatures w14:val="standardContextu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</m:oMath>
      </m:oMathPara>
    </w:p>
    <w:p w14:paraId="7424AB3C" w14:textId="2B839065" w:rsidR="00227558" w:rsidRPr="007461A5" w:rsidRDefault="00227558" w:rsidP="00227558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  <w14:ligatures w14:val="standardContextual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n</m:t>
                  </m:r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1-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  <w14:ligatures w14:val="standardContextual"/>
                            </w:rPr>
                            <m:t>)</m:t>
                          </m:r>
                        </m:sup>
                      </m:sSubSup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</m:oMath>
      </m:oMathPara>
    </w:p>
    <w:p w14:paraId="7B31E4A4" w14:textId="160338EC" w:rsidR="007461A5" w:rsidRDefault="007461A5" w:rsidP="00227558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Окончательно:</w:t>
      </w:r>
    </w:p>
    <w:p w14:paraId="0FA80604" w14:textId="49C4E1B0" w:rsidR="00463FF0" w:rsidRPr="00FE2177" w:rsidRDefault="00463FF0" w:rsidP="00463FF0">
      <w:pPr>
        <w:rPr>
          <w:rFonts w:eastAsiaTheme="minorEastAsia"/>
          <w:i/>
          <w:noProof/>
          <w:szCs w:val="28"/>
          <w14:ligatures w14:val="standardContextual"/>
        </w:rPr>
      </w:pPr>
      <m:oMathPara>
        <m:oMath>
          <m:r>
            <w:rPr>
              <w:rFonts w:ascii="Cambria Math" w:hAnsi="Cambria Math"/>
              <w:noProof/>
              <w:szCs w:val="28"/>
              <w:highlight w:val="yellow"/>
              <w14:ligatures w14:val="standardContextual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w, b</m:t>
              </m:r>
            </m:e>
          </m:d>
          <m:r>
            <w:rPr>
              <w:rFonts w:ascii="Cambria Math" w:hAnsi="Cambria Math"/>
              <w:noProof/>
              <w:szCs w:val="28"/>
              <w:highlight w:val="yellow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:lang w:val="en-US"/>
                      <w14:ligatures w14:val="standardContextual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highlight w:val="yellow"/>
                          <w14:ligatures w14:val="standardContextua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highlight w:val="yellow"/>
                              <w14:ligatures w14:val="standardContextua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highlight w:val="yellow"/>
                              <w14:ligatures w14:val="standardContextu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highlight w:val="yellow"/>
                              <w14:ligatures w14:val="standardContextual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highlight w:val="yellow"/>
                                  <w14:ligatures w14:val="standardContextua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highlight w:val="yellow"/>
                                  <w14:ligatures w14:val="standardContextual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510EB745" w14:textId="70B82578" w:rsidR="00227558" w:rsidRPr="007461A5" w:rsidRDefault="00000000">
      <w:pPr>
        <w:rPr>
          <w:rFonts w:eastAsiaTheme="minorEastAsia"/>
          <w:noProof/>
          <w:szCs w:val="28"/>
          <w:highlight w:val="yellow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8"/>
              <w:highlight w:val="yellow"/>
              <w14:ligatures w14:val="standardContextual"/>
            </w:rPr>
            <m:t>=</m:t>
          </m:r>
          <m:r>
            <w:rPr>
              <w:rFonts w:ascii="Cambria Math" w:hAnsi="Cambria Math"/>
              <w:noProof/>
              <w:szCs w:val="28"/>
              <w:highlight w:val="yellow"/>
              <w:lang w:val="en-US"/>
              <w14:ligatures w14:val="standardContextual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highlight w:val="yellow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highlight w:val="yellow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(n)</m:t>
                  </m:r>
                </m:sup>
              </m:sSubSup>
            </m:e>
          </m:nary>
        </m:oMath>
      </m:oMathPara>
    </w:p>
    <w:p w14:paraId="72052B2E" w14:textId="3BB2C7F4" w:rsidR="00227558" w:rsidRPr="00D96D7F" w:rsidRDefault="00000000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14:ligatures w14:val="standardContextual"/>
                    </w:rPr>
                    <m:t>k</m:t>
                  </m:r>
                  <m:r>
                    <w:rPr>
                      <w:rFonts w:ascii="Cambria Math" w:hAnsi="Cambria Math"/>
                      <w:noProof/>
                      <w:szCs w:val="28"/>
                      <w:highlight w:val="yellow"/>
                      <w:lang w:val="en-US"/>
                      <w14:ligatures w14:val="standardContextual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8"/>
              <w:highlight w:val="yellow"/>
              <w14:ligatures w14:val="standardContextual"/>
            </w:rPr>
            <m:t>=</m:t>
          </m:r>
          <m:r>
            <w:rPr>
              <w:rFonts w:ascii="Cambria Math" w:hAnsi="Cambria Math"/>
              <w:noProof/>
              <w:szCs w:val="28"/>
              <w:highlight w:val="yellow"/>
              <w:lang w:val="en-US"/>
              <w14:ligatures w14:val="standardContextual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  <w:highlight w:val="yellow"/>
                  <w:lang w:val="en-US"/>
                  <w14:ligatures w14:val="standardContextual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szCs w:val="28"/>
                  <w:highlight w:val="yellow"/>
                  <w:lang w:val="en-US"/>
                  <w14:ligatures w14:val="standardContextual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:highlight w:val="yellow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:highlight w:val="yellow"/>
                  <w14:ligatures w14:val="standardContextual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Cs w:val="28"/>
                      <w:highlight w:val="yellow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Cs w:val="28"/>
                      <w:highlight w:val="yellow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Cs w:val="28"/>
                      <w:highlight w:val="yellow"/>
                      <w14:ligatures w14:val="standardContextual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Cs w:val="28"/>
                          <w:highlight w:val="yellow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</m:e>
          </m:nary>
        </m:oMath>
      </m:oMathPara>
    </w:p>
    <w:p w14:paraId="6EF55789" w14:textId="77777777" w:rsidR="00D96D7F" w:rsidRPr="00971ACE" w:rsidRDefault="00D96D7F">
      <w:pPr>
        <w:rPr>
          <w:rFonts w:eastAsiaTheme="minorEastAsia"/>
          <w:noProof/>
          <w:szCs w:val="28"/>
          <w:lang w:val="en-US"/>
          <w14:ligatures w14:val="standardContextual"/>
        </w:rPr>
      </w:pPr>
    </w:p>
    <w:p w14:paraId="0E5FC1CB" w14:textId="54145071" w:rsidR="00634AB9" w:rsidRDefault="00634AB9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где</w:t>
      </w:r>
    </w:p>
    <w:p w14:paraId="56D08048" w14:textId="77777777" w:rsidR="004E3DD0" w:rsidRPr="00836559" w:rsidRDefault="00000000" w:rsidP="004E3DD0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  <w:szCs w:val="28"/>
              <w14:ligatures w14:val="standardContextua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(</m:t>
              </m:r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n</m:t>
              </m:r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)</m:t>
              </m:r>
            </m:sup>
          </m:sSubSup>
          <m:r>
            <w:rPr>
              <w:rFonts w:ascii="Cambria Math" w:hAnsi="Cambria Math"/>
              <w:noProof/>
              <w:szCs w:val="28"/>
              <w14:ligatures w14:val="standardContextual"/>
            </w:rPr>
            <m:t>δ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n</m:t>
                  </m:r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  <w:noProof/>
              <w:szCs w:val="28"/>
              <w14:ligatures w14:val="standardContextual"/>
            </w:rPr>
            <m:t>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(</m:t>
                  </m:r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n</m:t>
                  </m:r>
                  <m:r>
                    <w:rPr>
                      <w:rFonts w:ascii="Cambria Math" w:hAnsi="Cambria Math"/>
                      <w:noProof/>
                      <w:szCs w:val="28"/>
                      <w:lang w:val="en-US"/>
                      <w14:ligatures w14:val="standardContextual"/>
                    </w:rPr>
                    <m:t>)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  <w:lang w:val="en-US"/>
                  <w14:ligatures w14:val="standardContextual"/>
                </w:rPr>
                <m:t>1-</m:t>
              </m:r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  <w14:ligatures w14:val="standardContextual"/>
                        </w:rPr>
                        <m:t>)</m:t>
                      </m:r>
                    </m:sup>
                  </m:sSubSup>
                </m:e>
              </m:d>
            </m:e>
          </m:d>
        </m:oMath>
      </m:oMathPara>
    </w:p>
    <w:p w14:paraId="6E5BF2D1" w14:textId="7806531C" w:rsidR="004E3DD0" w:rsidRPr="00873219" w:rsidRDefault="00000000" w:rsidP="004E3DD0">
      <w:pPr>
        <w:rPr>
          <w:rFonts w:eastAsiaTheme="minorEastAsia"/>
          <w:noProof/>
          <w:szCs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:lang w:val="en-US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  <w14:ligatures w14:val="standardContextual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  <w:szCs w:val="28"/>
              <w:lang w:val="en-US"/>
              <w14:ligatures w14:val="standardContextua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  <m:r>
            <w:rPr>
              <w:rFonts w:ascii="Cambria Math" w:hAnsi="Cambria Math"/>
              <w:noProof/>
              <w:szCs w:val="28"/>
              <w14:ligatures w14:val="standardContextual"/>
            </w:rPr>
            <m:t>-σ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(n)</m:t>
                  </m:r>
                </m:sup>
              </m:sSubSup>
            </m:e>
          </m:d>
        </m:oMath>
      </m:oMathPara>
    </w:p>
    <w:p w14:paraId="1793EE5B" w14:textId="480D67CB" w:rsidR="00634AB9" w:rsidRPr="00C94312" w:rsidRDefault="00000000" w:rsidP="00634AB9">
      <w:pPr>
        <w:rPr>
          <w:rFonts w:eastAsiaTheme="minorEastAsia"/>
          <w:noProof/>
          <w:szCs w:val="28"/>
          <w:lang w:val="en-US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Cs w:val="28"/>
                  <w14:ligatures w14:val="standardContextual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noProof/>
                  <w:szCs w:val="28"/>
                  <w14:ligatures w14:val="standardContextual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  <w:szCs w:val="28"/>
              <w14:ligatures w14:val="standardContextu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  <w:szCs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14:ligatures w14:val="standardContextual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14:ligatures w14:val="standardContextual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noProof/>
                  <w:szCs w:val="28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14:ligatures w14:val="standardContextual"/>
                    </w:rPr>
                    <m:t>l</m:t>
                  </m:r>
                </m:sub>
              </m:sSub>
            </m:e>
          </m:nary>
        </m:oMath>
      </m:oMathPara>
    </w:p>
    <w:p w14:paraId="405F35D9" w14:textId="0A10C750" w:rsidR="00634AB9" w:rsidRDefault="004E3DD0">
      <w:pPr>
        <w:rPr>
          <w:rFonts w:eastAsiaTheme="minorEastAsia"/>
          <w:noProof/>
          <w:szCs w:val="28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t>Уточним обозначения:</w:t>
      </w:r>
    </w:p>
    <w:p w14:paraId="40BB037B" w14:textId="6A2585F0" w:rsidR="004E3DD0" w:rsidRDefault="00000000">
      <w:pPr>
        <w:rPr>
          <w:rFonts w:eastAsiaTheme="minorEastAsia"/>
          <w:noProof/>
          <w:szCs w:val="28"/>
          <w14:ligatures w14:val="standardContextual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noProof/>
                    <w:szCs w:val="28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8"/>
                    <w14:ligatures w14:val="standardContextual"/>
                  </w:rPr>
                  <m:t>n</m:t>
                </m:r>
              </m:e>
            </m:d>
          </m:sup>
        </m:sSubSup>
      </m:oMath>
      <w:r w:rsidR="004E3DD0">
        <w:rPr>
          <w:rFonts w:eastAsiaTheme="minorEastAsia"/>
          <w:noProof/>
          <w:szCs w:val="28"/>
          <w14:ligatures w14:val="standardContextual"/>
        </w:rPr>
        <w:t xml:space="preserve"> – входные параметры из тренировочного набора данных</w:t>
      </w:r>
    </w:p>
    <w:p w14:paraId="0BD12099" w14:textId="3C0F1809" w:rsidR="004E3DD0" w:rsidRDefault="00000000">
      <w:pPr>
        <w:rPr>
          <w:rFonts w:eastAsiaTheme="minorEastAsia"/>
          <w:noProof/>
          <w:szCs w:val="28"/>
          <w14:ligatures w14:val="standardContextual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l</m:t>
            </m:r>
          </m:sub>
          <m:sup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(n)</m:t>
            </m:r>
          </m:sup>
        </m:sSubSup>
      </m:oMath>
      <w:r w:rsidR="004E3DD0" w:rsidRPr="004E3DD0">
        <w:rPr>
          <w:rFonts w:eastAsiaTheme="minorEastAsia"/>
          <w:noProof/>
          <w:szCs w:val="28"/>
          <w14:ligatures w14:val="standardContextual"/>
        </w:rPr>
        <w:t xml:space="preserve"> –</w:t>
      </w:r>
      <w:r w:rsidR="00431F3C" w:rsidRPr="00431F3C">
        <w:rPr>
          <w:rFonts w:eastAsiaTheme="minorEastAsia"/>
          <w:noProof/>
          <w:szCs w:val="28"/>
          <w14:ligatures w14:val="standardContextual"/>
        </w:rPr>
        <w:t xml:space="preserve"> </w:t>
      </w:r>
      <w:r w:rsidR="004E3DD0">
        <w:rPr>
          <w:rFonts w:eastAsiaTheme="minorEastAsia"/>
          <w:noProof/>
          <w:szCs w:val="28"/>
          <w14:ligatures w14:val="standardContextual"/>
        </w:rPr>
        <w:t>результат из тренировочного набора</w:t>
      </w:r>
    </w:p>
    <w:p w14:paraId="4974348C" w14:textId="2E49376E" w:rsidR="004E3DD0" w:rsidRDefault="00000000">
      <w:pPr>
        <w:rPr>
          <w:rFonts w:eastAsiaTheme="minorEastAsia"/>
          <w:noProof/>
          <w:szCs w:val="28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w</m:t>
            </m:r>
          </m:e>
          <m:sub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ij</m:t>
            </m:r>
          </m:sub>
        </m:sSub>
      </m:oMath>
      <w:r w:rsidR="004E3DD0">
        <w:rPr>
          <w:rFonts w:eastAsiaTheme="minorEastAsia"/>
          <w:noProof/>
          <w:szCs w:val="28"/>
          <w14:ligatures w14:val="standardContextual"/>
        </w:rPr>
        <w:t xml:space="preserve"> – весовые коэффициенты узл</w:t>
      </w:r>
      <w:r w:rsidR="006536C9">
        <w:rPr>
          <w:rFonts w:eastAsiaTheme="minorEastAsia"/>
          <w:noProof/>
          <w:szCs w:val="28"/>
          <w14:ligatures w14:val="standardContextual"/>
        </w:rPr>
        <w:t>а</w:t>
      </w:r>
      <w:r w:rsidR="004E3DD0">
        <w:rPr>
          <w:rFonts w:eastAsiaTheme="minorEastAsia"/>
          <w:noProof/>
          <w:szCs w:val="28"/>
          <w14:ligatures w14:val="standardContextual"/>
        </w:rPr>
        <w:t xml:space="preserve"> сети (</w:t>
      </w:r>
      <w:r w:rsidR="00431F3C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i</w:t>
      </w:r>
      <w:r w:rsidR="00431F3C">
        <w:rPr>
          <w:rFonts w:eastAsiaTheme="minorEastAsia"/>
          <w:noProof/>
          <w:szCs w:val="28"/>
          <w14:ligatures w14:val="standardContextual"/>
        </w:rPr>
        <w:t xml:space="preserve"> – номер узла</w:t>
      </w:r>
      <w:r w:rsidR="00431F3C" w:rsidRPr="00431F3C">
        <w:rPr>
          <w:rFonts w:eastAsiaTheme="minorEastAsia"/>
          <w:noProof/>
          <w:szCs w:val="28"/>
          <w14:ligatures w14:val="standardContextual"/>
        </w:rPr>
        <w:t>,</w:t>
      </w:r>
      <w:r w:rsidR="00431F3C" w:rsidRPr="00431F3C">
        <w:rPr>
          <w:rFonts w:eastAsiaTheme="minorEastAsia"/>
          <w:i/>
          <w:iCs/>
          <w:noProof/>
          <w:szCs w:val="28"/>
          <w14:ligatures w14:val="standardContextual"/>
        </w:rPr>
        <w:t xml:space="preserve"> </w:t>
      </w:r>
      <w:r w:rsidR="00431F3C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j</w:t>
      </w:r>
      <w:r w:rsidR="004E3DD0">
        <w:rPr>
          <w:rFonts w:eastAsiaTheme="minorEastAsia"/>
          <w:noProof/>
          <w:szCs w:val="28"/>
          <w14:ligatures w14:val="standardContextual"/>
        </w:rPr>
        <w:t xml:space="preserve"> – номер входа)</w:t>
      </w:r>
    </w:p>
    <w:p w14:paraId="5A9124E5" w14:textId="0640BC75" w:rsidR="004E3DD0" w:rsidRDefault="00000000" w:rsidP="004E3DD0">
      <w:pPr>
        <w:rPr>
          <w:rFonts w:eastAsiaTheme="minorEastAsia"/>
          <w:noProof/>
          <w:szCs w:val="28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b</m:t>
            </m:r>
          </m:e>
          <m:sub>
            <m:r>
              <w:rPr>
                <w:rFonts w:ascii="Cambria Math" w:hAnsi="Cambria Math"/>
                <w:noProof/>
                <w:szCs w:val="28"/>
                <w14:ligatures w14:val="standardContextual"/>
              </w:rPr>
              <m:t>i</m:t>
            </m:r>
          </m:sub>
        </m:sSub>
      </m:oMath>
      <w:r w:rsidR="004E3DD0">
        <w:rPr>
          <w:rFonts w:eastAsiaTheme="minorEastAsia"/>
          <w:noProof/>
          <w:szCs w:val="28"/>
          <w14:ligatures w14:val="standardContextual"/>
        </w:rPr>
        <w:t xml:space="preserve"> – </w:t>
      </w:r>
      <w:r w:rsidR="006536C9">
        <w:rPr>
          <w:rFonts w:eastAsiaTheme="minorEastAsia"/>
          <w:noProof/>
          <w:szCs w:val="28"/>
          <w14:ligatures w14:val="standardContextual"/>
        </w:rPr>
        <w:t>сдвиговые</w:t>
      </w:r>
      <w:r w:rsidR="004E3DD0">
        <w:rPr>
          <w:rFonts w:eastAsiaTheme="minorEastAsia"/>
          <w:noProof/>
          <w:szCs w:val="28"/>
          <w14:ligatures w14:val="standardContextual"/>
        </w:rPr>
        <w:t xml:space="preserve"> коэффициенты узл</w:t>
      </w:r>
      <w:r w:rsidR="006536C9">
        <w:rPr>
          <w:rFonts w:eastAsiaTheme="minorEastAsia"/>
          <w:noProof/>
          <w:szCs w:val="28"/>
          <w14:ligatures w14:val="standardContextual"/>
        </w:rPr>
        <w:t>а</w:t>
      </w:r>
      <w:r w:rsidR="004E3DD0">
        <w:rPr>
          <w:rFonts w:eastAsiaTheme="minorEastAsia"/>
          <w:noProof/>
          <w:szCs w:val="28"/>
          <w14:ligatures w14:val="standardContextual"/>
        </w:rPr>
        <w:t xml:space="preserve"> сети (</w:t>
      </w:r>
      <w:r w:rsidR="00431F3C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i</w:t>
      </w:r>
      <w:r w:rsidR="004E3DD0">
        <w:rPr>
          <w:rFonts w:eastAsiaTheme="minorEastAsia"/>
          <w:noProof/>
          <w:szCs w:val="28"/>
          <w14:ligatures w14:val="standardContextual"/>
        </w:rPr>
        <w:t xml:space="preserve"> – номер узла)</w:t>
      </w:r>
    </w:p>
    <w:p w14:paraId="789EB0F1" w14:textId="77777777" w:rsidR="00463FF0" w:rsidRPr="00463FF0" w:rsidRDefault="00463FF0" w:rsidP="00463FF0">
      <w:pPr>
        <w:rPr>
          <w:rFonts w:eastAsiaTheme="minorEastAsia"/>
          <w:noProof/>
          <w:szCs w:val="28"/>
          <w14:ligatures w14:val="standardContextual"/>
        </w:rPr>
      </w:pPr>
      <w:r w:rsidRPr="00463FF0">
        <w:rPr>
          <w:rFonts w:eastAsiaTheme="minorEastAsia"/>
          <w:i/>
          <w:iCs/>
          <w:noProof/>
          <w:szCs w:val="28"/>
          <w:lang w:val="en-US"/>
          <w14:ligatures w14:val="standardContextual"/>
        </w:rPr>
        <w:t>n</w:t>
      </w:r>
      <w:r w:rsidRPr="00463FF0">
        <w:rPr>
          <w:rFonts w:eastAsiaTheme="minorEastAsia"/>
          <w:noProof/>
          <w:szCs w:val="28"/>
          <w14:ligatures w14:val="standardContextual"/>
        </w:rPr>
        <w:t xml:space="preserve"> – </w:t>
      </w:r>
      <w:r>
        <w:rPr>
          <w:rFonts w:eastAsiaTheme="minorEastAsia"/>
          <w:noProof/>
          <w:szCs w:val="28"/>
          <w14:ligatures w14:val="standardContextual"/>
        </w:rPr>
        <w:t>индекс элемента в тренировочном наборе</w:t>
      </w:r>
    </w:p>
    <w:p w14:paraId="5BF2213E" w14:textId="77777777" w:rsidR="005D67AF" w:rsidRDefault="005D67AF">
      <w:pPr>
        <w:rPr>
          <w:rFonts w:eastAsiaTheme="minorEastAsia"/>
          <w:noProof/>
          <w:szCs w:val="28"/>
          <w:lang w:val="en-US"/>
          <w14:ligatures w14:val="standardContextual"/>
        </w:rPr>
      </w:pPr>
    </w:p>
    <w:p w14:paraId="38F9F2CB" w14:textId="77777777" w:rsidR="005D67AF" w:rsidRDefault="005D67AF">
      <w:pPr>
        <w:rPr>
          <w:rFonts w:eastAsiaTheme="minorEastAsia"/>
          <w:noProof/>
          <w:szCs w:val="28"/>
          <w14:ligatures w14:val="standardContextual"/>
        </w:rPr>
      </w:pPr>
    </w:p>
    <w:p w14:paraId="38333CF7" w14:textId="77777777" w:rsidR="005D67AF" w:rsidRDefault="005D67AF">
      <w:pPr>
        <w:rPr>
          <w:rFonts w:eastAsiaTheme="minorEastAsia"/>
          <w:noProof/>
          <w:szCs w:val="28"/>
          <w14:ligatures w14:val="standardContextual"/>
        </w:rPr>
      </w:pPr>
    </w:p>
    <w:p w14:paraId="1B82ACFB" w14:textId="77777777" w:rsidR="005D67AF" w:rsidRDefault="005D67AF">
      <w:pPr>
        <w:rPr>
          <w:rFonts w:eastAsiaTheme="minorEastAsia"/>
          <w:noProof/>
          <w:szCs w:val="28"/>
          <w14:ligatures w14:val="standardContextual"/>
        </w:rPr>
      </w:pPr>
    </w:p>
    <w:p w14:paraId="378D7C02" w14:textId="0339DE3D" w:rsidR="004E3DD0" w:rsidRDefault="00E02142">
      <w:pPr>
        <w:rPr>
          <w:rFonts w:eastAsiaTheme="minorEastAsia"/>
          <w:noProof/>
          <w:szCs w:val="28"/>
          <w:lang w:val="en-US"/>
          <w14:ligatures w14:val="standardContextual"/>
        </w:rPr>
      </w:pPr>
      <w:r>
        <w:rPr>
          <w:rFonts w:eastAsiaTheme="minorEastAsia"/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0B6DD9A3" wp14:editId="468E3FC0">
            <wp:simplePos x="1078302" y="2165230"/>
            <wp:positionH relativeFrom="column">
              <wp:align>center</wp:align>
            </wp:positionH>
            <wp:positionV relativeFrom="paragraph">
              <wp:posOffset>0</wp:posOffset>
            </wp:positionV>
            <wp:extent cx="4842000" cy="4842000"/>
            <wp:effectExtent l="0" t="0" r="0" b="0"/>
            <wp:wrapTopAndBottom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4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F7EAF" w14:textId="0FA33960" w:rsidR="005D67AF" w:rsidRPr="005D67AF" w:rsidRDefault="005D67AF">
      <w:pPr>
        <w:rPr>
          <w:rFonts w:eastAsiaTheme="minorEastAsia"/>
          <w:i/>
          <w:iCs/>
          <w:noProof/>
          <w:sz w:val="32"/>
          <w:szCs w:val="32"/>
          <w:highlight w:val="yellow"/>
          <w14:ligatures w14:val="standardContextual"/>
        </w:rPr>
      </w:pPr>
      <w:r w:rsidRPr="005D67AF">
        <w:rPr>
          <w:rFonts w:eastAsiaTheme="minorEastAsia"/>
          <w:i/>
          <w:iCs/>
          <w:noProof/>
          <w:sz w:val="32"/>
          <w:szCs w:val="32"/>
          <w:highlight w:val="yellow"/>
          <w14:ligatures w14:val="standardContextual"/>
        </w:rPr>
        <w:t>Задание:</w:t>
      </w:r>
    </w:p>
    <w:p w14:paraId="03DCCFDA" w14:textId="5B8FF032" w:rsidR="005D67AF" w:rsidRPr="005D67AF" w:rsidRDefault="005D67AF">
      <w:pPr>
        <w:rPr>
          <w:rFonts w:eastAsiaTheme="minorEastAsia"/>
          <w:noProof/>
          <w:szCs w:val="28"/>
          <w14:ligatures w14:val="standardContextual"/>
        </w:rPr>
      </w:pPr>
      <w:r w:rsidRPr="005D67AF">
        <w:rPr>
          <w:rFonts w:eastAsiaTheme="minorEastAsia"/>
          <w:noProof/>
          <w:szCs w:val="28"/>
          <w:highlight w:val="yellow"/>
          <w14:ligatures w14:val="standardContextual"/>
        </w:rPr>
        <w:tab/>
        <w:t>Построить сеть для кластеризации данных. Для весовой функции использовать суммарное расстояние от точек до центров кластеров.</w:t>
      </w:r>
    </w:p>
    <w:sectPr w:rsidR="005D67AF" w:rsidRPr="005D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A15FA"/>
    <w:multiLevelType w:val="hybridMultilevel"/>
    <w:tmpl w:val="AEAC7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0A"/>
    <w:rsid w:val="0000584D"/>
    <w:rsid w:val="00081D3A"/>
    <w:rsid w:val="00082CE7"/>
    <w:rsid w:val="000A264D"/>
    <w:rsid w:val="000B1201"/>
    <w:rsid w:val="000E10D8"/>
    <w:rsid w:val="001058E4"/>
    <w:rsid w:val="00115724"/>
    <w:rsid w:val="0014141D"/>
    <w:rsid w:val="00154A47"/>
    <w:rsid w:val="00167AB4"/>
    <w:rsid w:val="00176720"/>
    <w:rsid w:val="001D6981"/>
    <w:rsid w:val="001E1ABB"/>
    <w:rsid w:val="00211C72"/>
    <w:rsid w:val="00227558"/>
    <w:rsid w:val="002B0DCB"/>
    <w:rsid w:val="002D1D9B"/>
    <w:rsid w:val="002D5436"/>
    <w:rsid w:val="002F3180"/>
    <w:rsid w:val="0030015E"/>
    <w:rsid w:val="00316602"/>
    <w:rsid w:val="00330166"/>
    <w:rsid w:val="00353C38"/>
    <w:rsid w:val="00391473"/>
    <w:rsid w:val="003A0882"/>
    <w:rsid w:val="003B3D86"/>
    <w:rsid w:val="003B4ECB"/>
    <w:rsid w:val="003C3307"/>
    <w:rsid w:val="003D71E3"/>
    <w:rsid w:val="003F2F2B"/>
    <w:rsid w:val="004112AC"/>
    <w:rsid w:val="00414D8F"/>
    <w:rsid w:val="004225E3"/>
    <w:rsid w:val="00431F3C"/>
    <w:rsid w:val="0043646E"/>
    <w:rsid w:val="004613CF"/>
    <w:rsid w:val="00463FF0"/>
    <w:rsid w:val="00473D61"/>
    <w:rsid w:val="004D7888"/>
    <w:rsid w:val="004E3DD0"/>
    <w:rsid w:val="00500421"/>
    <w:rsid w:val="0050077B"/>
    <w:rsid w:val="00522181"/>
    <w:rsid w:val="0052663B"/>
    <w:rsid w:val="00527772"/>
    <w:rsid w:val="00594430"/>
    <w:rsid w:val="005A47EC"/>
    <w:rsid w:val="005C65DC"/>
    <w:rsid w:val="005D67AF"/>
    <w:rsid w:val="005E2C0D"/>
    <w:rsid w:val="0060776D"/>
    <w:rsid w:val="00611D88"/>
    <w:rsid w:val="0061688E"/>
    <w:rsid w:val="00621B85"/>
    <w:rsid w:val="00634AB9"/>
    <w:rsid w:val="006536C9"/>
    <w:rsid w:val="00685E2E"/>
    <w:rsid w:val="00690279"/>
    <w:rsid w:val="0069690F"/>
    <w:rsid w:val="006A5732"/>
    <w:rsid w:val="006B441D"/>
    <w:rsid w:val="00702971"/>
    <w:rsid w:val="00733C2F"/>
    <w:rsid w:val="007420BD"/>
    <w:rsid w:val="007461A5"/>
    <w:rsid w:val="007468EF"/>
    <w:rsid w:val="007A211D"/>
    <w:rsid w:val="007C2FF7"/>
    <w:rsid w:val="007D29CB"/>
    <w:rsid w:val="007E7F8D"/>
    <w:rsid w:val="00813BC1"/>
    <w:rsid w:val="00836559"/>
    <w:rsid w:val="00873219"/>
    <w:rsid w:val="008C2FDE"/>
    <w:rsid w:val="00916F69"/>
    <w:rsid w:val="00942ED6"/>
    <w:rsid w:val="009444D3"/>
    <w:rsid w:val="009556D4"/>
    <w:rsid w:val="00971ACE"/>
    <w:rsid w:val="009F57F4"/>
    <w:rsid w:val="009F6721"/>
    <w:rsid w:val="00A02962"/>
    <w:rsid w:val="00A03DE1"/>
    <w:rsid w:val="00A03E3C"/>
    <w:rsid w:val="00A16218"/>
    <w:rsid w:val="00A2004C"/>
    <w:rsid w:val="00A2567F"/>
    <w:rsid w:val="00A415D9"/>
    <w:rsid w:val="00AB1490"/>
    <w:rsid w:val="00B13669"/>
    <w:rsid w:val="00B166B7"/>
    <w:rsid w:val="00B31215"/>
    <w:rsid w:val="00B347FD"/>
    <w:rsid w:val="00B46442"/>
    <w:rsid w:val="00B50F8B"/>
    <w:rsid w:val="00B9286E"/>
    <w:rsid w:val="00BF6076"/>
    <w:rsid w:val="00C0698E"/>
    <w:rsid w:val="00C11D15"/>
    <w:rsid w:val="00C31919"/>
    <w:rsid w:val="00C36A23"/>
    <w:rsid w:val="00C94312"/>
    <w:rsid w:val="00C9563C"/>
    <w:rsid w:val="00CA0AB7"/>
    <w:rsid w:val="00CD4CCA"/>
    <w:rsid w:val="00CF4350"/>
    <w:rsid w:val="00CF725C"/>
    <w:rsid w:val="00D576A7"/>
    <w:rsid w:val="00D96D7F"/>
    <w:rsid w:val="00DA1D0A"/>
    <w:rsid w:val="00DA6DAF"/>
    <w:rsid w:val="00DA7A41"/>
    <w:rsid w:val="00DB2CB9"/>
    <w:rsid w:val="00DC3C57"/>
    <w:rsid w:val="00DE76C0"/>
    <w:rsid w:val="00DE7A4B"/>
    <w:rsid w:val="00E02142"/>
    <w:rsid w:val="00E15B0D"/>
    <w:rsid w:val="00E226A3"/>
    <w:rsid w:val="00E5648D"/>
    <w:rsid w:val="00E91024"/>
    <w:rsid w:val="00E939D6"/>
    <w:rsid w:val="00EA19DB"/>
    <w:rsid w:val="00EB30A3"/>
    <w:rsid w:val="00ED7E93"/>
    <w:rsid w:val="00EE45F7"/>
    <w:rsid w:val="00EE58F9"/>
    <w:rsid w:val="00F6775F"/>
    <w:rsid w:val="00F82C29"/>
    <w:rsid w:val="00FB1D07"/>
    <w:rsid w:val="00FB34A7"/>
    <w:rsid w:val="00FE0C42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F027"/>
  <w15:chartTrackingRefBased/>
  <w15:docId w15:val="{0A707160-E84C-4C70-91BF-FDD1D4A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88"/>
    <w:pPr>
      <w:jc w:val="both"/>
    </w:pPr>
    <w:rPr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41D"/>
    <w:rPr>
      <w:color w:val="808080"/>
    </w:rPr>
  </w:style>
  <w:style w:type="paragraph" w:styleId="a4">
    <w:name w:val="List Paragraph"/>
    <w:basedOn w:val="a"/>
    <w:uiPriority w:val="34"/>
    <w:qFormat/>
    <w:rsid w:val="006B441D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3914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91473"/>
    <w:rPr>
      <w:i/>
      <w:iCs/>
      <w:color w:val="4472C4" w:themeColor="accent1"/>
      <w:kern w:val="0"/>
      <w:sz w:val="28"/>
      <w14:ligatures w14:val="none"/>
    </w:rPr>
  </w:style>
  <w:style w:type="character" w:styleId="a7">
    <w:name w:val="Hyperlink"/>
    <w:basedOn w:val="a0"/>
    <w:uiPriority w:val="99"/>
    <w:unhideWhenUsed/>
    <w:rsid w:val="003914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91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7DE3-D01D-4FE8-978A-B5D2405D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Нестеренко</dc:creator>
  <cp:keywords/>
  <dc:description/>
  <cp:lastModifiedBy>Виктор Нестеренко</cp:lastModifiedBy>
  <cp:revision>4</cp:revision>
  <dcterms:created xsi:type="dcterms:W3CDTF">2023-04-24T13:54:00Z</dcterms:created>
  <dcterms:modified xsi:type="dcterms:W3CDTF">2023-04-24T14:07:00Z</dcterms:modified>
</cp:coreProperties>
</file>