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JOB-2026-377</w:t>
        <w:tab/>
        <w:tab/>
        <w:tab/>
        <w:tab/>
        <w:tab/>
        <w:tab/>
        <w:t>CUSTOMER NAME: Adani Power Thermal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1200</w:t>
        <w:tab/>
        <w:tab/>
        <w:tab/>
        <w:tab/>
        <w:tab/>
        <w:tab/>
        <w:tab/>
        <w:tab/>
        <w:tab/>
        <w:t>CONVEYOR NO: CV-73B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BS-MODEL-377</w:t>
              <w:br/>
              <w:br/>
              <w:t>Serial No: SN-BS-7377</w:t>
              <w:br/>
              <w:br/>
              <w:t>REMOTE:</w:t>
              <w:br/>
              <w:t>Model No: RM-UNIT-01</w:t>
              <w:br/>
              <w:t>Serial No: SN-RM-5377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LC-300KG</w:t>
              <w:br/>
              <w:br/>
              <w:t>Serial No:</w:t>
              <w:br/>
              <w:t>1) LC1-007</w:t>
              <w:br/>
              <w:t>2) LC2-007</w:t>
              <w:br/>
              <w:t>3) LC3-007</w:t>
              <w:br/>
              <w:t>4) LC4-007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TACHO-SENS-PRO</w:t>
              <w:br/>
              <w:br/>
              <w:t>Serial No: TS-8377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JBOX-IP67</w:t>
              <w:br/>
              <w:t>Serial No: JB-SN-477</w:t>
              <w:br/>
              <w:br/>
              <w:t>Model No: JBOX-IP67</w:t>
              <w:br/>
              <w:t>Serial No: JB-SN-577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(Checked Line/Neutral, Neutral/Earth, Line/Earth)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117.8 kg/m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117.8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2.83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2.83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2.83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2.83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47.1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2.83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48.0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70.7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2.83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72.0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94.2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2.83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96.0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117.8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2.83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A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