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500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CV-101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CAS-5000</w:t>
            </w:r>
            <w:r w:rsidR="00991E19">
              <w:rPr>
                <w:sz w:val="22"/>
              </w:rPr>
              <w:t/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LC-1001</w:t>
            </w:r>
            <w:r>
              <w:rPr>
                <w:sz w:val="22"/>
              </w:rPr>
              <w:t xml:space="preserve">                 5) LC-1005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LC-1002</w:t>
            </w:r>
            <w:r>
              <w:rPr>
                <w:sz w:val="22"/>
              </w:rPr>
              <w:t xml:space="preserve">                 6) LC-1006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LC-1003</w:t>
            </w:r>
            <w:r>
              <w:rPr>
                <w:sz w:val="22"/>
              </w:rPr>
              <w:t xml:space="preserve">                 7) LC-1007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LC-1004</w:t>
            </w:r>
            <w:r>
              <w:rPr>
                <w:sz w:val="22"/>
              </w:rPr>
              <w:t xml:space="preserve">                 8) LC-1008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3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3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>
            <w:r>
              <w:t>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>
            <w:r>
              <w:t>4.0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>
            <w:r>
              <w:t/>
            </w:r>
          </w:p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>
            <w:r>
              <w:t>15.7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>
            <w:r>
              <w:t>8.0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>
            <w:r>
              <w:t/>
            </w:r>
          </w:p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>
            <w:r>
              <w:t>31.5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>
            <w:r>
              <w:t>12.0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>
            <w:r>
              <w:t/>
            </w:r>
          </w:p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>
            <w:r>
              <w:t>47.2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>
            <w:r>
              <w:t>16.0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>
            <w:r>
              <w:t/>
            </w:r>
          </w:p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>
            <w:r>
              <w:t>63.0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>
            <w:r>
              <w:t>20.0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>
            <w:r>
              <w:t/>
            </w:r>
          </w:p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>
            <w:r>
              <w:t/>
            </w:r>
          </w:p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>
            <w:r>
              <w:t/>
            </w:r>
          </w:p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>
            <w:r>
              <w:t/>
            </w:r>
          </w:p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>
            <w:r>
              <w:t/>
            </w:r>
          </w:p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>
            <w:r>
              <w:t/>
            </w:r>
          </w:p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>
            <w:r>
              <w:t/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>
            <w:r>
              <w:t/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>
            <w:r>
              <w:t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