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0F1" w:rsidRDefault="003E60F1" w:rsidP="003E60F1">
      <w:pPr>
        <w:pStyle w:val="Ttulo1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Análisis Matemático I – Final Marzo 2013 (</w:t>
      </w:r>
      <w:r w:rsidR="0092056D">
        <w:rPr>
          <w:rFonts w:ascii="Times New Roman" w:hAnsi="Times New Roman"/>
          <w:b/>
          <w:bCs/>
        </w:rPr>
        <w:t>3</w:t>
      </w:r>
      <w:r>
        <w:rPr>
          <w:rFonts w:ascii="Times New Roman" w:hAnsi="Times New Roman"/>
          <w:b/>
          <w:bCs/>
        </w:rPr>
        <w:t>ºllamado)-</w:t>
      </w:r>
    </w:p>
    <w:p w:rsidR="003E60F1" w:rsidRPr="004C4E3F" w:rsidRDefault="003E60F1">
      <w:pPr>
        <w:rPr>
          <w:b/>
          <w:bCs/>
          <w:sz w:val="22"/>
          <w:lang w:val="es-ES_tradnl"/>
        </w:rPr>
      </w:pPr>
      <w:r>
        <w:rPr>
          <w:b/>
          <w:bCs/>
          <w:sz w:val="22"/>
          <w:lang w:val="es-ES_tradnl"/>
        </w:rPr>
        <w:t>Para aprobar tiene que tener dos puntos de teoría</w:t>
      </w:r>
      <w:r w:rsidR="004C4E3F">
        <w:rPr>
          <w:b/>
          <w:bCs/>
          <w:sz w:val="22"/>
          <w:lang w:val="es-ES_tradnl"/>
        </w:rPr>
        <w:t xml:space="preserve"> </w:t>
      </w:r>
    </w:p>
    <w:tbl>
      <w:tblPr>
        <w:tblW w:w="11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5"/>
        <w:gridCol w:w="1165"/>
        <w:gridCol w:w="1276"/>
        <w:gridCol w:w="1134"/>
        <w:gridCol w:w="1275"/>
        <w:gridCol w:w="1134"/>
        <w:gridCol w:w="1521"/>
      </w:tblGrid>
      <w:tr w:rsidR="003E60F1" w:rsidTr="003E60F1">
        <w:trPr>
          <w:trHeight w:val="183"/>
        </w:trPr>
        <w:tc>
          <w:tcPr>
            <w:tcW w:w="3725" w:type="dxa"/>
          </w:tcPr>
          <w:p w:rsidR="003E60F1" w:rsidRDefault="003E60F1" w:rsidP="00F34408">
            <w:pPr>
              <w:pStyle w:val="Ttulo1"/>
              <w:rPr>
                <w:rFonts w:ascii="Times New Roman" w:hAnsi="Times New Roman"/>
                <w:u w:val="none"/>
              </w:rPr>
            </w:pPr>
            <w:r>
              <w:rPr>
                <w:rFonts w:ascii="Times New Roman" w:hAnsi="Times New Roman"/>
                <w:u w:val="none"/>
              </w:rPr>
              <w:t>Apellido y Nombre</w:t>
            </w:r>
          </w:p>
        </w:tc>
        <w:tc>
          <w:tcPr>
            <w:tcW w:w="1165" w:type="dxa"/>
          </w:tcPr>
          <w:p w:rsidR="003E60F1" w:rsidRDefault="003E60F1" w:rsidP="00F34408">
            <w:pPr>
              <w:pStyle w:val="Ttulo1"/>
              <w:jc w:val="center"/>
              <w:rPr>
                <w:rFonts w:ascii="Times New Roman" w:hAnsi="Times New Roman"/>
                <w:u w:val="none"/>
              </w:rPr>
            </w:pPr>
            <w:r>
              <w:rPr>
                <w:rFonts w:ascii="Times New Roman" w:hAnsi="Times New Roman"/>
                <w:u w:val="none"/>
              </w:rPr>
              <w:t>1</w:t>
            </w:r>
          </w:p>
        </w:tc>
        <w:tc>
          <w:tcPr>
            <w:tcW w:w="1276" w:type="dxa"/>
          </w:tcPr>
          <w:p w:rsidR="003E60F1" w:rsidRDefault="003E60F1" w:rsidP="00F34408">
            <w:pPr>
              <w:pStyle w:val="Ttulo1"/>
              <w:jc w:val="center"/>
              <w:rPr>
                <w:rFonts w:ascii="Times New Roman" w:hAnsi="Times New Roman"/>
                <w:u w:val="none"/>
              </w:rPr>
            </w:pPr>
            <w:r>
              <w:rPr>
                <w:rFonts w:ascii="Times New Roman" w:hAnsi="Times New Roman"/>
                <w:u w:val="none"/>
              </w:rPr>
              <w:t>2</w:t>
            </w:r>
          </w:p>
        </w:tc>
        <w:tc>
          <w:tcPr>
            <w:tcW w:w="1134" w:type="dxa"/>
          </w:tcPr>
          <w:p w:rsidR="003E60F1" w:rsidRDefault="003E60F1" w:rsidP="00F34408">
            <w:pPr>
              <w:pStyle w:val="Ttulo1"/>
              <w:jc w:val="center"/>
              <w:rPr>
                <w:rFonts w:ascii="Times New Roman" w:hAnsi="Times New Roman"/>
                <w:u w:val="none"/>
              </w:rPr>
            </w:pPr>
            <w:r>
              <w:rPr>
                <w:rFonts w:ascii="Times New Roman" w:hAnsi="Times New Roman"/>
                <w:u w:val="none"/>
              </w:rPr>
              <w:t>3</w:t>
            </w:r>
          </w:p>
        </w:tc>
        <w:tc>
          <w:tcPr>
            <w:tcW w:w="1275" w:type="dxa"/>
          </w:tcPr>
          <w:p w:rsidR="003E60F1" w:rsidRDefault="003E60F1" w:rsidP="00F34408">
            <w:pPr>
              <w:pStyle w:val="Ttulo1"/>
              <w:jc w:val="center"/>
              <w:rPr>
                <w:rFonts w:ascii="Times New Roman" w:hAnsi="Times New Roman"/>
                <w:u w:val="none"/>
              </w:rPr>
            </w:pPr>
            <w:r>
              <w:rPr>
                <w:rFonts w:ascii="Times New Roman" w:hAnsi="Times New Roman"/>
                <w:u w:val="none"/>
              </w:rPr>
              <w:t>4</w:t>
            </w:r>
          </w:p>
        </w:tc>
        <w:tc>
          <w:tcPr>
            <w:tcW w:w="1134" w:type="dxa"/>
          </w:tcPr>
          <w:p w:rsidR="003E60F1" w:rsidRDefault="003E60F1" w:rsidP="00F34408">
            <w:pPr>
              <w:pStyle w:val="Ttulo1"/>
              <w:jc w:val="center"/>
              <w:rPr>
                <w:rFonts w:ascii="Times New Roman" w:hAnsi="Times New Roman"/>
                <w:u w:val="none"/>
              </w:rPr>
            </w:pPr>
            <w:r>
              <w:rPr>
                <w:rFonts w:ascii="Times New Roman" w:hAnsi="Times New Roman"/>
                <w:u w:val="none"/>
              </w:rPr>
              <w:t>5</w:t>
            </w:r>
          </w:p>
        </w:tc>
        <w:tc>
          <w:tcPr>
            <w:tcW w:w="1521" w:type="dxa"/>
          </w:tcPr>
          <w:p w:rsidR="003E60F1" w:rsidRDefault="003E60F1" w:rsidP="00F34408">
            <w:pPr>
              <w:pStyle w:val="Ttulo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Nota</w:t>
            </w:r>
          </w:p>
        </w:tc>
      </w:tr>
      <w:tr w:rsidR="003E60F1" w:rsidTr="003E60F1">
        <w:trPr>
          <w:trHeight w:val="576"/>
        </w:trPr>
        <w:tc>
          <w:tcPr>
            <w:tcW w:w="3725" w:type="dxa"/>
          </w:tcPr>
          <w:p w:rsidR="003E60F1" w:rsidRDefault="003E60F1" w:rsidP="00F34408">
            <w:pPr>
              <w:pStyle w:val="Ttulo1"/>
              <w:rPr>
                <w:rFonts w:ascii="Times New Roman" w:hAnsi="Times New Roman"/>
              </w:rPr>
            </w:pPr>
          </w:p>
          <w:p w:rsidR="003E60F1" w:rsidRDefault="003E60F1" w:rsidP="00F34408">
            <w:pPr>
              <w:rPr>
                <w:sz w:val="22"/>
                <w:lang w:val="es-ES_tradnl"/>
              </w:rPr>
            </w:pPr>
          </w:p>
        </w:tc>
        <w:tc>
          <w:tcPr>
            <w:tcW w:w="1165" w:type="dxa"/>
          </w:tcPr>
          <w:p w:rsidR="003E60F1" w:rsidRDefault="003E60F1" w:rsidP="00F34408">
            <w:pPr>
              <w:pStyle w:val="Ttulo1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3E60F1" w:rsidRDefault="003E60F1" w:rsidP="00F34408">
            <w:pPr>
              <w:pStyle w:val="Ttulo1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3E60F1" w:rsidRDefault="003E60F1" w:rsidP="00F34408">
            <w:pPr>
              <w:pStyle w:val="Ttulo1"/>
              <w:rPr>
                <w:rFonts w:ascii="Times New Roman" w:hAnsi="Times New Roman"/>
              </w:rPr>
            </w:pPr>
          </w:p>
        </w:tc>
        <w:tc>
          <w:tcPr>
            <w:tcW w:w="1275" w:type="dxa"/>
          </w:tcPr>
          <w:p w:rsidR="003E60F1" w:rsidRDefault="003E60F1" w:rsidP="00F34408">
            <w:pPr>
              <w:pStyle w:val="Ttulo1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3E60F1" w:rsidRDefault="003E60F1" w:rsidP="00F34408">
            <w:pPr>
              <w:pStyle w:val="Ttulo1"/>
              <w:rPr>
                <w:rFonts w:ascii="Times New Roman" w:hAnsi="Times New Roman"/>
              </w:rPr>
            </w:pPr>
          </w:p>
        </w:tc>
        <w:tc>
          <w:tcPr>
            <w:tcW w:w="1521" w:type="dxa"/>
          </w:tcPr>
          <w:p w:rsidR="003E60F1" w:rsidRDefault="003E60F1" w:rsidP="00F34408">
            <w:pPr>
              <w:pStyle w:val="Ttulo1"/>
              <w:rPr>
                <w:rFonts w:ascii="Times New Roman" w:hAnsi="Times New Roman"/>
              </w:rPr>
            </w:pPr>
          </w:p>
        </w:tc>
      </w:tr>
    </w:tbl>
    <w:p w:rsidR="003E60F1" w:rsidRDefault="003E60F1" w:rsidP="003E60F1">
      <w:pPr>
        <w:jc w:val="both"/>
        <w:rPr>
          <w:sz w:val="22"/>
        </w:rPr>
      </w:pPr>
      <w:r>
        <w:rPr>
          <w:sz w:val="22"/>
        </w:rPr>
        <w:t xml:space="preserve">1)  </w:t>
      </w:r>
      <w:r w:rsidR="0043543B">
        <w:rPr>
          <w:sz w:val="22"/>
        </w:rPr>
        <w:t>a)</w:t>
      </w:r>
      <w:r>
        <w:rPr>
          <w:sz w:val="22"/>
        </w:rPr>
        <w:t xml:space="preserve"> </w:t>
      </w:r>
      <w:r w:rsidR="00D32DB3">
        <w:rPr>
          <w:sz w:val="20"/>
        </w:rPr>
        <w:t>Probar por definición que</w:t>
      </w:r>
      <w:r w:rsidR="006734B7" w:rsidRPr="00D32DB3">
        <w:rPr>
          <w:position w:val="-24"/>
          <w:sz w:val="20"/>
        </w:rPr>
        <w:object w:dxaOrig="15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30.75pt" o:ole="" fillcolor="window">
            <v:imagedata r:id="rId5" o:title=""/>
          </v:shape>
          <o:OLEObject Type="Embed" ProgID="Equation.3" ShapeID="_x0000_i1025" DrawAspect="Content" ObjectID="_1424684339" r:id="rId6"/>
        </w:object>
      </w:r>
      <w:r w:rsidR="00D32DB3">
        <w:rPr>
          <w:sz w:val="20"/>
        </w:rPr>
        <w:t xml:space="preserve">                          </w:t>
      </w:r>
      <w:r>
        <w:rPr>
          <w:sz w:val="22"/>
        </w:rPr>
        <w:t xml:space="preserve">            </w:t>
      </w:r>
      <w:r>
        <w:rPr>
          <w:b/>
          <w:bCs/>
          <w:sz w:val="22"/>
        </w:rPr>
        <w:t>(1)</w:t>
      </w:r>
    </w:p>
    <w:p w:rsidR="0043543B" w:rsidRPr="0043543B" w:rsidRDefault="003E60F1" w:rsidP="0043543B">
      <w:pPr>
        <w:jc w:val="both"/>
        <w:rPr>
          <w:b/>
          <w:sz w:val="22"/>
          <w:lang w:val="es-ES_tradnl"/>
        </w:rPr>
      </w:pPr>
      <w:r>
        <w:rPr>
          <w:sz w:val="22"/>
          <w:lang w:val="es-ES_tradnl"/>
        </w:rPr>
        <w:t xml:space="preserve">    </w:t>
      </w:r>
      <w:r w:rsidR="0043543B" w:rsidRPr="0043543B">
        <w:rPr>
          <w:sz w:val="22"/>
          <w:lang w:val="es-ES_tradnl"/>
        </w:rPr>
        <w:t xml:space="preserve"> </w:t>
      </w:r>
      <w:r w:rsidR="0043543B">
        <w:rPr>
          <w:sz w:val="22"/>
          <w:lang w:val="es-ES_tradnl"/>
        </w:rPr>
        <w:t>b)</w:t>
      </w:r>
      <w:r w:rsidR="0043543B" w:rsidRPr="0043543B">
        <w:rPr>
          <w:sz w:val="22"/>
          <w:lang w:val="es-ES_tradnl"/>
        </w:rPr>
        <w:t xml:space="preserve">   Si a es un número real mayor que cero, demostrar que</w:t>
      </w:r>
      <w:r w:rsidR="0043543B">
        <w:rPr>
          <w:sz w:val="22"/>
          <w:lang w:val="es-ES_tradnl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2"/>
                <w:lang w:val="es-ES_tradnl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2"/>
                    <w:lang w:val="es-ES_tradn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_tradnl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s-ES_tradnl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lang w:val="es-ES_tradnl"/>
                  </w:rPr>
                </m:ctrlPr>
              </m:sSupPr>
              <m:e>
                <m:rad>
                  <m:radPr>
                    <m:ctrlPr>
                      <w:rPr>
                        <w:rFonts w:ascii="Cambria Math" w:hAnsi="Cambria Math"/>
                        <w:i/>
                        <w:sz w:val="22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2"/>
                        <w:lang w:val="es-ES_tradnl"/>
                      </w:rPr>
                      <m:t>n</m:t>
                    </m:r>
                  </m:deg>
                  <m:e>
                    <m:r>
                      <w:rPr>
                        <w:rFonts w:ascii="Cambria Math" w:hAnsi="Cambria Math"/>
                        <w:sz w:val="22"/>
                        <w:lang w:val="es-ES_tradnl"/>
                      </w:rPr>
                      <m:t>a</m:t>
                    </m:r>
                  </m:e>
                </m:rad>
              </m:e>
              <m:sup/>
            </m:sSup>
            <m:r>
              <w:rPr>
                <w:rFonts w:ascii="Cambria Math" w:hAnsi="Cambria Math"/>
                <w:sz w:val="22"/>
                <w:lang w:val="es-ES_tradnl"/>
              </w:rPr>
              <m:t>=1</m:t>
            </m:r>
          </m:e>
        </m:func>
      </m:oMath>
      <w:r w:rsidR="0043543B">
        <w:rPr>
          <w:sz w:val="22"/>
          <w:lang w:val="es-ES_tradnl"/>
        </w:rPr>
        <w:t xml:space="preserve">                                       </w:t>
      </w:r>
      <w:r w:rsidR="0043543B">
        <w:rPr>
          <w:b/>
          <w:sz w:val="22"/>
          <w:lang w:val="es-ES_tradnl"/>
        </w:rPr>
        <w:t>(1</w:t>
      </w:r>
      <w:r w:rsidR="00CF59E5">
        <w:rPr>
          <w:b/>
          <w:sz w:val="22"/>
          <w:lang w:val="es-ES_tradnl"/>
        </w:rPr>
        <w:t>:50</w:t>
      </w:r>
      <w:r w:rsidR="0043543B">
        <w:rPr>
          <w:b/>
          <w:sz w:val="22"/>
          <w:lang w:val="es-ES_tradnl"/>
        </w:rPr>
        <w:t>)</w:t>
      </w:r>
    </w:p>
    <w:p w:rsidR="0043543B" w:rsidRPr="0043543B" w:rsidRDefault="0043543B" w:rsidP="0043543B">
      <w:pPr>
        <w:jc w:val="both"/>
        <w:rPr>
          <w:sz w:val="22"/>
          <w:lang w:val="es-ES_tradnl"/>
        </w:rPr>
      </w:pPr>
    </w:p>
    <w:p w:rsidR="0043543B" w:rsidRPr="0043543B" w:rsidRDefault="0043543B" w:rsidP="0043543B">
      <w:pPr>
        <w:jc w:val="both"/>
        <w:rPr>
          <w:sz w:val="22"/>
          <w:lang w:val="es-ES_tradnl"/>
        </w:rPr>
      </w:pPr>
      <w:r w:rsidRPr="0043543B">
        <w:rPr>
          <w:sz w:val="22"/>
          <w:lang w:val="es-ES_tradnl"/>
        </w:rPr>
        <w:t xml:space="preserve">    2. Demostrar que toda función continua en un intervalo cerrado [</w:t>
      </w:r>
      <w:proofErr w:type="spellStart"/>
      <w:r w:rsidRPr="0043543B">
        <w:rPr>
          <w:sz w:val="22"/>
          <w:lang w:val="es-ES_tradnl"/>
        </w:rPr>
        <w:t>a</w:t>
      </w:r>
      <w:proofErr w:type="gramStart"/>
      <w:r w:rsidRPr="0043543B">
        <w:rPr>
          <w:sz w:val="22"/>
          <w:lang w:val="es-ES_tradnl"/>
        </w:rPr>
        <w:t>,b</w:t>
      </w:r>
      <w:proofErr w:type="spellEnd"/>
      <w:proofErr w:type="gramEnd"/>
      <w:r w:rsidRPr="0043543B">
        <w:rPr>
          <w:sz w:val="22"/>
          <w:lang w:val="es-ES_tradnl"/>
        </w:rPr>
        <w:t>] alcanza un máximo y un mínimo en [</w:t>
      </w:r>
      <w:proofErr w:type="spellStart"/>
      <w:r w:rsidRPr="0043543B">
        <w:rPr>
          <w:sz w:val="22"/>
          <w:lang w:val="es-ES_tradnl"/>
        </w:rPr>
        <w:t>a,b</w:t>
      </w:r>
      <w:proofErr w:type="spellEnd"/>
      <w:r w:rsidRPr="0043543B">
        <w:rPr>
          <w:sz w:val="22"/>
          <w:lang w:val="es-ES_tradnl"/>
        </w:rPr>
        <w:t>].</w:t>
      </w:r>
      <w:r>
        <w:rPr>
          <w:sz w:val="22"/>
          <w:lang w:val="es-ES_tradnl"/>
        </w:rPr>
        <w:t xml:space="preserve"> </w:t>
      </w:r>
      <w:r>
        <w:rPr>
          <w:b/>
          <w:sz w:val="22"/>
          <w:lang w:val="es-ES_tradnl"/>
        </w:rPr>
        <w:t>(1:50)</w:t>
      </w:r>
    </w:p>
    <w:p w:rsidR="0043543B" w:rsidRPr="0043543B" w:rsidRDefault="0043543B" w:rsidP="0043543B">
      <w:pPr>
        <w:jc w:val="both"/>
        <w:rPr>
          <w:sz w:val="22"/>
          <w:lang w:val="es-ES_tradnl"/>
        </w:rPr>
      </w:pPr>
      <w:r w:rsidRPr="0043543B">
        <w:rPr>
          <w:sz w:val="22"/>
          <w:lang w:val="es-ES_tradnl"/>
        </w:rPr>
        <w:t xml:space="preserve">    </w:t>
      </w:r>
    </w:p>
    <w:p w:rsidR="0043543B" w:rsidRPr="0043543B" w:rsidRDefault="0043543B" w:rsidP="0043543B">
      <w:pPr>
        <w:jc w:val="both"/>
        <w:rPr>
          <w:sz w:val="22"/>
          <w:lang w:val="es-ES_tradnl"/>
        </w:rPr>
      </w:pPr>
      <w:r w:rsidRPr="0043543B">
        <w:rPr>
          <w:sz w:val="22"/>
          <w:lang w:val="es-ES_tradnl"/>
        </w:rPr>
        <w:t xml:space="preserve">    3.</w:t>
      </w:r>
      <w:r>
        <w:rPr>
          <w:sz w:val="22"/>
          <w:lang w:val="es-ES_tradnl"/>
        </w:rPr>
        <w:t>a)</w:t>
      </w:r>
      <w:r w:rsidRPr="0043543B">
        <w:rPr>
          <w:sz w:val="22"/>
          <w:lang w:val="es-ES_tradnl"/>
        </w:rPr>
        <w:t xml:space="preserve"> Sea f una función continua en [</w:t>
      </w:r>
      <w:proofErr w:type="spellStart"/>
      <w:r w:rsidRPr="0043543B">
        <w:rPr>
          <w:sz w:val="22"/>
          <w:lang w:val="es-ES_tradnl"/>
        </w:rPr>
        <w:t>a</w:t>
      </w:r>
      <w:proofErr w:type="gramStart"/>
      <w:r w:rsidRPr="0043543B">
        <w:rPr>
          <w:sz w:val="22"/>
          <w:lang w:val="es-ES_tradnl"/>
        </w:rPr>
        <w:t>,b</w:t>
      </w:r>
      <w:proofErr w:type="spellEnd"/>
      <w:proofErr w:type="gramEnd"/>
      <w:r w:rsidRPr="0043543B">
        <w:rPr>
          <w:sz w:val="22"/>
          <w:lang w:val="es-ES_tradnl"/>
        </w:rPr>
        <w:t>] y derivable en (</w:t>
      </w:r>
      <w:proofErr w:type="spellStart"/>
      <w:r w:rsidRPr="0043543B">
        <w:rPr>
          <w:sz w:val="22"/>
          <w:lang w:val="es-ES_tradnl"/>
        </w:rPr>
        <w:t>a,b</w:t>
      </w:r>
      <w:proofErr w:type="spellEnd"/>
      <w:r w:rsidRPr="0043543B">
        <w:rPr>
          <w:sz w:val="22"/>
          <w:lang w:val="es-ES_tradnl"/>
        </w:rPr>
        <w:t>), demostrar que si su derivada es mayor que cero para todo x en (</w:t>
      </w:r>
      <w:proofErr w:type="spellStart"/>
      <w:r w:rsidRPr="0043543B">
        <w:rPr>
          <w:sz w:val="22"/>
          <w:lang w:val="es-ES_tradnl"/>
        </w:rPr>
        <w:t>a,b</w:t>
      </w:r>
      <w:proofErr w:type="spellEnd"/>
      <w:r w:rsidRPr="0043543B">
        <w:rPr>
          <w:sz w:val="22"/>
          <w:lang w:val="es-ES_tradnl"/>
        </w:rPr>
        <w:t>) entonces la función f   es estrictamente creciente.</w:t>
      </w:r>
      <w:r>
        <w:rPr>
          <w:sz w:val="22"/>
          <w:lang w:val="es-ES_tradnl"/>
        </w:rPr>
        <w:t xml:space="preserve"> </w:t>
      </w:r>
      <w:r>
        <w:rPr>
          <w:b/>
          <w:sz w:val="22"/>
          <w:lang w:val="es-ES_tradnl"/>
        </w:rPr>
        <w:t>(1:50)</w:t>
      </w:r>
    </w:p>
    <w:p w:rsidR="0043543B" w:rsidRPr="0043543B" w:rsidRDefault="0043543B" w:rsidP="0043543B">
      <w:pPr>
        <w:rPr>
          <w:b/>
          <w:bCs/>
          <w:sz w:val="22"/>
        </w:rPr>
      </w:pPr>
      <w:r w:rsidRPr="0043543B">
        <w:rPr>
          <w:sz w:val="22"/>
          <w:lang w:val="es-ES_tradnl"/>
        </w:rPr>
        <w:t xml:space="preserve">    </w:t>
      </w:r>
      <w:r>
        <w:rPr>
          <w:sz w:val="22"/>
          <w:lang w:val="es-ES_tradnl"/>
        </w:rPr>
        <w:t>b)</w:t>
      </w:r>
      <w:r>
        <w:rPr>
          <w:sz w:val="22"/>
        </w:rPr>
        <w:t xml:space="preserve">  </w:t>
      </w:r>
      <w:r>
        <w:rPr>
          <w:sz w:val="22"/>
        </w:rPr>
        <w:t xml:space="preserve"> Aplicar Regla de </w:t>
      </w:r>
      <w:proofErr w:type="spellStart"/>
      <w:r>
        <w:rPr>
          <w:sz w:val="22"/>
        </w:rPr>
        <w:t>L’Hospital</w:t>
      </w:r>
      <w:proofErr w:type="spellEnd"/>
      <w:r>
        <w:rPr>
          <w:sz w:val="22"/>
        </w:rPr>
        <w:t xml:space="preserve">         </w:t>
      </w:r>
      <w:r w:rsidRPr="004C4E3F">
        <w:rPr>
          <w:position w:val="-22"/>
          <w:sz w:val="22"/>
        </w:rPr>
        <w:object w:dxaOrig="2200" w:dyaOrig="520">
          <v:shape id="_x0000_i1027" type="#_x0000_t75" style="width:110.25pt;height:26.25pt" o:ole="" fillcolor="window">
            <v:imagedata r:id="rId7" o:title=""/>
          </v:shape>
          <o:OLEObject Type="Embed" ProgID="Equation.3" ShapeID="_x0000_i1027" DrawAspect="Content" ObjectID="_1424684340" r:id="rId8"/>
        </w:object>
      </w:r>
      <w:r>
        <w:rPr>
          <w:sz w:val="22"/>
        </w:rPr>
        <w:t xml:space="preserve">                </w:t>
      </w:r>
      <w:r>
        <w:rPr>
          <w:b/>
          <w:bCs/>
          <w:sz w:val="22"/>
        </w:rPr>
        <w:t>(1)</w:t>
      </w:r>
    </w:p>
    <w:p w:rsidR="0043543B" w:rsidRPr="0043543B" w:rsidRDefault="0043543B" w:rsidP="0043543B">
      <w:pPr>
        <w:jc w:val="both"/>
        <w:rPr>
          <w:sz w:val="22"/>
          <w:lang w:val="es-ES_tradnl"/>
        </w:rPr>
      </w:pPr>
      <w:r w:rsidRPr="0043543B">
        <w:rPr>
          <w:sz w:val="22"/>
          <w:lang w:val="es-ES_tradnl"/>
        </w:rPr>
        <w:t xml:space="preserve">    4.</w:t>
      </w:r>
      <w:r>
        <w:rPr>
          <w:sz w:val="22"/>
          <w:lang w:val="es-ES_tradnl"/>
        </w:rPr>
        <w:t>a)</w:t>
      </w:r>
      <w:r w:rsidRPr="0043543B">
        <w:rPr>
          <w:sz w:val="22"/>
          <w:lang w:val="es-ES_tradnl"/>
        </w:rPr>
        <w:t xml:space="preserve"> Demostrar que si f es una función de [</w:t>
      </w:r>
      <w:proofErr w:type="spellStart"/>
      <w:r w:rsidRPr="0043543B">
        <w:rPr>
          <w:sz w:val="22"/>
          <w:lang w:val="es-ES_tradnl"/>
        </w:rPr>
        <w:t>a</w:t>
      </w:r>
      <w:proofErr w:type="gramStart"/>
      <w:r w:rsidRPr="0043543B">
        <w:rPr>
          <w:sz w:val="22"/>
          <w:lang w:val="es-ES_tradnl"/>
        </w:rPr>
        <w:t>,b</w:t>
      </w:r>
      <w:proofErr w:type="spellEnd"/>
      <w:proofErr w:type="gramEnd"/>
      <w:r w:rsidRPr="0043543B">
        <w:rPr>
          <w:sz w:val="22"/>
          <w:lang w:val="es-ES_tradnl"/>
        </w:rPr>
        <w:t>]  en R acotada. Entonces f es integrable sobre [</w:t>
      </w:r>
      <w:proofErr w:type="spellStart"/>
      <w:r w:rsidRPr="0043543B">
        <w:rPr>
          <w:sz w:val="22"/>
          <w:lang w:val="es-ES_tradnl"/>
        </w:rPr>
        <w:t>a</w:t>
      </w:r>
      <w:proofErr w:type="gramStart"/>
      <w:r w:rsidRPr="0043543B">
        <w:rPr>
          <w:sz w:val="22"/>
          <w:lang w:val="es-ES_tradnl"/>
        </w:rPr>
        <w:t>,b</w:t>
      </w:r>
      <w:proofErr w:type="spellEnd"/>
      <w:proofErr w:type="gramEnd"/>
      <w:r w:rsidRPr="0043543B">
        <w:rPr>
          <w:sz w:val="22"/>
          <w:lang w:val="es-ES_tradnl"/>
        </w:rPr>
        <w:t>] sí y sólo si vale la siguiente condición:</w:t>
      </w:r>
    </w:p>
    <w:p w:rsidR="003E60F1" w:rsidRPr="00CF59E5" w:rsidRDefault="0043543B" w:rsidP="00CF59E5">
      <w:pPr>
        <w:rPr>
          <w:rFonts w:ascii="Symbol" w:hAnsi="Symbol"/>
          <w:i/>
          <w:vertAlign w:val="subscript"/>
          <w:lang w:val="es-ES_tradnl"/>
        </w:rPr>
      </w:pPr>
      <w:r w:rsidRPr="0043543B">
        <w:rPr>
          <w:lang w:val="es-ES_tradnl"/>
        </w:rPr>
        <w:t xml:space="preserve">    </w:t>
      </w:r>
      <w:proofErr w:type="gramStart"/>
      <w:r w:rsidRPr="0043543B">
        <w:rPr>
          <w:lang w:val="es-ES_tradnl"/>
        </w:rPr>
        <w:t>" Para</w:t>
      </w:r>
      <w:proofErr w:type="gramEnd"/>
      <w:r w:rsidRPr="0043543B">
        <w:rPr>
          <w:lang w:val="es-ES_tradnl"/>
        </w:rPr>
        <w:t xml:space="preserve"> todo ε&gt;0  existe una partición π  de [</w:t>
      </w:r>
      <w:proofErr w:type="spellStart"/>
      <w:r w:rsidRPr="0043543B">
        <w:rPr>
          <w:lang w:val="es-ES_tradnl"/>
        </w:rPr>
        <w:t>a,b</w:t>
      </w:r>
      <w:proofErr w:type="spellEnd"/>
      <w:r w:rsidRPr="0043543B">
        <w:rPr>
          <w:lang w:val="es-ES_tradnl"/>
        </w:rPr>
        <w:t>]  tal que</w:t>
      </w:r>
      <w:r w:rsidR="001941AD">
        <w:rPr>
          <w:lang w:val="es-ES_tradnl"/>
        </w:rPr>
        <w:t xml:space="preserve">  </w:t>
      </w:r>
      <w:r w:rsidR="001941AD">
        <w:rPr>
          <w:i/>
          <w:lang w:val="es-ES_tradnl"/>
        </w:rPr>
        <w:t>S</w:t>
      </w:r>
      <m:oMath>
        <m:r>
          <w:rPr>
            <w:rFonts w:ascii="Cambria Math" w:hAnsi="Cambria Math"/>
            <w:sz w:val="20"/>
            <w:szCs w:val="20"/>
            <w:lang w:val="es-ES_tradnl"/>
          </w:rPr>
          <m:t>π</m:t>
        </m:r>
      </m:oMath>
      <w:r w:rsidR="00CF59E5">
        <w:rPr>
          <w:i/>
          <w:lang w:val="es-ES_tradnl"/>
        </w:rPr>
        <w:t xml:space="preserve">  -  </w:t>
      </w:r>
      <w:proofErr w:type="spellStart"/>
      <w:r w:rsidR="00CF59E5" w:rsidRPr="00CF59E5">
        <w:rPr>
          <w:i/>
          <w:sz w:val="28"/>
          <w:szCs w:val="28"/>
          <w:lang w:val="es-ES_tradnl"/>
        </w:rPr>
        <w:t>s</w:t>
      </w:r>
      <w:proofErr w:type="spellEnd"/>
      <m:oMath>
        <m:r>
          <w:rPr>
            <w:rFonts w:ascii="Cambria Math" w:hAnsi="Cambria Math"/>
            <w:sz w:val="20"/>
            <w:szCs w:val="20"/>
            <w:lang w:val="es-ES_tradnl"/>
          </w:rPr>
          <m:t>π</m:t>
        </m:r>
      </m:oMath>
      <w:r w:rsidR="00CF59E5">
        <w:rPr>
          <w:i/>
          <w:sz w:val="20"/>
          <w:szCs w:val="20"/>
          <w:lang w:val="es-ES_tradnl"/>
        </w:rPr>
        <w:t xml:space="preserve"> &lt;</w:t>
      </w:r>
      <m:oMath>
        <m:r>
          <w:rPr>
            <w:rFonts w:ascii="Cambria Math" w:hAnsi="Cambria Math"/>
            <w:sz w:val="20"/>
            <w:szCs w:val="20"/>
            <w:lang w:val="es-ES_tradnl"/>
          </w:rPr>
          <m:t>ε</m:t>
        </m:r>
      </m:oMath>
      <w:r w:rsidR="00CF59E5">
        <w:rPr>
          <w:rFonts w:ascii="Symbol" w:hAnsi="Symbol"/>
          <w:i/>
          <w:vertAlign w:val="subscript"/>
          <w:lang w:val="es-ES_tradnl"/>
        </w:rPr>
        <w:t></w:t>
      </w:r>
      <w:r w:rsidR="00CF59E5" w:rsidRPr="00CF59E5">
        <w:rPr>
          <w:sz w:val="22"/>
          <w:lang w:val="es-AR"/>
        </w:rPr>
        <w:t xml:space="preserve">            </w:t>
      </w:r>
      <w:r w:rsidRPr="00CF59E5">
        <w:rPr>
          <w:sz w:val="22"/>
          <w:lang w:val="es-AR"/>
        </w:rPr>
        <w:t xml:space="preserve"> </w:t>
      </w:r>
      <w:r w:rsidRPr="00CF59E5">
        <w:rPr>
          <w:b/>
          <w:sz w:val="22"/>
          <w:lang w:val="es-AR"/>
        </w:rPr>
        <w:t>(1:50)</w:t>
      </w:r>
      <w:r w:rsidR="003E60F1" w:rsidRPr="00CF59E5">
        <w:rPr>
          <w:sz w:val="22"/>
          <w:lang w:val="es-AR"/>
        </w:rPr>
        <w:t xml:space="preserve">  </w:t>
      </w:r>
    </w:p>
    <w:p w:rsidR="003E60F1" w:rsidRPr="00CF59E5" w:rsidRDefault="003E60F1" w:rsidP="004C4E3F">
      <w:pPr>
        <w:rPr>
          <w:sz w:val="22"/>
          <w:lang w:val="es-AR"/>
        </w:rPr>
      </w:pPr>
      <w:r w:rsidRPr="00CF59E5">
        <w:rPr>
          <w:b/>
          <w:bCs/>
          <w:sz w:val="22"/>
          <w:lang w:val="es-AR"/>
        </w:rPr>
        <w:t xml:space="preserve">    </w:t>
      </w:r>
      <w:r w:rsidR="004C4E3F" w:rsidRPr="00CF59E5">
        <w:rPr>
          <w:sz w:val="22"/>
          <w:lang w:val="es-AR"/>
        </w:rPr>
        <w:t xml:space="preserve">    b)</w:t>
      </w:r>
      <w:r w:rsidRPr="00CF59E5">
        <w:rPr>
          <w:sz w:val="22"/>
          <w:lang w:val="es-AR"/>
        </w:rPr>
        <w:t xml:space="preserve">  Resolver </w:t>
      </w:r>
      <w:r w:rsidR="00B424C4" w:rsidRPr="00CF59E5">
        <w:rPr>
          <w:position w:val="-32"/>
          <w:sz w:val="22"/>
          <w:lang w:val="es-ES_tradnl"/>
        </w:rPr>
        <w:object w:dxaOrig="2700" w:dyaOrig="760">
          <v:shape id="_x0000_i1032" type="#_x0000_t75" style="width:135pt;height:37.5pt" o:ole="" fillcolor="window">
            <v:imagedata r:id="rId9" o:title=""/>
          </v:shape>
          <o:OLEObject Type="Embed" ProgID="Equation.3" ShapeID="_x0000_i1032" DrawAspect="Content" ObjectID="_1424684341" r:id="rId10"/>
        </w:object>
      </w:r>
      <w:r w:rsidRPr="00CF59E5">
        <w:rPr>
          <w:sz w:val="22"/>
          <w:lang w:val="es-AR"/>
        </w:rPr>
        <w:t xml:space="preserve">                                                                           </w:t>
      </w:r>
      <w:r w:rsidRPr="00CF59E5">
        <w:rPr>
          <w:b/>
          <w:bCs/>
          <w:sz w:val="22"/>
          <w:lang w:val="es-AR"/>
        </w:rPr>
        <w:t>(1)</w:t>
      </w:r>
      <w:r w:rsidRPr="00CF59E5">
        <w:rPr>
          <w:sz w:val="22"/>
          <w:lang w:val="es-AR"/>
        </w:rPr>
        <w:t xml:space="preserve">    </w:t>
      </w:r>
    </w:p>
    <w:p w:rsidR="004773BD" w:rsidRDefault="00CF59E5" w:rsidP="003E60F1">
      <w:pPr>
        <w:jc w:val="both"/>
        <w:rPr>
          <w:sz w:val="22"/>
          <w:lang w:val="es-ES_tradnl"/>
        </w:rPr>
      </w:pPr>
      <w:r>
        <w:rPr>
          <w:sz w:val="22"/>
          <w:lang w:val="es-ES_tradnl"/>
        </w:rPr>
        <w:t xml:space="preserve">5) </w:t>
      </w:r>
      <w:r w:rsidR="003E60F1">
        <w:rPr>
          <w:b/>
          <w:bCs/>
          <w:sz w:val="22"/>
          <w:lang w:val="es-ES_tradnl"/>
        </w:rPr>
        <w:t xml:space="preserve"> </w:t>
      </w:r>
      <w:r w:rsidR="003E60F1">
        <w:rPr>
          <w:sz w:val="22"/>
          <w:lang w:val="es-ES_tradnl"/>
        </w:rPr>
        <w:t>Encontrar el intervalo de convergencia, analizar los extremos</w:t>
      </w:r>
      <w:r w:rsidR="003E60F1">
        <w:rPr>
          <w:position w:val="-28"/>
          <w:sz w:val="22"/>
          <w:lang w:val="es-ES_tradnl"/>
        </w:rPr>
        <w:object w:dxaOrig="2380" w:dyaOrig="700">
          <v:shape id="_x0000_i1026" type="#_x0000_t75" style="width:119.25pt;height:35.25pt" o:ole="" fillcolor="window">
            <v:imagedata r:id="rId11" o:title=""/>
          </v:shape>
          <o:OLEObject Type="Embed" ProgID="Equation.3" ShapeID="_x0000_i1026" DrawAspect="Content" ObjectID="_1424684342" r:id="rId12"/>
        </w:object>
      </w:r>
      <w:r w:rsidR="003E60F1">
        <w:rPr>
          <w:sz w:val="22"/>
          <w:lang w:val="es-ES_tradnl"/>
        </w:rPr>
        <w:t xml:space="preserve">          </w:t>
      </w:r>
      <w:r w:rsidR="003E60F1">
        <w:rPr>
          <w:b/>
          <w:bCs/>
          <w:sz w:val="22"/>
          <w:lang w:val="es-ES_tradnl"/>
        </w:rPr>
        <w:t>(1)</w:t>
      </w:r>
      <w:r w:rsidR="003E60F1">
        <w:rPr>
          <w:sz w:val="22"/>
          <w:lang w:val="es-ES_tradnl"/>
        </w:rPr>
        <w:t xml:space="preserve">                         </w:t>
      </w:r>
    </w:p>
    <w:p w:rsidR="003E60F1" w:rsidRDefault="003E60F1" w:rsidP="003E60F1">
      <w:pPr>
        <w:jc w:val="both"/>
        <w:rPr>
          <w:b/>
          <w:bCs/>
          <w:sz w:val="22"/>
          <w:lang w:val="es-ES_tradnl"/>
        </w:rPr>
      </w:pPr>
      <w:r>
        <w:rPr>
          <w:sz w:val="22"/>
          <w:lang w:val="es-ES_tradnl"/>
        </w:rPr>
        <w:t xml:space="preserve">                                                                            </w:t>
      </w:r>
    </w:p>
    <w:p w:rsidR="003E60F1" w:rsidRDefault="003E60F1" w:rsidP="003E60F1">
      <w:pPr>
        <w:jc w:val="both"/>
        <w:rPr>
          <w:b/>
          <w:bCs/>
          <w:sz w:val="22"/>
          <w:lang w:val="es-ES_tradnl"/>
        </w:rPr>
      </w:pPr>
      <w:r>
        <w:rPr>
          <w:b/>
          <w:bCs/>
          <w:sz w:val="22"/>
          <w:lang w:val="es-ES_tradnl"/>
        </w:rPr>
        <w:t>-.-.-.-.-.-.-.-.-.-.-.-.-.-.-.-.-.-.-.-.-.-.-.-.-.-.-.-.-.-.-.-.-.-.-.-.-.-.-.-.-.-.-.-</w:t>
      </w:r>
    </w:p>
    <w:p w:rsidR="004773BD" w:rsidRDefault="004773BD" w:rsidP="003E60F1">
      <w:pPr>
        <w:jc w:val="both"/>
        <w:rPr>
          <w:b/>
          <w:bCs/>
          <w:sz w:val="22"/>
          <w:lang w:val="es-ES_tradnl"/>
        </w:rPr>
      </w:pPr>
    </w:p>
    <w:p w:rsidR="004773BD" w:rsidRDefault="004773BD" w:rsidP="004773BD">
      <w:pPr>
        <w:pStyle w:val="Ttulo1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Análisis Matemático I – Final Marzo 2013 (3ºllamado)-</w:t>
      </w:r>
    </w:p>
    <w:p w:rsidR="004773BD" w:rsidRPr="004C4E3F" w:rsidRDefault="004773BD" w:rsidP="004773BD">
      <w:pPr>
        <w:rPr>
          <w:b/>
          <w:bCs/>
          <w:sz w:val="22"/>
          <w:lang w:val="es-ES_tradnl"/>
        </w:rPr>
      </w:pPr>
      <w:r>
        <w:rPr>
          <w:b/>
          <w:bCs/>
          <w:sz w:val="22"/>
          <w:lang w:val="es-ES_tradnl"/>
        </w:rPr>
        <w:t xml:space="preserve">Para aprobar tiene que tener dos puntos de teoría </w:t>
      </w:r>
    </w:p>
    <w:tbl>
      <w:tblPr>
        <w:tblW w:w="11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5"/>
        <w:gridCol w:w="1165"/>
        <w:gridCol w:w="1276"/>
        <w:gridCol w:w="1134"/>
        <w:gridCol w:w="1275"/>
        <w:gridCol w:w="1134"/>
        <w:gridCol w:w="1521"/>
      </w:tblGrid>
      <w:tr w:rsidR="004773BD" w:rsidTr="005B3A77">
        <w:trPr>
          <w:trHeight w:val="183"/>
        </w:trPr>
        <w:tc>
          <w:tcPr>
            <w:tcW w:w="3725" w:type="dxa"/>
          </w:tcPr>
          <w:p w:rsidR="004773BD" w:rsidRDefault="004773BD" w:rsidP="005B3A77">
            <w:pPr>
              <w:pStyle w:val="Ttulo1"/>
              <w:rPr>
                <w:rFonts w:ascii="Times New Roman" w:hAnsi="Times New Roman"/>
                <w:u w:val="none"/>
              </w:rPr>
            </w:pPr>
            <w:r>
              <w:rPr>
                <w:rFonts w:ascii="Times New Roman" w:hAnsi="Times New Roman"/>
                <w:u w:val="none"/>
              </w:rPr>
              <w:t>Apellido y Nombre</w:t>
            </w:r>
          </w:p>
        </w:tc>
        <w:tc>
          <w:tcPr>
            <w:tcW w:w="1165" w:type="dxa"/>
          </w:tcPr>
          <w:p w:rsidR="004773BD" w:rsidRDefault="004773BD" w:rsidP="005B3A77">
            <w:pPr>
              <w:pStyle w:val="Ttulo1"/>
              <w:jc w:val="center"/>
              <w:rPr>
                <w:rFonts w:ascii="Times New Roman" w:hAnsi="Times New Roman"/>
                <w:u w:val="none"/>
              </w:rPr>
            </w:pPr>
            <w:r>
              <w:rPr>
                <w:rFonts w:ascii="Times New Roman" w:hAnsi="Times New Roman"/>
                <w:u w:val="none"/>
              </w:rPr>
              <w:t>1</w:t>
            </w:r>
          </w:p>
        </w:tc>
        <w:tc>
          <w:tcPr>
            <w:tcW w:w="1276" w:type="dxa"/>
          </w:tcPr>
          <w:p w:rsidR="004773BD" w:rsidRDefault="004773BD" w:rsidP="005B3A77">
            <w:pPr>
              <w:pStyle w:val="Ttulo1"/>
              <w:jc w:val="center"/>
              <w:rPr>
                <w:rFonts w:ascii="Times New Roman" w:hAnsi="Times New Roman"/>
                <w:u w:val="none"/>
              </w:rPr>
            </w:pPr>
            <w:r>
              <w:rPr>
                <w:rFonts w:ascii="Times New Roman" w:hAnsi="Times New Roman"/>
                <w:u w:val="none"/>
              </w:rPr>
              <w:t>2</w:t>
            </w:r>
          </w:p>
        </w:tc>
        <w:tc>
          <w:tcPr>
            <w:tcW w:w="1134" w:type="dxa"/>
          </w:tcPr>
          <w:p w:rsidR="004773BD" w:rsidRDefault="004773BD" w:rsidP="005B3A77">
            <w:pPr>
              <w:pStyle w:val="Ttulo1"/>
              <w:jc w:val="center"/>
              <w:rPr>
                <w:rFonts w:ascii="Times New Roman" w:hAnsi="Times New Roman"/>
                <w:u w:val="none"/>
              </w:rPr>
            </w:pPr>
            <w:r>
              <w:rPr>
                <w:rFonts w:ascii="Times New Roman" w:hAnsi="Times New Roman"/>
                <w:u w:val="none"/>
              </w:rPr>
              <w:t>3</w:t>
            </w:r>
          </w:p>
        </w:tc>
        <w:tc>
          <w:tcPr>
            <w:tcW w:w="1275" w:type="dxa"/>
          </w:tcPr>
          <w:p w:rsidR="004773BD" w:rsidRDefault="004773BD" w:rsidP="005B3A77">
            <w:pPr>
              <w:pStyle w:val="Ttulo1"/>
              <w:jc w:val="center"/>
              <w:rPr>
                <w:rFonts w:ascii="Times New Roman" w:hAnsi="Times New Roman"/>
                <w:u w:val="none"/>
              </w:rPr>
            </w:pPr>
            <w:r>
              <w:rPr>
                <w:rFonts w:ascii="Times New Roman" w:hAnsi="Times New Roman"/>
                <w:u w:val="none"/>
              </w:rPr>
              <w:t>4</w:t>
            </w:r>
          </w:p>
        </w:tc>
        <w:tc>
          <w:tcPr>
            <w:tcW w:w="1134" w:type="dxa"/>
          </w:tcPr>
          <w:p w:rsidR="004773BD" w:rsidRDefault="004773BD" w:rsidP="005B3A77">
            <w:pPr>
              <w:pStyle w:val="Ttulo1"/>
              <w:jc w:val="center"/>
              <w:rPr>
                <w:rFonts w:ascii="Times New Roman" w:hAnsi="Times New Roman"/>
                <w:u w:val="none"/>
              </w:rPr>
            </w:pPr>
            <w:r>
              <w:rPr>
                <w:rFonts w:ascii="Times New Roman" w:hAnsi="Times New Roman"/>
                <w:u w:val="none"/>
              </w:rPr>
              <w:t>5</w:t>
            </w:r>
          </w:p>
        </w:tc>
        <w:tc>
          <w:tcPr>
            <w:tcW w:w="1521" w:type="dxa"/>
          </w:tcPr>
          <w:p w:rsidR="004773BD" w:rsidRDefault="004773BD" w:rsidP="005B3A77">
            <w:pPr>
              <w:pStyle w:val="Ttulo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Nota</w:t>
            </w:r>
          </w:p>
        </w:tc>
      </w:tr>
      <w:tr w:rsidR="004773BD" w:rsidTr="005B3A77">
        <w:trPr>
          <w:trHeight w:val="576"/>
        </w:trPr>
        <w:tc>
          <w:tcPr>
            <w:tcW w:w="3725" w:type="dxa"/>
          </w:tcPr>
          <w:p w:rsidR="004773BD" w:rsidRDefault="004773BD" w:rsidP="005B3A77">
            <w:pPr>
              <w:pStyle w:val="Ttulo1"/>
              <w:rPr>
                <w:rFonts w:ascii="Times New Roman" w:hAnsi="Times New Roman"/>
              </w:rPr>
            </w:pPr>
          </w:p>
          <w:p w:rsidR="004773BD" w:rsidRDefault="004773BD" w:rsidP="005B3A77">
            <w:pPr>
              <w:rPr>
                <w:sz w:val="22"/>
                <w:lang w:val="es-ES_tradnl"/>
              </w:rPr>
            </w:pPr>
          </w:p>
        </w:tc>
        <w:tc>
          <w:tcPr>
            <w:tcW w:w="1165" w:type="dxa"/>
          </w:tcPr>
          <w:p w:rsidR="004773BD" w:rsidRDefault="004773BD" w:rsidP="005B3A77">
            <w:pPr>
              <w:pStyle w:val="Ttulo1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4773BD" w:rsidRDefault="004773BD" w:rsidP="005B3A77">
            <w:pPr>
              <w:pStyle w:val="Ttulo1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4773BD" w:rsidRDefault="004773BD" w:rsidP="005B3A77">
            <w:pPr>
              <w:pStyle w:val="Ttulo1"/>
              <w:rPr>
                <w:rFonts w:ascii="Times New Roman" w:hAnsi="Times New Roman"/>
              </w:rPr>
            </w:pPr>
          </w:p>
        </w:tc>
        <w:tc>
          <w:tcPr>
            <w:tcW w:w="1275" w:type="dxa"/>
          </w:tcPr>
          <w:p w:rsidR="004773BD" w:rsidRDefault="004773BD" w:rsidP="005B3A77">
            <w:pPr>
              <w:pStyle w:val="Ttulo1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4773BD" w:rsidRDefault="004773BD" w:rsidP="005B3A77">
            <w:pPr>
              <w:pStyle w:val="Ttulo1"/>
              <w:rPr>
                <w:rFonts w:ascii="Times New Roman" w:hAnsi="Times New Roman"/>
              </w:rPr>
            </w:pPr>
          </w:p>
        </w:tc>
        <w:tc>
          <w:tcPr>
            <w:tcW w:w="1521" w:type="dxa"/>
          </w:tcPr>
          <w:p w:rsidR="004773BD" w:rsidRDefault="004773BD" w:rsidP="005B3A77">
            <w:pPr>
              <w:pStyle w:val="Ttulo1"/>
              <w:rPr>
                <w:rFonts w:ascii="Times New Roman" w:hAnsi="Times New Roman"/>
              </w:rPr>
            </w:pPr>
          </w:p>
        </w:tc>
      </w:tr>
    </w:tbl>
    <w:p w:rsidR="004773BD" w:rsidRDefault="004773BD" w:rsidP="004773BD">
      <w:pPr>
        <w:jc w:val="both"/>
        <w:rPr>
          <w:sz w:val="22"/>
        </w:rPr>
      </w:pPr>
      <w:r>
        <w:rPr>
          <w:sz w:val="22"/>
        </w:rPr>
        <w:t xml:space="preserve">1)  a) </w:t>
      </w:r>
      <w:r>
        <w:rPr>
          <w:sz w:val="20"/>
        </w:rPr>
        <w:t>Probar por definición que</w:t>
      </w:r>
      <w:r w:rsidRPr="00D32DB3">
        <w:rPr>
          <w:position w:val="-24"/>
          <w:sz w:val="20"/>
        </w:rPr>
        <w:object w:dxaOrig="1520" w:dyaOrig="620">
          <v:shape id="_x0000_i1028" type="#_x0000_t75" style="width:75.75pt;height:30.75pt" o:ole="" fillcolor="window">
            <v:imagedata r:id="rId5" o:title=""/>
          </v:shape>
          <o:OLEObject Type="Embed" ProgID="Equation.3" ShapeID="_x0000_i1028" DrawAspect="Content" ObjectID="_1424684343" r:id="rId13"/>
        </w:object>
      </w:r>
      <w:r>
        <w:rPr>
          <w:sz w:val="20"/>
        </w:rPr>
        <w:t xml:space="preserve">                          </w:t>
      </w:r>
      <w:r>
        <w:rPr>
          <w:sz w:val="22"/>
        </w:rPr>
        <w:t xml:space="preserve">            </w:t>
      </w:r>
      <w:r>
        <w:rPr>
          <w:b/>
          <w:bCs/>
          <w:sz w:val="22"/>
        </w:rPr>
        <w:t>(1)</w:t>
      </w:r>
    </w:p>
    <w:p w:rsidR="004773BD" w:rsidRPr="0043543B" w:rsidRDefault="004773BD" w:rsidP="004773BD">
      <w:pPr>
        <w:jc w:val="both"/>
        <w:rPr>
          <w:b/>
          <w:sz w:val="22"/>
          <w:lang w:val="es-ES_tradnl"/>
        </w:rPr>
      </w:pPr>
      <w:r>
        <w:rPr>
          <w:sz w:val="22"/>
          <w:lang w:val="es-ES_tradnl"/>
        </w:rPr>
        <w:t xml:space="preserve">    </w:t>
      </w:r>
      <w:r w:rsidRPr="0043543B">
        <w:rPr>
          <w:sz w:val="22"/>
          <w:lang w:val="es-ES_tradnl"/>
        </w:rPr>
        <w:t xml:space="preserve"> </w:t>
      </w:r>
      <w:r>
        <w:rPr>
          <w:sz w:val="22"/>
          <w:lang w:val="es-ES_tradnl"/>
        </w:rPr>
        <w:t>b)</w:t>
      </w:r>
      <w:r w:rsidRPr="0043543B">
        <w:rPr>
          <w:sz w:val="22"/>
          <w:lang w:val="es-ES_tradnl"/>
        </w:rPr>
        <w:t xml:space="preserve">   Si a es un número real mayor que cero, demostrar que</w:t>
      </w:r>
      <w:r>
        <w:rPr>
          <w:sz w:val="22"/>
          <w:lang w:val="es-ES_tradnl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2"/>
                <w:lang w:val="es-ES_tradnl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2"/>
                    <w:lang w:val="es-ES_tradn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_tradnl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s-ES_tradnl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lang w:val="es-ES_tradnl"/>
                  </w:rPr>
                </m:ctrlPr>
              </m:sSupPr>
              <m:e>
                <m:rad>
                  <m:radPr>
                    <m:ctrlPr>
                      <w:rPr>
                        <w:rFonts w:ascii="Cambria Math" w:hAnsi="Cambria Math"/>
                        <w:i/>
                        <w:sz w:val="22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2"/>
                        <w:lang w:val="es-ES_tradnl"/>
                      </w:rPr>
                      <m:t>n</m:t>
                    </m:r>
                  </m:deg>
                  <m:e>
                    <m:r>
                      <w:rPr>
                        <w:rFonts w:ascii="Cambria Math" w:hAnsi="Cambria Math"/>
                        <w:sz w:val="22"/>
                        <w:lang w:val="es-ES_tradnl"/>
                      </w:rPr>
                      <m:t>a</m:t>
                    </m:r>
                  </m:e>
                </m:rad>
              </m:e>
              <m:sup/>
            </m:sSup>
            <m:r>
              <w:rPr>
                <w:rFonts w:ascii="Cambria Math" w:hAnsi="Cambria Math"/>
                <w:sz w:val="22"/>
                <w:lang w:val="es-ES_tradnl"/>
              </w:rPr>
              <m:t>=1</m:t>
            </m:r>
          </m:e>
        </m:func>
      </m:oMath>
      <w:r>
        <w:rPr>
          <w:sz w:val="22"/>
          <w:lang w:val="es-ES_tradnl"/>
        </w:rPr>
        <w:t xml:space="preserve">                                       </w:t>
      </w:r>
      <w:r>
        <w:rPr>
          <w:b/>
          <w:sz w:val="22"/>
          <w:lang w:val="es-ES_tradnl"/>
        </w:rPr>
        <w:t>(1:50)</w:t>
      </w:r>
    </w:p>
    <w:p w:rsidR="004773BD" w:rsidRPr="0043543B" w:rsidRDefault="004773BD" w:rsidP="004773BD">
      <w:pPr>
        <w:jc w:val="both"/>
        <w:rPr>
          <w:sz w:val="22"/>
          <w:lang w:val="es-ES_tradnl"/>
        </w:rPr>
      </w:pPr>
    </w:p>
    <w:p w:rsidR="004773BD" w:rsidRPr="0043543B" w:rsidRDefault="004773BD" w:rsidP="004773BD">
      <w:pPr>
        <w:jc w:val="both"/>
        <w:rPr>
          <w:sz w:val="22"/>
          <w:lang w:val="es-ES_tradnl"/>
        </w:rPr>
      </w:pPr>
      <w:r w:rsidRPr="0043543B">
        <w:rPr>
          <w:sz w:val="22"/>
          <w:lang w:val="es-ES_tradnl"/>
        </w:rPr>
        <w:t xml:space="preserve">    2. Demostrar que toda función continua en un intervalo cerrado [</w:t>
      </w:r>
      <w:proofErr w:type="spellStart"/>
      <w:r w:rsidRPr="0043543B">
        <w:rPr>
          <w:sz w:val="22"/>
          <w:lang w:val="es-ES_tradnl"/>
        </w:rPr>
        <w:t>a</w:t>
      </w:r>
      <w:proofErr w:type="gramStart"/>
      <w:r w:rsidRPr="0043543B">
        <w:rPr>
          <w:sz w:val="22"/>
          <w:lang w:val="es-ES_tradnl"/>
        </w:rPr>
        <w:t>,b</w:t>
      </w:r>
      <w:proofErr w:type="spellEnd"/>
      <w:proofErr w:type="gramEnd"/>
      <w:r w:rsidRPr="0043543B">
        <w:rPr>
          <w:sz w:val="22"/>
          <w:lang w:val="es-ES_tradnl"/>
        </w:rPr>
        <w:t>] alcanza un máximo y un mínimo en [</w:t>
      </w:r>
      <w:proofErr w:type="spellStart"/>
      <w:r w:rsidRPr="0043543B">
        <w:rPr>
          <w:sz w:val="22"/>
          <w:lang w:val="es-ES_tradnl"/>
        </w:rPr>
        <w:t>a,b</w:t>
      </w:r>
      <w:proofErr w:type="spellEnd"/>
      <w:r w:rsidRPr="0043543B">
        <w:rPr>
          <w:sz w:val="22"/>
          <w:lang w:val="es-ES_tradnl"/>
        </w:rPr>
        <w:t>].</w:t>
      </w:r>
      <w:r>
        <w:rPr>
          <w:sz w:val="22"/>
          <w:lang w:val="es-ES_tradnl"/>
        </w:rPr>
        <w:t xml:space="preserve"> </w:t>
      </w:r>
      <w:r>
        <w:rPr>
          <w:b/>
          <w:sz w:val="22"/>
          <w:lang w:val="es-ES_tradnl"/>
        </w:rPr>
        <w:t>(1:50)</w:t>
      </w:r>
    </w:p>
    <w:p w:rsidR="004773BD" w:rsidRPr="0043543B" w:rsidRDefault="004773BD" w:rsidP="004773BD">
      <w:pPr>
        <w:jc w:val="both"/>
        <w:rPr>
          <w:sz w:val="22"/>
          <w:lang w:val="es-ES_tradnl"/>
        </w:rPr>
      </w:pPr>
      <w:r w:rsidRPr="0043543B">
        <w:rPr>
          <w:sz w:val="22"/>
          <w:lang w:val="es-ES_tradnl"/>
        </w:rPr>
        <w:t xml:space="preserve">    </w:t>
      </w:r>
    </w:p>
    <w:p w:rsidR="004773BD" w:rsidRPr="0043543B" w:rsidRDefault="004773BD" w:rsidP="004773BD">
      <w:pPr>
        <w:jc w:val="both"/>
        <w:rPr>
          <w:sz w:val="22"/>
          <w:lang w:val="es-ES_tradnl"/>
        </w:rPr>
      </w:pPr>
      <w:r w:rsidRPr="0043543B">
        <w:rPr>
          <w:sz w:val="22"/>
          <w:lang w:val="es-ES_tradnl"/>
        </w:rPr>
        <w:t xml:space="preserve">    3.</w:t>
      </w:r>
      <w:r>
        <w:rPr>
          <w:sz w:val="22"/>
          <w:lang w:val="es-ES_tradnl"/>
        </w:rPr>
        <w:t>a)</w:t>
      </w:r>
      <w:r w:rsidRPr="0043543B">
        <w:rPr>
          <w:sz w:val="22"/>
          <w:lang w:val="es-ES_tradnl"/>
        </w:rPr>
        <w:t xml:space="preserve"> Sea f una función continua en [</w:t>
      </w:r>
      <w:proofErr w:type="spellStart"/>
      <w:r w:rsidRPr="0043543B">
        <w:rPr>
          <w:sz w:val="22"/>
          <w:lang w:val="es-ES_tradnl"/>
        </w:rPr>
        <w:t>a</w:t>
      </w:r>
      <w:proofErr w:type="gramStart"/>
      <w:r w:rsidRPr="0043543B">
        <w:rPr>
          <w:sz w:val="22"/>
          <w:lang w:val="es-ES_tradnl"/>
        </w:rPr>
        <w:t>,b</w:t>
      </w:r>
      <w:proofErr w:type="spellEnd"/>
      <w:proofErr w:type="gramEnd"/>
      <w:r w:rsidRPr="0043543B">
        <w:rPr>
          <w:sz w:val="22"/>
          <w:lang w:val="es-ES_tradnl"/>
        </w:rPr>
        <w:t>] y derivable en (</w:t>
      </w:r>
      <w:proofErr w:type="spellStart"/>
      <w:r w:rsidRPr="0043543B">
        <w:rPr>
          <w:sz w:val="22"/>
          <w:lang w:val="es-ES_tradnl"/>
        </w:rPr>
        <w:t>a,b</w:t>
      </w:r>
      <w:proofErr w:type="spellEnd"/>
      <w:r w:rsidRPr="0043543B">
        <w:rPr>
          <w:sz w:val="22"/>
          <w:lang w:val="es-ES_tradnl"/>
        </w:rPr>
        <w:t>), demostrar que si su derivada es mayor que cero para todo x en (</w:t>
      </w:r>
      <w:proofErr w:type="spellStart"/>
      <w:r w:rsidRPr="0043543B">
        <w:rPr>
          <w:sz w:val="22"/>
          <w:lang w:val="es-ES_tradnl"/>
        </w:rPr>
        <w:t>a,b</w:t>
      </w:r>
      <w:proofErr w:type="spellEnd"/>
      <w:r w:rsidRPr="0043543B">
        <w:rPr>
          <w:sz w:val="22"/>
          <w:lang w:val="es-ES_tradnl"/>
        </w:rPr>
        <w:t>) entonces la función f   es estrictamente creciente.</w:t>
      </w:r>
      <w:r>
        <w:rPr>
          <w:sz w:val="22"/>
          <w:lang w:val="es-ES_tradnl"/>
        </w:rPr>
        <w:t xml:space="preserve"> </w:t>
      </w:r>
      <w:r>
        <w:rPr>
          <w:b/>
          <w:sz w:val="22"/>
          <w:lang w:val="es-ES_tradnl"/>
        </w:rPr>
        <w:t>(1:50)</w:t>
      </w:r>
    </w:p>
    <w:p w:rsidR="004773BD" w:rsidRPr="0043543B" w:rsidRDefault="004773BD" w:rsidP="004773BD">
      <w:pPr>
        <w:rPr>
          <w:b/>
          <w:bCs/>
          <w:sz w:val="22"/>
        </w:rPr>
      </w:pPr>
      <w:r w:rsidRPr="0043543B">
        <w:rPr>
          <w:sz w:val="22"/>
          <w:lang w:val="es-ES_tradnl"/>
        </w:rPr>
        <w:t xml:space="preserve">    </w:t>
      </w:r>
      <w:r>
        <w:rPr>
          <w:sz w:val="22"/>
          <w:lang w:val="es-ES_tradnl"/>
        </w:rPr>
        <w:t>b)</w:t>
      </w:r>
      <w:r>
        <w:rPr>
          <w:sz w:val="22"/>
        </w:rPr>
        <w:t xml:space="preserve">   Aplicar Regla de </w:t>
      </w:r>
      <w:proofErr w:type="spellStart"/>
      <w:r>
        <w:rPr>
          <w:sz w:val="22"/>
        </w:rPr>
        <w:t>L’Hospital</w:t>
      </w:r>
      <w:proofErr w:type="spellEnd"/>
      <w:r>
        <w:rPr>
          <w:sz w:val="22"/>
        </w:rPr>
        <w:t xml:space="preserve">         </w:t>
      </w:r>
      <w:r w:rsidRPr="004C4E3F">
        <w:rPr>
          <w:position w:val="-22"/>
          <w:sz w:val="22"/>
        </w:rPr>
        <w:object w:dxaOrig="2200" w:dyaOrig="520">
          <v:shape id="_x0000_i1030" type="#_x0000_t75" style="width:110.25pt;height:26.25pt" o:ole="" fillcolor="window">
            <v:imagedata r:id="rId7" o:title=""/>
          </v:shape>
          <o:OLEObject Type="Embed" ProgID="Equation.3" ShapeID="_x0000_i1030" DrawAspect="Content" ObjectID="_1424684344" r:id="rId14"/>
        </w:object>
      </w:r>
      <w:r>
        <w:rPr>
          <w:sz w:val="22"/>
        </w:rPr>
        <w:t xml:space="preserve">                </w:t>
      </w:r>
      <w:r>
        <w:rPr>
          <w:b/>
          <w:bCs/>
          <w:sz w:val="22"/>
        </w:rPr>
        <w:t>(1)</w:t>
      </w:r>
    </w:p>
    <w:p w:rsidR="004773BD" w:rsidRPr="0043543B" w:rsidRDefault="004773BD" w:rsidP="004773BD">
      <w:pPr>
        <w:jc w:val="both"/>
        <w:rPr>
          <w:sz w:val="22"/>
          <w:lang w:val="es-ES_tradnl"/>
        </w:rPr>
      </w:pPr>
      <w:r w:rsidRPr="0043543B">
        <w:rPr>
          <w:sz w:val="22"/>
          <w:lang w:val="es-ES_tradnl"/>
        </w:rPr>
        <w:t xml:space="preserve">    4.</w:t>
      </w:r>
      <w:r>
        <w:rPr>
          <w:sz w:val="22"/>
          <w:lang w:val="es-ES_tradnl"/>
        </w:rPr>
        <w:t>a)</w:t>
      </w:r>
      <w:r w:rsidRPr="0043543B">
        <w:rPr>
          <w:sz w:val="22"/>
          <w:lang w:val="es-ES_tradnl"/>
        </w:rPr>
        <w:t xml:space="preserve"> Demostrar que si f es una función de [</w:t>
      </w:r>
      <w:proofErr w:type="spellStart"/>
      <w:r w:rsidRPr="0043543B">
        <w:rPr>
          <w:sz w:val="22"/>
          <w:lang w:val="es-ES_tradnl"/>
        </w:rPr>
        <w:t>a</w:t>
      </w:r>
      <w:proofErr w:type="gramStart"/>
      <w:r w:rsidRPr="0043543B">
        <w:rPr>
          <w:sz w:val="22"/>
          <w:lang w:val="es-ES_tradnl"/>
        </w:rPr>
        <w:t>,b</w:t>
      </w:r>
      <w:proofErr w:type="spellEnd"/>
      <w:proofErr w:type="gramEnd"/>
      <w:r w:rsidRPr="0043543B">
        <w:rPr>
          <w:sz w:val="22"/>
          <w:lang w:val="es-ES_tradnl"/>
        </w:rPr>
        <w:t>]  en R acotada. Entonces f es integrable sobre [</w:t>
      </w:r>
      <w:proofErr w:type="spellStart"/>
      <w:r w:rsidRPr="0043543B">
        <w:rPr>
          <w:sz w:val="22"/>
          <w:lang w:val="es-ES_tradnl"/>
        </w:rPr>
        <w:t>a</w:t>
      </w:r>
      <w:proofErr w:type="gramStart"/>
      <w:r w:rsidRPr="0043543B">
        <w:rPr>
          <w:sz w:val="22"/>
          <w:lang w:val="es-ES_tradnl"/>
        </w:rPr>
        <w:t>,b</w:t>
      </w:r>
      <w:proofErr w:type="spellEnd"/>
      <w:proofErr w:type="gramEnd"/>
      <w:r w:rsidRPr="0043543B">
        <w:rPr>
          <w:sz w:val="22"/>
          <w:lang w:val="es-ES_tradnl"/>
        </w:rPr>
        <w:t>] sí y sólo si vale la siguiente condición:</w:t>
      </w:r>
    </w:p>
    <w:p w:rsidR="004773BD" w:rsidRPr="00CF59E5" w:rsidRDefault="004773BD" w:rsidP="004773BD">
      <w:pPr>
        <w:rPr>
          <w:rFonts w:ascii="Symbol" w:hAnsi="Symbol"/>
          <w:i/>
          <w:vertAlign w:val="subscript"/>
          <w:lang w:val="es-ES_tradnl"/>
        </w:rPr>
      </w:pPr>
      <w:r w:rsidRPr="0043543B">
        <w:rPr>
          <w:lang w:val="es-ES_tradnl"/>
        </w:rPr>
        <w:t xml:space="preserve">    </w:t>
      </w:r>
      <w:proofErr w:type="gramStart"/>
      <w:r w:rsidRPr="0043543B">
        <w:rPr>
          <w:lang w:val="es-ES_tradnl"/>
        </w:rPr>
        <w:t>" Para</w:t>
      </w:r>
      <w:proofErr w:type="gramEnd"/>
      <w:r w:rsidRPr="0043543B">
        <w:rPr>
          <w:lang w:val="es-ES_tradnl"/>
        </w:rPr>
        <w:t xml:space="preserve"> todo ε&gt;0  existe una partición π  de [</w:t>
      </w:r>
      <w:proofErr w:type="spellStart"/>
      <w:r w:rsidRPr="0043543B">
        <w:rPr>
          <w:lang w:val="es-ES_tradnl"/>
        </w:rPr>
        <w:t>a,b</w:t>
      </w:r>
      <w:proofErr w:type="spellEnd"/>
      <w:r w:rsidRPr="0043543B">
        <w:rPr>
          <w:lang w:val="es-ES_tradnl"/>
        </w:rPr>
        <w:t>]  tal que</w:t>
      </w:r>
      <w:r>
        <w:rPr>
          <w:lang w:val="es-ES_tradnl"/>
        </w:rPr>
        <w:t xml:space="preserve">  </w:t>
      </w:r>
      <w:r>
        <w:rPr>
          <w:i/>
          <w:lang w:val="es-ES_tradnl"/>
        </w:rPr>
        <w:t>S</w:t>
      </w:r>
      <m:oMath>
        <m:r>
          <w:rPr>
            <w:rFonts w:ascii="Cambria Math" w:hAnsi="Cambria Math"/>
            <w:sz w:val="20"/>
            <w:szCs w:val="20"/>
            <w:lang w:val="es-ES_tradnl"/>
          </w:rPr>
          <m:t>π</m:t>
        </m:r>
      </m:oMath>
      <w:r>
        <w:rPr>
          <w:i/>
          <w:lang w:val="es-ES_tradnl"/>
        </w:rPr>
        <w:t xml:space="preserve">  -  </w:t>
      </w:r>
      <w:proofErr w:type="spellStart"/>
      <w:r w:rsidRPr="00CF59E5">
        <w:rPr>
          <w:i/>
          <w:sz w:val="28"/>
          <w:szCs w:val="28"/>
          <w:lang w:val="es-ES_tradnl"/>
        </w:rPr>
        <w:t>s</w:t>
      </w:r>
      <w:proofErr w:type="spellEnd"/>
      <m:oMath>
        <m:r>
          <w:rPr>
            <w:rFonts w:ascii="Cambria Math" w:hAnsi="Cambria Math"/>
            <w:sz w:val="20"/>
            <w:szCs w:val="20"/>
            <w:lang w:val="es-ES_tradnl"/>
          </w:rPr>
          <m:t>π</m:t>
        </m:r>
      </m:oMath>
      <w:r>
        <w:rPr>
          <w:i/>
          <w:sz w:val="20"/>
          <w:szCs w:val="20"/>
          <w:lang w:val="es-ES_tradnl"/>
        </w:rPr>
        <w:t xml:space="preserve"> &lt;</w:t>
      </w:r>
      <m:oMath>
        <m:r>
          <w:rPr>
            <w:rFonts w:ascii="Cambria Math" w:hAnsi="Cambria Math"/>
            <w:sz w:val="20"/>
            <w:szCs w:val="20"/>
            <w:lang w:val="es-ES_tradnl"/>
          </w:rPr>
          <m:t>ε</m:t>
        </m:r>
      </m:oMath>
      <w:r>
        <w:rPr>
          <w:rFonts w:ascii="Symbol" w:hAnsi="Symbol"/>
          <w:i/>
          <w:vertAlign w:val="subscript"/>
          <w:lang w:val="es-ES_tradnl"/>
        </w:rPr>
        <w:t></w:t>
      </w:r>
      <w:r w:rsidRPr="00CF59E5">
        <w:rPr>
          <w:sz w:val="22"/>
          <w:lang w:val="es-AR"/>
        </w:rPr>
        <w:t xml:space="preserve">             </w:t>
      </w:r>
      <w:r w:rsidRPr="00CF59E5">
        <w:rPr>
          <w:b/>
          <w:sz w:val="22"/>
          <w:lang w:val="es-AR"/>
        </w:rPr>
        <w:t>(1:50)</w:t>
      </w:r>
      <w:r w:rsidRPr="00CF59E5">
        <w:rPr>
          <w:sz w:val="22"/>
          <w:lang w:val="es-AR"/>
        </w:rPr>
        <w:t xml:space="preserve">  </w:t>
      </w:r>
    </w:p>
    <w:p w:rsidR="004773BD" w:rsidRPr="00CF59E5" w:rsidRDefault="004773BD" w:rsidP="004773BD">
      <w:pPr>
        <w:rPr>
          <w:sz w:val="22"/>
          <w:lang w:val="es-AR"/>
        </w:rPr>
      </w:pPr>
      <w:r w:rsidRPr="00CF59E5">
        <w:rPr>
          <w:b/>
          <w:bCs/>
          <w:sz w:val="22"/>
          <w:lang w:val="es-AR"/>
        </w:rPr>
        <w:t xml:space="preserve">    </w:t>
      </w:r>
      <w:r w:rsidRPr="00CF59E5">
        <w:rPr>
          <w:sz w:val="22"/>
          <w:lang w:val="es-AR"/>
        </w:rPr>
        <w:t xml:space="preserve">    b)  Resolver </w:t>
      </w:r>
      <w:r w:rsidRPr="00CF59E5">
        <w:rPr>
          <w:position w:val="-32"/>
          <w:sz w:val="22"/>
          <w:lang w:val="es-ES_tradnl"/>
        </w:rPr>
        <w:object w:dxaOrig="2700" w:dyaOrig="760">
          <v:shape id="_x0000_i1031" type="#_x0000_t75" style="width:135pt;height:37.5pt" o:ole="" fillcolor="window">
            <v:imagedata r:id="rId15" o:title=""/>
          </v:shape>
          <o:OLEObject Type="Embed" ProgID="Equation.3" ShapeID="_x0000_i1031" DrawAspect="Content" ObjectID="_1424684345" r:id="rId16"/>
        </w:object>
      </w:r>
      <w:r w:rsidRPr="00CF59E5">
        <w:rPr>
          <w:sz w:val="22"/>
          <w:lang w:val="es-AR"/>
        </w:rPr>
        <w:t xml:space="preserve">                                                                           </w:t>
      </w:r>
      <w:r w:rsidRPr="00CF59E5">
        <w:rPr>
          <w:b/>
          <w:bCs/>
          <w:sz w:val="22"/>
          <w:lang w:val="es-AR"/>
        </w:rPr>
        <w:t>(1</w:t>
      </w:r>
      <w:bookmarkStart w:id="0" w:name="_GoBack"/>
      <w:bookmarkEnd w:id="0"/>
      <w:r w:rsidRPr="00CF59E5">
        <w:rPr>
          <w:b/>
          <w:bCs/>
          <w:sz w:val="22"/>
          <w:lang w:val="es-AR"/>
        </w:rPr>
        <w:t>)</w:t>
      </w:r>
      <w:r w:rsidRPr="00CF59E5">
        <w:rPr>
          <w:sz w:val="22"/>
          <w:lang w:val="es-AR"/>
        </w:rPr>
        <w:t xml:space="preserve">    </w:t>
      </w:r>
    </w:p>
    <w:p w:rsidR="004773BD" w:rsidRDefault="004773BD" w:rsidP="004773BD">
      <w:pPr>
        <w:jc w:val="both"/>
        <w:rPr>
          <w:b/>
          <w:bCs/>
          <w:sz w:val="22"/>
          <w:lang w:val="es-ES_tradnl"/>
        </w:rPr>
      </w:pPr>
      <w:r>
        <w:rPr>
          <w:sz w:val="22"/>
          <w:lang w:val="es-ES_tradnl"/>
        </w:rPr>
        <w:t xml:space="preserve">5) </w:t>
      </w:r>
      <w:r>
        <w:rPr>
          <w:b/>
          <w:bCs/>
          <w:sz w:val="22"/>
          <w:lang w:val="es-ES_tradnl"/>
        </w:rPr>
        <w:t xml:space="preserve"> </w:t>
      </w:r>
      <w:r>
        <w:rPr>
          <w:sz w:val="22"/>
          <w:lang w:val="es-ES_tradnl"/>
        </w:rPr>
        <w:t>Encontrar el intervalo de convergencia, analizar los extremos</w:t>
      </w:r>
      <w:r>
        <w:rPr>
          <w:position w:val="-28"/>
          <w:sz w:val="22"/>
          <w:lang w:val="es-ES_tradnl"/>
        </w:rPr>
        <w:object w:dxaOrig="2380" w:dyaOrig="700">
          <v:shape id="_x0000_i1029" type="#_x0000_t75" style="width:119.25pt;height:35.25pt" o:ole="" fillcolor="window">
            <v:imagedata r:id="rId11" o:title=""/>
          </v:shape>
          <o:OLEObject Type="Embed" ProgID="Equation.3" ShapeID="_x0000_i1029" DrawAspect="Content" ObjectID="_1424684346" r:id="rId17"/>
        </w:object>
      </w:r>
      <w:r>
        <w:rPr>
          <w:sz w:val="22"/>
          <w:lang w:val="es-ES_tradnl"/>
        </w:rPr>
        <w:t xml:space="preserve">          </w:t>
      </w:r>
      <w:r>
        <w:rPr>
          <w:b/>
          <w:bCs/>
          <w:sz w:val="22"/>
          <w:lang w:val="es-ES_tradnl"/>
        </w:rPr>
        <w:t>(1)</w:t>
      </w:r>
      <w:r>
        <w:rPr>
          <w:sz w:val="22"/>
          <w:lang w:val="es-ES_tradnl"/>
        </w:rPr>
        <w:t xml:space="preserve">                                                                                                     </w:t>
      </w:r>
    </w:p>
    <w:p w:rsidR="004773BD" w:rsidRDefault="004773BD" w:rsidP="004773BD">
      <w:pPr>
        <w:jc w:val="both"/>
        <w:rPr>
          <w:b/>
          <w:bCs/>
          <w:sz w:val="22"/>
          <w:lang w:val="es-ES_tradnl"/>
        </w:rPr>
      </w:pPr>
      <w:r>
        <w:rPr>
          <w:b/>
          <w:bCs/>
          <w:sz w:val="22"/>
          <w:lang w:val="es-ES_tradnl"/>
        </w:rPr>
        <w:t>-.-.-.-.-.-.-.-.-.-.-.-.-.-.-.-.-.-.-.-.-.-.-.-.-.-.-.-.-.-.-.-.-.-.-.-.-.-.-.-.-.-.-.-</w:t>
      </w:r>
    </w:p>
    <w:p w:rsidR="004773BD" w:rsidRDefault="004773BD" w:rsidP="003E60F1">
      <w:pPr>
        <w:jc w:val="both"/>
        <w:rPr>
          <w:b/>
          <w:bCs/>
          <w:sz w:val="22"/>
          <w:lang w:val="es-ES_tradnl"/>
        </w:rPr>
      </w:pPr>
    </w:p>
    <w:sectPr w:rsidR="004773BD" w:rsidSect="0043543B">
      <w:pgSz w:w="12240" w:h="15840"/>
      <w:pgMar w:top="680" w:right="624" w:bottom="51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0F1"/>
    <w:rsid w:val="001941AD"/>
    <w:rsid w:val="003E60F1"/>
    <w:rsid w:val="0043543B"/>
    <w:rsid w:val="004773BD"/>
    <w:rsid w:val="004C4E3F"/>
    <w:rsid w:val="0052048C"/>
    <w:rsid w:val="006734B7"/>
    <w:rsid w:val="00763D1E"/>
    <w:rsid w:val="0092056D"/>
    <w:rsid w:val="00AF0282"/>
    <w:rsid w:val="00B424C4"/>
    <w:rsid w:val="00CF59E5"/>
    <w:rsid w:val="00D3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0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60F1"/>
    <w:pPr>
      <w:keepNext/>
      <w:jc w:val="both"/>
      <w:outlineLvl w:val="0"/>
    </w:pPr>
    <w:rPr>
      <w:rFonts w:ascii="Arial" w:hAnsi="Arial"/>
      <w:sz w:val="22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60F1"/>
    <w:rPr>
      <w:rFonts w:ascii="Arial" w:eastAsia="Times New Roman" w:hAnsi="Arial" w:cs="Times New Roman"/>
      <w:szCs w:val="20"/>
      <w:u w:val="single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54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543B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43543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0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60F1"/>
    <w:pPr>
      <w:keepNext/>
      <w:jc w:val="both"/>
      <w:outlineLvl w:val="0"/>
    </w:pPr>
    <w:rPr>
      <w:rFonts w:ascii="Arial" w:hAnsi="Arial"/>
      <w:sz w:val="22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60F1"/>
    <w:rPr>
      <w:rFonts w:ascii="Arial" w:eastAsia="Times New Roman" w:hAnsi="Arial" w:cs="Times New Roman"/>
      <w:szCs w:val="20"/>
      <w:u w:val="single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54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543B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4354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9</cp:revision>
  <dcterms:created xsi:type="dcterms:W3CDTF">2013-02-14T15:30:00Z</dcterms:created>
  <dcterms:modified xsi:type="dcterms:W3CDTF">2013-03-13T15:52:00Z</dcterms:modified>
</cp:coreProperties>
</file>