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B9" w:rsidRPr="00EC0E68" w:rsidRDefault="00A35FB9" w:rsidP="00A35FB9">
      <w:pPr>
        <w:rPr>
          <w:rFonts w:asciiTheme="minorHAnsi" w:hAnsiTheme="minorHAnsi"/>
          <w:sz w:val="22"/>
          <w:szCs w:val="22"/>
          <w:u w:val="single"/>
        </w:rPr>
      </w:pPr>
      <w:r w:rsidRPr="00EC0E68">
        <w:rPr>
          <w:rFonts w:asciiTheme="minorHAnsi" w:hAnsiTheme="minorHAnsi"/>
          <w:sz w:val="22"/>
          <w:szCs w:val="22"/>
          <w:u w:val="single"/>
        </w:rPr>
        <w:t>Examen final de Análisis Matemático 1 –</w:t>
      </w:r>
      <w:r w:rsidR="0018352F" w:rsidRPr="00EC0E68">
        <w:rPr>
          <w:rFonts w:asciiTheme="minorHAnsi" w:hAnsiTheme="minorHAnsi"/>
          <w:sz w:val="22"/>
          <w:szCs w:val="22"/>
          <w:u w:val="single"/>
        </w:rPr>
        <w:t xml:space="preserve">         </w:t>
      </w:r>
      <w:r w:rsidR="00543580" w:rsidRPr="00EC0E68">
        <w:rPr>
          <w:rFonts w:asciiTheme="minorHAnsi" w:hAnsiTheme="minorHAnsi"/>
          <w:sz w:val="22"/>
          <w:szCs w:val="22"/>
          <w:u w:val="single"/>
        </w:rPr>
        <w:t>Cursada 201</w:t>
      </w:r>
      <w:r w:rsidR="00AF6AD9" w:rsidRPr="00EC0E68">
        <w:rPr>
          <w:rFonts w:asciiTheme="minorHAnsi" w:hAnsiTheme="minorHAnsi"/>
          <w:sz w:val="22"/>
          <w:szCs w:val="22"/>
          <w:u w:val="single"/>
        </w:rPr>
        <w:t>4</w:t>
      </w:r>
      <w:r w:rsidR="00543580" w:rsidRPr="00EC0E68">
        <w:rPr>
          <w:rFonts w:asciiTheme="minorHAnsi" w:hAnsiTheme="minorHAnsi"/>
          <w:sz w:val="22"/>
          <w:szCs w:val="22"/>
          <w:u w:val="single"/>
        </w:rPr>
        <w:t xml:space="preserve"> - </w:t>
      </w:r>
      <w:r w:rsidR="00B00727" w:rsidRPr="00EC0E68">
        <w:rPr>
          <w:rFonts w:asciiTheme="minorHAnsi" w:hAnsiTheme="minorHAnsi"/>
          <w:sz w:val="22"/>
          <w:szCs w:val="22"/>
          <w:u w:val="single"/>
        </w:rPr>
        <w:t xml:space="preserve"> </w:t>
      </w:r>
      <w:r w:rsidR="0018352F" w:rsidRPr="00EC0E68">
        <w:rPr>
          <w:rFonts w:asciiTheme="minorHAnsi" w:hAnsiTheme="minorHAnsi"/>
          <w:sz w:val="22"/>
          <w:szCs w:val="22"/>
          <w:u w:val="single"/>
        </w:rPr>
        <w:t xml:space="preserve">     </w:t>
      </w:r>
      <w:r w:rsidR="00A708B9">
        <w:rPr>
          <w:rFonts w:asciiTheme="minorHAnsi" w:hAnsiTheme="minorHAnsi"/>
          <w:sz w:val="22"/>
          <w:szCs w:val="22"/>
          <w:u w:val="single"/>
        </w:rPr>
        <w:t>Marz</w:t>
      </w:r>
      <w:r w:rsidR="0018352F" w:rsidRPr="00EC0E68">
        <w:rPr>
          <w:rFonts w:asciiTheme="minorHAnsi" w:hAnsiTheme="minorHAnsi"/>
          <w:sz w:val="22"/>
          <w:szCs w:val="22"/>
          <w:u w:val="single"/>
        </w:rPr>
        <w:t>o  2015</w:t>
      </w:r>
      <w:r w:rsidR="00B00727" w:rsidRPr="00EC0E68">
        <w:rPr>
          <w:rFonts w:asciiTheme="minorHAnsi" w:hAnsiTheme="minorHAnsi"/>
          <w:sz w:val="22"/>
          <w:szCs w:val="22"/>
          <w:u w:val="single"/>
        </w:rPr>
        <w:t xml:space="preserve"> </w:t>
      </w:r>
      <w:r w:rsidR="00543580" w:rsidRPr="00EC0E68">
        <w:rPr>
          <w:rFonts w:asciiTheme="minorHAnsi" w:hAnsiTheme="minorHAnsi"/>
          <w:sz w:val="22"/>
          <w:szCs w:val="22"/>
          <w:u w:val="single"/>
        </w:rPr>
        <w:t>(</w:t>
      </w:r>
      <w:r w:rsidR="0018352F" w:rsidRPr="00EC0E68">
        <w:rPr>
          <w:rFonts w:asciiTheme="minorHAnsi" w:hAnsiTheme="minorHAnsi"/>
          <w:sz w:val="22"/>
          <w:szCs w:val="22"/>
          <w:u w:val="single"/>
        </w:rPr>
        <w:t>2</w:t>
      </w:r>
      <w:r w:rsidR="00543580" w:rsidRPr="00EC0E68">
        <w:rPr>
          <w:rFonts w:asciiTheme="minorHAnsi" w:hAnsiTheme="minorHAnsi"/>
          <w:sz w:val="22"/>
          <w:szCs w:val="22"/>
          <w:u w:val="single"/>
        </w:rPr>
        <w:t>º llamado)</w:t>
      </w:r>
    </w:p>
    <w:p w:rsidR="00BE6F29" w:rsidRPr="00EC0E68" w:rsidRDefault="00BE6F29" w:rsidP="00A35FB9">
      <w:pPr>
        <w:rPr>
          <w:rFonts w:asciiTheme="minorHAnsi" w:hAnsiTheme="minorHAnsi"/>
          <w:sz w:val="22"/>
          <w:szCs w:val="22"/>
        </w:rPr>
      </w:pPr>
      <w:r w:rsidRPr="00EC0E68">
        <w:rPr>
          <w:rFonts w:asciiTheme="minorHAnsi" w:hAnsiTheme="minorHAnsi"/>
          <w:sz w:val="22"/>
          <w:szCs w:val="22"/>
        </w:rPr>
        <w:t>Para Aprobar deben tener 2 puntos Bien de Teoría</w:t>
      </w:r>
    </w:p>
    <w:p w:rsidR="00BE6F29" w:rsidRPr="00EC0E68" w:rsidRDefault="00BE6F29" w:rsidP="00E93D36">
      <w:pPr>
        <w:rPr>
          <w:rFonts w:asciiTheme="minorHAnsi" w:hAnsiTheme="minorHAnsi"/>
          <w:sz w:val="22"/>
          <w:szCs w:val="22"/>
        </w:rPr>
      </w:pPr>
    </w:p>
    <w:p w:rsidR="00A35FB9" w:rsidRPr="00F3348C" w:rsidRDefault="00A35FB9" w:rsidP="00E93D36">
      <w:pPr>
        <w:pStyle w:val="Prrafodelista"/>
        <w:spacing w:after="0"/>
        <w:ind w:left="142"/>
        <w:rPr>
          <w:u w:val="single"/>
        </w:rPr>
      </w:pPr>
      <w:r w:rsidRPr="00F3348C">
        <w:rPr>
          <w:u w:val="single"/>
        </w:rPr>
        <w:t xml:space="preserve">Parte Teórica </w:t>
      </w:r>
    </w:p>
    <w:p w:rsidR="00EC0E68" w:rsidRDefault="00EC0E68" w:rsidP="00F642B3">
      <w:pPr>
        <w:pStyle w:val="Prrafodelista"/>
        <w:numPr>
          <w:ilvl w:val="0"/>
          <w:numId w:val="13"/>
        </w:numPr>
        <w:spacing w:after="0"/>
        <w:ind w:left="360"/>
      </w:pPr>
      <w:r w:rsidRPr="00EC0E68">
        <w:t xml:space="preserve">Sea </w:t>
      </w:r>
      <w:r w:rsidRPr="00EC0E68">
        <w:rPr>
          <w:position w:val="-10"/>
        </w:rPr>
        <w:object w:dxaOrig="3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pt;height:15pt" o:ole="" fillcolor="window">
            <v:imagedata r:id="rId6" o:title=""/>
          </v:shape>
          <o:OLEObject Type="Embed" ProgID="Equation.3" ShapeID="_x0000_i1029" DrawAspect="Content" ObjectID="_1484995878" r:id="rId7"/>
        </w:object>
      </w:r>
      <w:r w:rsidRPr="00EC0E68">
        <w:t xml:space="preserve">una sucesión convergente, el límite de dicha sucesión es único?, o puede existir </w:t>
      </w:r>
      <w:r w:rsidRPr="00EC0E68">
        <w:rPr>
          <w:position w:val="-22"/>
        </w:rPr>
        <w:object w:dxaOrig="1100" w:dyaOrig="420">
          <v:shape id="_x0000_i1030" type="#_x0000_t75" style="width:54.75pt;height:21pt" o:ole="" fillcolor="window">
            <v:imagedata r:id="rId8" o:title=""/>
          </v:shape>
          <o:OLEObject Type="Embed" ProgID="Equation.3" ShapeID="_x0000_i1030" DrawAspect="Content" ObjectID="_1484995879" r:id="rId9"/>
        </w:object>
      </w:r>
      <w:r>
        <w:t xml:space="preserve">     </w:t>
      </w:r>
      <w:r w:rsidRPr="00EC0E68">
        <w:t xml:space="preserve">y </w:t>
      </w:r>
      <w:r w:rsidRPr="00EC0E68">
        <w:rPr>
          <w:position w:val="-22"/>
        </w:rPr>
        <w:object w:dxaOrig="1120" w:dyaOrig="420">
          <v:shape id="_x0000_i1031" type="#_x0000_t75" style="width:56.25pt;height:21pt" o:ole="" fillcolor="window">
            <v:imagedata r:id="rId10" o:title=""/>
          </v:shape>
          <o:OLEObject Type="Embed" ProgID="Equation.3" ShapeID="_x0000_i1031" DrawAspect="Content" ObjectID="_1484995880" r:id="rId11"/>
        </w:object>
      </w:r>
      <w:r w:rsidRPr="00EC0E68">
        <w:t xml:space="preserve">, con </w:t>
      </w:r>
      <w:r w:rsidRPr="00EC0E68">
        <w:rPr>
          <w:position w:val="-10"/>
        </w:rPr>
        <w:object w:dxaOrig="760" w:dyaOrig="300">
          <v:shape id="_x0000_i1032" type="#_x0000_t75" style="width:38.25pt;height:15pt" o:ole="" fillcolor="window">
            <v:imagedata r:id="rId12" o:title=""/>
          </v:shape>
          <o:OLEObject Type="Embed" ProgID="Equation.3" ShapeID="_x0000_i1032" DrawAspect="Content" ObjectID="_1484995881" r:id="rId13"/>
        </w:object>
      </w:r>
      <w:proofErr w:type="gramStart"/>
      <w:r w:rsidRPr="00EC0E68">
        <w:t>?.</w:t>
      </w:r>
      <w:proofErr w:type="gramEnd"/>
      <w:r w:rsidRPr="00EC0E68">
        <w:t xml:space="preserve"> Demostrar la respuesta.     (1,25)</w:t>
      </w:r>
    </w:p>
    <w:p w:rsidR="00C07EF5" w:rsidRDefault="00C07EF5" w:rsidP="00F342E0">
      <w:pPr>
        <w:rPr>
          <w:rFonts w:asciiTheme="minorHAnsi" w:hAnsiTheme="minorHAnsi"/>
          <w:sz w:val="22"/>
          <w:szCs w:val="22"/>
        </w:rPr>
      </w:pPr>
      <w:r>
        <w:t xml:space="preserve">2.  </w:t>
      </w:r>
      <w:r w:rsidRPr="00F342E0">
        <w:rPr>
          <w:rFonts w:asciiTheme="minorHAnsi" w:hAnsiTheme="minorHAnsi"/>
          <w:sz w:val="22"/>
          <w:szCs w:val="22"/>
        </w:rPr>
        <w:t xml:space="preserve">Teorema de </w:t>
      </w:r>
      <w:proofErr w:type="spellStart"/>
      <w:r w:rsidRPr="00F342E0">
        <w:rPr>
          <w:rFonts w:asciiTheme="minorHAnsi" w:hAnsiTheme="minorHAnsi"/>
          <w:sz w:val="22"/>
          <w:szCs w:val="22"/>
        </w:rPr>
        <w:t>Lagrange</w:t>
      </w:r>
      <w:proofErr w:type="spellEnd"/>
      <w:r w:rsidRPr="00F342E0">
        <w:rPr>
          <w:rFonts w:asciiTheme="minorHAnsi" w:hAnsiTheme="minorHAnsi"/>
          <w:sz w:val="22"/>
          <w:szCs w:val="22"/>
        </w:rPr>
        <w:t>: Sea f una función continua en el intervalo cerrado [</w:t>
      </w:r>
      <w:proofErr w:type="spellStart"/>
      <w:r w:rsidRPr="00F342E0">
        <w:rPr>
          <w:rFonts w:asciiTheme="minorHAnsi" w:hAnsiTheme="minorHAnsi"/>
          <w:sz w:val="22"/>
          <w:szCs w:val="22"/>
        </w:rPr>
        <w:t>a</w:t>
      </w:r>
      <w:proofErr w:type="gramStart"/>
      <w:r w:rsidRPr="00F342E0">
        <w:rPr>
          <w:rFonts w:asciiTheme="minorHAnsi" w:hAnsiTheme="minorHAnsi"/>
          <w:sz w:val="22"/>
          <w:szCs w:val="22"/>
        </w:rPr>
        <w:t>,b</w:t>
      </w:r>
      <w:proofErr w:type="spellEnd"/>
      <w:proofErr w:type="gramEnd"/>
      <w:r w:rsidRPr="00F342E0">
        <w:rPr>
          <w:rFonts w:asciiTheme="minorHAnsi" w:hAnsiTheme="minorHAnsi"/>
          <w:sz w:val="22"/>
          <w:szCs w:val="22"/>
        </w:rPr>
        <w:t>] y derivable en el intervalo abierto (</w:t>
      </w:r>
      <w:proofErr w:type="spellStart"/>
      <w:r w:rsidRPr="00F342E0">
        <w:rPr>
          <w:rFonts w:asciiTheme="minorHAnsi" w:hAnsiTheme="minorHAnsi"/>
          <w:sz w:val="22"/>
          <w:szCs w:val="22"/>
        </w:rPr>
        <w:t>a,b</w:t>
      </w:r>
      <w:proofErr w:type="spellEnd"/>
      <w:r w:rsidRPr="00F342E0">
        <w:rPr>
          <w:rFonts w:asciiTheme="minorHAnsi" w:hAnsiTheme="minorHAnsi"/>
          <w:sz w:val="22"/>
          <w:szCs w:val="22"/>
        </w:rPr>
        <w:t xml:space="preserve">), entonces existe un número c </w:t>
      </w:r>
      <w:r w:rsidRPr="00F342E0">
        <w:rPr>
          <w:rFonts w:ascii="Cambria Math" w:hAnsi="Cambria Math" w:cs="Cambria Math"/>
          <w:sz w:val="22"/>
          <w:szCs w:val="22"/>
        </w:rPr>
        <w:t>∈</w:t>
      </w:r>
      <w:r w:rsidRPr="00F342E0">
        <w:rPr>
          <w:rFonts w:asciiTheme="minorHAnsi" w:hAnsiTheme="minorHAnsi"/>
          <w:sz w:val="22"/>
          <w:szCs w:val="22"/>
        </w:rPr>
        <w:t>(</w:t>
      </w:r>
      <w:proofErr w:type="spellStart"/>
      <w:r w:rsidRPr="00F342E0">
        <w:rPr>
          <w:rFonts w:asciiTheme="minorHAnsi" w:hAnsiTheme="minorHAnsi"/>
          <w:sz w:val="22"/>
          <w:szCs w:val="22"/>
        </w:rPr>
        <w:t>a,b</w:t>
      </w:r>
      <w:proofErr w:type="spellEnd"/>
      <w:r w:rsidRPr="00F342E0">
        <w:rPr>
          <w:rFonts w:asciiTheme="minorHAnsi" w:hAnsiTheme="minorHAnsi"/>
          <w:sz w:val="22"/>
          <w:szCs w:val="22"/>
        </w:rPr>
        <w:t xml:space="preserve">) tal que </w:t>
      </w:r>
      <w:r w:rsidRPr="00F342E0">
        <w:rPr>
          <w:rFonts w:asciiTheme="minorHAnsi" w:hAnsiTheme="minorHAnsi"/>
          <w:position w:val="-22"/>
          <w:sz w:val="22"/>
          <w:szCs w:val="22"/>
        </w:rPr>
        <w:object w:dxaOrig="1719" w:dyaOrig="560">
          <v:shape id="_x0000_i1033" type="#_x0000_t75" style="width:87pt;height:27.75pt" o:ole="" fillcolor="window">
            <v:imagedata r:id="rId14" o:title=""/>
          </v:shape>
          <o:OLEObject Type="Embed" ProgID="Equation.3" ShapeID="_x0000_i1033" DrawAspect="Content" ObjectID="_1484995882" r:id="rId15"/>
        </w:object>
      </w:r>
      <w:r w:rsidRPr="00F342E0">
        <w:rPr>
          <w:rFonts w:asciiTheme="minorHAnsi" w:hAnsiTheme="minorHAnsi"/>
          <w:sz w:val="22"/>
          <w:szCs w:val="22"/>
        </w:rPr>
        <w:t xml:space="preserve">   (1, 25)</w:t>
      </w:r>
    </w:p>
    <w:p w:rsidR="00F342E0" w:rsidRPr="00F342E0" w:rsidRDefault="00F342E0" w:rsidP="00F342E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3.   </w:t>
      </w:r>
      <w:r w:rsidRPr="00F342E0">
        <w:rPr>
          <w:rFonts w:asciiTheme="minorHAnsi" w:hAnsiTheme="minorHAnsi"/>
          <w:sz w:val="22"/>
          <w:szCs w:val="22"/>
        </w:rPr>
        <w:t>Enunciar y demostrar la regla de Barrow</w:t>
      </w:r>
      <w:r w:rsidRPr="00F342E0">
        <w:rPr>
          <w:rFonts w:asciiTheme="minorHAnsi" w:hAnsiTheme="minorHAnsi"/>
          <w:sz w:val="22"/>
          <w:szCs w:val="22"/>
        </w:rPr>
        <w:t xml:space="preserve">- Newton </w:t>
      </w:r>
      <w:r w:rsidRPr="00F342E0">
        <w:rPr>
          <w:rFonts w:asciiTheme="minorHAnsi" w:hAnsiTheme="minorHAnsi"/>
          <w:sz w:val="22"/>
          <w:szCs w:val="22"/>
        </w:rPr>
        <w:t xml:space="preserve"> </w:t>
      </w:r>
      <w:r w:rsidRPr="00F342E0">
        <w:rPr>
          <w:rFonts w:asciiTheme="minorHAnsi" w:hAnsiTheme="minorHAnsi"/>
          <w:sz w:val="22"/>
          <w:szCs w:val="22"/>
        </w:rPr>
        <w:t>para integrales definidas.  (1,25)</w:t>
      </w:r>
      <w:r w:rsidRPr="00AC56D4">
        <w:t xml:space="preserve">    </w:t>
      </w:r>
    </w:p>
    <w:p w:rsidR="00E93D36" w:rsidRPr="00EC0E68" w:rsidRDefault="00F642B3" w:rsidP="00F642B3">
      <w:pPr>
        <w:pStyle w:val="Prrafodelista"/>
        <w:spacing w:after="0"/>
        <w:ind w:left="0"/>
      </w:pPr>
      <w:r>
        <w:t xml:space="preserve">4.    </w:t>
      </w:r>
      <w:r w:rsidR="00E93D36" w:rsidRPr="00EC0E68">
        <w:t xml:space="preserve">Demostrar que si una serie  </w:t>
      </w:r>
      <w:r w:rsidR="00E93D36" w:rsidRPr="00EC0E68">
        <w:rPr>
          <w:position w:val="-24"/>
        </w:rPr>
        <w:object w:dxaOrig="560" w:dyaOrig="580">
          <v:shape id="_x0000_i1025" type="#_x0000_t75" style="width:27.75pt;height:28.5pt" o:ole="">
            <v:imagedata r:id="rId16" o:title=""/>
          </v:shape>
          <o:OLEObject Type="Embed" ProgID="Equation.3" ShapeID="_x0000_i1025" DrawAspect="Content" ObjectID="_1484995883" r:id="rId17"/>
        </w:object>
      </w:r>
      <w:r w:rsidR="00E93D36" w:rsidRPr="00EC0E68">
        <w:t xml:space="preserve"> es convergente, entonces el </w:t>
      </w:r>
      <w:r w:rsidR="00E93D36" w:rsidRPr="00EC0E68">
        <w:rPr>
          <w:position w:val="-20"/>
        </w:rPr>
        <w:object w:dxaOrig="960" w:dyaOrig="400">
          <v:shape id="_x0000_i1026" type="#_x0000_t75" style="width:48pt;height:20.25pt" o:ole="">
            <v:imagedata r:id="rId18" o:title=""/>
          </v:shape>
          <o:OLEObject Type="Embed" ProgID="Equation.3" ShapeID="_x0000_i1026" DrawAspect="Content" ObjectID="_1484995884" r:id="rId19"/>
        </w:object>
      </w:r>
      <w:r w:rsidR="00E93D36" w:rsidRPr="00EC0E68">
        <w:t>(1, 25)</w:t>
      </w:r>
    </w:p>
    <w:p w:rsidR="00A35FB9" w:rsidRPr="00F3348C" w:rsidRDefault="00A35FB9" w:rsidP="00E93D36">
      <w:pPr>
        <w:pStyle w:val="Prrafodelista"/>
        <w:spacing w:after="0"/>
        <w:ind w:left="142"/>
        <w:rPr>
          <w:u w:val="single"/>
        </w:rPr>
      </w:pPr>
      <w:r w:rsidRPr="00F3348C">
        <w:rPr>
          <w:u w:val="single"/>
        </w:rPr>
        <w:t xml:space="preserve">Parte Práctica </w:t>
      </w:r>
    </w:p>
    <w:p w:rsidR="00425D39" w:rsidRPr="00EC0E68" w:rsidRDefault="00F3348C" w:rsidP="00F3348C">
      <w:pPr>
        <w:pStyle w:val="Prrafodelista"/>
        <w:spacing w:after="0"/>
        <w:ind w:left="0"/>
      </w:pPr>
      <w:r>
        <w:t xml:space="preserve">5.  </w:t>
      </w:r>
      <w:r w:rsidR="00425D39" w:rsidRPr="00EC0E68">
        <w:t xml:space="preserve">Sea </w:t>
      </w:r>
      <w:r w:rsidR="007662F9" w:rsidRPr="00EC0E68">
        <w:rPr>
          <w:position w:val="-24"/>
        </w:rPr>
        <w:object w:dxaOrig="1180" w:dyaOrig="580">
          <v:shape id="_x0000_i1035" type="#_x0000_t75" style="width:58.5pt;height:29.25pt" o:ole="" fillcolor="window">
            <v:imagedata r:id="rId20" o:title=""/>
          </v:shape>
          <o:OLEObject Type="Embed" ProgID="Equation.3" ShapeID="_x0000_i1035" DrawAspect="Content" ObjectID="_1484995885" r:id="rId21"/>
        </w:object>
      </w:r>
      <w:r w:rsidR="00425D39" w:rsidRPr="00EC0E68">
        <w:t>. Hallar dominio, máximos y mínimos, intervalos de crecimie</w:t>
      </w:r>
      <w:r w:rsidR="007662F9">
        <w:t>nto y decrecimiento, asíntotas, concavidad y convexidad</w:t>
      </w:r>
      <w:r w:rsidR="000D5032" w:rsidRPr="00EC0E68">
        <w:t xml:space="preserve"> (1)</w:t>
      </w:r>
    </w:p>
    <w:p w:rsidR="00494952" w:rsidRPr="00EC0E68" w:rsidRDefault="00F3348C" w:rsidP="00F3348C">
      <w:pPr>
        <w:pStyle w:val="Prrafodelista"/>
        <w:spacing w:after="0"/>
        <w:ind w:left="0"/>
      </w:pPr>
      <w:r>
        <w:t xml:space="preserve">6.  </w:t>
      </w:r>
      <w:r w:rsidR="00425D39" w:rsidRPr="00EC0E68">
        <w:t xml:space="preserve">Resolver </w:t>
      </w:r>
      <w:r w:rsidR="006929C4" w:rsidRPr="006929C4">
        <w:rPr>
          <w:position w:val="-28"/>
          <w:lang w:val="es-ES_tradnl"/>
        </w:rPr>
        <w:object w:dxaOrig="1939" w:dyaOrig="639">
          <v:shape id="_x0000_i1034" type="#_x0000_t75" style="width:97.5pt;height:31.5pt" o:ole="" fillcolor="window">
            <v:imagedata r:id="rId22" o:title=""/>
          </v:shape>
          <o:OLEObject Type="Embed" ProgID="Equation.3" ShapeID="_x0000_i1034" DrawAspect="Content" ObjectID="_1484995886" r:id="rId23"/>
        </w:object>
      </w:r>
      <w:r w:rsidR="00425D39" w:rsidRPr="00EC0E68">
        <w:t xml:space="preserve">          </w:t>
      </w:r>
      <w:r w:rsidR="00B159CD" w:rsidRPr="00EC0E68">
        <w:t xml:space="preserve">b) </w:t>
      </w:r>
      <w:r w:rsidR="00466875" w:rsidRPr="007662F9">
        <w:rPr>
          <w:position w:val="-24"/>
        </w:rPr>
        <w:object w:dxaOrig="1640" w:dyaOrig="580">
          <v:shape id="_x0000_i1036" type="#_x0000_t75" style="width:81.75pt;height:28.5pt" o:ole="">
            <v:imagedata r:id="rId24" o:title=""/>
          </v:shape>
          <o:OLEObject Type="Embed" ProgID="Equation.3" ShapeID="_x0000_i1036" DrawAspect="Content" ObjectID="_1484995887" r:id="rId25"/>
        </w:object>
      </w:r>
      <w:r w:rsidR="00425D39" w:rsidRPr="00EC0E68">
        <w:t xml:space="preserve">   </w:t>
      </w:r>
      <w:r w:rsidR="000D5032" w:rsidRPr="00EC0E68">
        <w:t xml:space="preserve">   (2)</w:t>
      </w:r>
    </w:p>
    <w:p w:rsidR="00645DA5" w:rsidRPr="00EC0E68" w:rsidRDefault="00F3348C" w:rsidP="00F3348C">
      <w:pPr>
        <w:pStyle w:val="Prrafodelista"/>
        <w:spacing w:after="0"/>
        <w:ind w:left="0"/>
        <w:rPr>
          <w:rFonts w:ascii="Arial" w:hAnsi="Arial"/>
        </w:rPr>
      </w:pPr>
      <w:r>
        <w:t xml:space="preserve">7.  </w:t>
      </w:r>
      <w:r w:rsidR="000E5B75" w:rsidRPr="00EC0E68">
        <w:t xml:space="preserve">Encontrar el intervalo de convergencia de la serie de potencias </w:t>
      </w:r>
      <w:r w:rsidR="00AF6AD9" w:rsidRPr="00EC0E68">
        <w:rPr>
          <w:position w:val="-28"/>
        </w:rPr>
        <w:object w:dxaOrig="1060" w:dyaOrig="660">
          <v:shape id="_x0000_i1027" type="#_x0000_t75" style="width:53.25pt;height:33pt" o:ole="" fillcolor="window">
            <v:imagedata r:id="rId26" o:title=""/>
          </v:shape>
          <o:OLEObject Type="Embed" ProgID="Equation.3" ShapeID="_x0000_i1027" DrawAspect="Content" ObjectID="_1484995888" r:id="rId27"/>
        </w:object>
      </w:r>
      <w:r w:rsidR="000E5B75" w:rsidRPr="00EC0E68">
        <w:t xml:space="preserve"> </w:t>
      </w:r>
      <w:r w:rsidR="000D5032" w:rsidRPr="00EC0E68">
        <w:t>(1)</w:t>
      </w:r>
    </w:p>
    <w:p w:rsidR="000E1A3D" w:rsidRPr="00EC0E68" w:rsidRDefault="00F3348C" w:rsidP="00F3348C">
      <w:pPr>
        <w:pStyle w:val="Prrafodelista"/>
        <w:spacing w:after="0"/>
        <w:ind w:left="0"/>
      </w:pPr>
      <w:r>
        <w:t xml:space="preserve">8.  </w:t>
      </w:r>
      <w:r w:rsidR="00AF6AD9" w:rsidRPr="00EC0E68">
        <w:t>Encontrar el  n</w:t>
      </w:r>
      <w:r w:rsidR="00AF6AD9" w:rsidRPr="00EC0E68">
        <w:rPr>
          <w:vertAlign w:val="subscript"/>
        </w:rPr>
        <w:t>o</w:t>
      </w:r>
      <w:r w:rsidR="00AF6AD9" w:rsidRPr="00EC0E68">
        <w:t xml:space="preserve"> natural para el cual se cumple </w:t>
      </w:r>
      <w:r w:rsidR="00035C46" w:rsidRPr="00EC0E68">
        <w:rPr>
          <w:position w:val="-24"/>
        </w:rPr>
        <w:object w:dxaOrig="1500" w:dyaOrig="620">
          <v:shape id="_x0000_i1028" type="#_x0000_t75" style="width:75pt;height:30.75pt" o:ole="" fillcolor="window">
            <v:imagedata r:id="rId28" o:title=""/>
          </v:shape>
          <o:OLEObject Type="Embed" ProgID="Equation.3" ShapeID="_x0000_i1028" DrawAspect="Content" ObjectID="_1484995889" r:id="rId29"/>
        </w:object>
      </w:r>
      <w:r w:rsidR="000E1A3D" w:rsidRPr="00EC0E68">
        <w:t xml:space="preserve">                   </w:t>
      </w:r>
      <w:r w:rsidR="003E62B5" w:rsidRPr="00EC0E68">
        <w:t>(1)</w:t>
      </w:r>
      <w:r w:rsidR="000E1A3D" w:rsidRPr="00EC0E68">
        <w:t xml:space="preserve">   </w:t>
      </w:r>
    </w:p>
    <w:p w:rsidR="000E1A3D" w:rsidRPr="00EC0E68" w:rsidRDefault="000E1A3D" w:rsidP="000E1A3D">
      <w:pPr>
        <w:pStyle w:val="Prrafodelista"/>
        <w:spacing w:after="0"/>
        <w:ind w:left="704"/>
      </w:pPr>
      <w:r w:rsidRPr="00EC0E68">
        <w:t xml:space="preserve">     </w:t>
      </w:r>
    </w:p>
    <w:p w:rsidR="00BE6F29" w:rsidRDefault="000D5032" w:rsidP="00BE6F29">
      <w:pPr>
        <w:pStyle w:val="Prrafodelista"/>
        <w:ind w:left="1440"/>
        <w:rPr>
          <w:sz w:val="20"/>
          <w:szCs w:val="20"/>
        </w:rPr>
      </w:pPr>
      <w:r w:rsidRPr="000E5B75">
        <w:rPr>
          <w:sz w:val="20"/>
          <w:szCs w:val="20"/>
        </w:rPr>
        <w:t>-.-.-.-.-.-.-.-.-.-.-.-.--.-.-.-.-.-</w:t>
      </w:r>
    </w:p>
    <w:p w:rsidR="00893CF1" w:rsidRPr="00EC0E68" w:rsidRDefault="00893CF1" w:rsidP="00893CF1">
      <w:pPr>
        <w:rPr>
          <w:rFonts w:asciiTheme="minorHAnsi" w:hAnsiTheme="minorHAnsi"/>
          <w:sz w:val="22"/>
          <w:szCs w:val="22"/>
          <w:u w:val="single"/>
        </w:rPr>
      </w:pPr>
      <w:r w:rsidRPr="00EC0E68">
        <w:rPr>
          <w:rFonts w:asciiTheme="minorHAnsi" w:hAnsiTheme="minorHAnsi"/>
          <w:sz w:val="22"/>
          <w:szCs w:val="22"/>
          <w:u w:val="single"/>
        </w:rPr>
        <w:t xml:space="preserve">Examen final de Análisis Matemático 1 –         Cursada 2014 -       </w:t>
      </w:r>
      <w:r>
        <w:rPr>
          <w:rFonts w:asciiTheme="minorHAnsi" w:hAnsiTheme="minorHAnsi"/>
          <w:sz w:val="22"/>
          <w:szCs w:val="22"/>
          <w:u w:val="single"/>
        </w:rPr>
        <w:t>Marz</w:t>
      </w:r>
      <w:r w:rsidRPr="00EC0E68">
        <w:rPr>
          <w:rFonts w:asciiTheme="minorHAnsi" w:hAnsiTheme="minorHAnsi"/>
          <w:sz w:val="22"/>
          <w:szCs w:val="22"/>
          <w:u w:val="single"/>
        </w:rPr>
        <w:t>o  2015 (2º llamado)</w:t>
      </w:r>
    </w:p>
    <w:p w:rsidR="00893CF1" w:rsidRPr="00EC0E68" w:rsidRDefault="00893CF1" w:rsidP="00893CF1">
      <w:pPr>
        <w:rPr>
          <w:rFonts w:asciiTheme="minorHAnsi" w:hAnsiTheme="minorHAnsi"/>
          <w:sz w:val="22"/>
          <w:szCs w:val="22"/>
        </w:rPr>
      </w:pPr>
      <w:r w:rsidRPr="00EC0E68">
        <w:rPr>
          <w:rFonts w:asciiTheme="minorHAnsi" w:hAnsiTheme="minorHAnsi"/>
          <w:sz w:val="22"/>
          <w:szCs w:val="22"/>
        </w:rPr>
        <w:t>Para Aprobar deben tener 2 puntos Bien de Teoría</w:t>
      </w:r>
    </w:p>
    <w:p w:rsidR="00893CF1" w:rsidRPr="00EC0E68" w:rsidRDefault="00893CF1" w:rsidP="00893CF1">
      <w:pPr>
        <w:rPr>
          <w:rFonts w:asciiTheme="minorHAnsi" w:hAnsiTheme="minorHAnsi"/>
          <w:sz w:val="22"/>
          <w:szCs w:val="22"/>
        </w:rPr>
      </w:pPr>
    </w:p>
    <w:p w:rsidR="00893CF1" w:rsidRPr="00F3348C" w:rsidRDefault="00893CF1" w:rsidP="00893CF1">
      <w:pPr>
        <w:pStyle w:val="Prrafodelista"/>
        <w:spacing w:after="0"/>
        <w:ind w:left="142"/>
        <w:rPr>
          <w:u w:val="single"/>
        </w:rPr>
      </w:pPr>
      <w:r w:rsidRPr="00F3348C">
        <w:rPr>
          <w:u w:val="single"/>
        </w:rPr>
        <w:t xml:space="preserve">Parte Teórica </w:t>
      </w:r>
    </w:p>
    <w:p w:rsidR="00893CF1" w:rsidRDefault="00893CF1" w:rsidP="00893CF1">
      <w:pPr>
        <w:pStyle w:val="Prrafodelista"/>
        <w:numPr>
          <w:ilvl w:val="0"/>
          <w:numId w:val="13"/>
        </w:numPr>
        <w:spacing w:after="0"/>
        <w:ind w:left="360"/>
      </w:pPr>
      <w:r w:rsidRPr="00EC0E68">
        <w:t xml:space="preserve">Sea </w:t>
      </w:r>
      <w:r w:rsidRPr="00EC0E68">
        <w:rPr>
          <w:position w:val="-10"/>
        </w:rPr>
        <w:object w:dxaOrig="360" w:dyaOrig="300">
          <v:shape id="_x0000_i1041" type="#_x0000_t75" style="width:18pt;height:15pt" o:ole="" fillcolor="window">
            <v:imagedata r:id="rId6" o:title=""/>
          </v:shape>
          <o:OLEObject Type="Embed" ProgID="Equation.3" ShapeID="_x0000_i1041" DrawAspect="Content" ObjectID="_1484995890" r:id="rId30"/>
        </w:object>
      </w:r>
      <w:r w:rsidRPr="00EC0E68">
        <w:t xml:space="preserve">una sucesión convergente, el límite de dicha sucesión es único?, o puede existir </w:t>
      </w:r>
      <w:r w:rsidRPr="00EC0E68">
        <w:rPr>
          <w:position w:val="-22"/>
        </w:rPr>
        <w:object w:dxaOrig="1100" w:dyaOrig="420">
          <v:shape id="_x0000_i1042" type="#_x0000_t75" style="width:54.75pt;height:21pt" o:ole="" fillcolor="window">
            <v:imagedata r:id="rId8" o:title=""/>
          </v:shape>
          <o:OLEObject Type="Embed" ProgID="Equation.3" ShapeID="_x0000_i1042" DrawAspect="Content" ObjectID="_1484995891" r:id="rId31"/>
        </w:object>
      </w:r>
      <w:r>
        <w:t xml:space="preserve">     </w:t>
      </w:r>
      <w:r w:rsidRPr="00EC0E68">
        <w:t xml:space="preserve">y </w:t>
      </w:r>
      <w:r w:rsidRPr="00EC0E68">
        <w:rPr>
          <w:position w:val="-22"/>
        </w:rPr>
        <w:object w:dxaOrig="1120" w:dyaOrig="420">
          <v:shape id="_x0000_i1043" type="#_x0000_t75" style="width:56.25pt;height:21pt" o:ole="" fillcolor="window">
            <v:imagedata r:id="rId10" o:title=""/>
          </v:shape>
          <o:OLEObject Type="Embed" ProgID="Equation.3" ShapeID="_x0000_i1043" DrawAspect="Content" ObjectID="_1484995892" r:id="rId32"/>
        </w:object>
      </w:r>
      <w:r w:rsidRPr="00EC0E68">
        <w:t xml:space="preserve">, con </w:t>
      </w:r>
      <w:r w:rsidRPr="00EC0E68">
        <w:rPr>
          <w:position w:val="-10"/>
        </w:rPr>
        <w:object w:dxaOrig="760" w:dyaOrig="300">
          <v:shape id="_x0000_i1044" type="#_x0000_t75" style="width:38.25pt;height:15pt" o:ole="" fillcolor="window">
            <v:imagedata r:id="rId12" o:title=""/>
          </v:shape>
          <o:OLEObject Type="Embed" ProgID="Equation.3" ShapeID="_x0000_i1044" DrawAspect="Content" ObjectID="_1484995893" r:id="rId33"/>
        </w:object>
      </w:r>
      <w:proofErr w:type="gramStart"/>
      <w:r w:rsidRPr="00EC0E68">
        <w:t>?.</w:t>
      </w:r>
      <w:proofErr w:type="gramEnd"/>
      <w:r w:rsidRPr="00EC0E68">
        <w:t xml:space="preserve"> Demostrar la respuesta.     (1,25)</w:t>
      </w:r>
    </w:p>
    <w:p w:rsidR="00893CF1" w:rsidRDefault="00893CF1" w:rsidP="00893CF1">
      <w:pPr>
        <w:rPr>
          <w:rFonts w:asciiTheme="minorHAnsi" w:hAnsiTheme="minorHAnsi"/>
          <w:sz w:val="22"/>
          <w:szCs w:val="22"/>
        </w:rPr>
      </w:pPr>
      <w:r>
        <w:t xml:space="preserve">2.  </w:t>
      </w:r>
      <w:r w:rsidRPr="00F342E0">
        <w:rPr>
          <w:rFonts w:asciiTheme="minorHAnsi" w:hAnsiTheme="minorHAnsi"/>
          <w:sz w:val="22"/>
          <w:szCs w:val="22"/>
        </w:rPr>
        <w:t xml:space="preserve">Teorema de </w:t>
      </w:r>
      <w:proofErr w:type="spellStart"/>
      <w:r w:rsidRPr="00F342E0">
        <w:rPr>
          <w:rFonts w:asciiTheme="minorHAnsi" w:hAnsiTheme="minorHAnsi"/>
          <w:sz w:val="22"/>
          <w:szCs w:val="22"/>
        </w:rPr>
        <w:t>Lagrange</w:t>
      </w:r>
      <w:proofErr w:type="spellEnd"/>
      <w:r w:rsidRPr="00F342E0">
        <w:rPr>
          <w:rFonts w:asciiTheme="minorHAnsi" w:hAnsiTheme="minorHAnsi"/>
          <w:sz w:val="22"/>
          <w:szCs w:val="22"/>
        </w:rPr>
        <w:t>: Sea f una función continua en el intervalo cerrado [</w:t>
      </w:r>
      <w:proofErr w:type="spellStart"/>
      <w:r w:rsidRPr="00F342E0">
        <w:rPr>
          <w:rFonts w:asciiTheme="minorHAnsi" w:hAnsiTheme="minorHAnsi"/>
          <w:sz w:val="22"/>
          <w:szCs w:val="22"/>
        </w:rPr>
        <w:t>a</w:t>
      </w:r>
      <w:proofErr w:type="gramStart"/>
      <w:r w:rsidRPr="00F342E0">
        <w:rPr>
          <w:rFonts w:asciiTheme="minorHAnsi" w:hAnsiTheme="minorHAnsi"/>
          <w:sz w:val="22"/>
          <w:szCs w:val="22"/>
        </w:rPr>
        <w:t>,b</w:t>
      </w:r>
      <w:proofErr w:type="spellEnd"/>
      <w:proofErr w:type="gramEnd"/>
      <w:r w:rsidRPr="00F342E0">
        <w:rPr>
          <w:rFonts w:asciiTheme="minorHAnsi" w:hAnsiTheme="minorHAnsi"/>
          <w:sz w:val="22"/>
          <w:szCs w:val="22"/>
        </w:rPr>
        <w:t>] y derivable en el intervalo abierto (</w:t>
      </w:r>
      <w:proofErr w:type="spellStart"/>
      <w:r w:rsidRPr="00F342E0">
        <w:rPr>
          <w:rFonts w:asciiTheme="minorHAnsi" w:hAnsiTheme="minorHAnsi"/>
          <w:sz w:val="22"/>
          <w:szCs w:val="22"/>
        </w:rPr>
        <w:t>a,b</w:t>
      </w:r>
      <w:proofErr w:type="spellEnd"/>
      <w:r w:rsidRPr="00F342E0">
        <w:rPr>
          <w:rFonts w:asciiTheme="minorHAnsi" w:hAnsiTheme="minorHAnsi"/>
          <w:sz w:val="22"/>
          <w:szCs w:val="22"/>
        </w:rPr>
        <w:t xml:space="preserve">), entonces existe un número c </w:t>
      </w:r>
      <w:r w:rsidRPr="00F342E0">
        <w:rPr>
          <w:rFonts w:ascii="Cambria Math" w:hAnsi="Cambria Math" w:cs="Cambria Math"/>
          <w:sz w:val="22"/>
          <w:szCs w:val="22"/>
        </w:rPr>
        <w:t>∈</w:t>
      </w:r>
      <w:r w:rsidRPr="00F342E0">
        <w:rPr>
          <w:rFonts w:asciiTheme="minorHAnsi" w:hAnsiTheme="minorHAnsi"/>
          <w:sz w:val="22"/>
          <w:szCs w:val="22"/>
        </w:rPr>
        <w:t>(</w:t>
      </w:r>
      <w:proofErr w:type="spellStart"/>
      <w:r w:rsidRPr="00F342E0">
        <w:rPr>
          <w:rFonts w:asciiTheme="minorHAnsi" w:hAnsiTheme="minorHAnsi"/>
          <w:sz w:val="22"/>
          <w:szCs w:val="22"/>
        </w:rPr>
        <w:t>a,b</w:t>
      </w:r>
      <w:proofErr w:type="spellEnd"/>
      <w:r w:rsidRPr="00F342E0">
        <w:rPr>
          <w:rFonts w:asciiTheme="minorHAnsi" w:hAnsiTheme="minorHAnsi"/>
          <w:sz w:val="22"/>
          <w:szCs w:val="22"/>
        </w:rPr>
        <w:t xml:space="preserve">) tal que </w:t>
      </w:r>
      <w:r w:rsidRPr="00F342E0">
        <w:rPr>
          <w:rFonts w:asciiTheme="minorHAnsi" w:hAnsiTheme="minorHAnsi"/>
          <w:position w:val="-22"/>
          <w:sz w:val="22"/>
          <w:szCs w:val="22"/>
        </w:rPr>
        <w:object w:dxaOrig="1719" w:dyaOrig="560">
          <v:shape id="_x0000_i1045" type="#_x0000_t75" style="width:87pt;height:27.75pt" o:ole="" fillcolor="window">
            <v:imagedata r:id="rId14" o:title=""/>
          </v:shape>
          <o:OLEObject Type="Embed" ProgID="Equation.3" ShapeID="_x0000_i1045" DrawAspect="Content" ObjectID="_1484995894" r:id="rId34"/>
        </w:object>
      </w:r>
      <w:r w:rsidRPr="00F342E0">
        <w:rPr>
          <w:rFonts w:asciiTheme="minorHAnsi" w:hAnsiTheme="minorHAnsi"/>
          <w:sz w:val="22"/>
          <w:szCs w:val="22"/>
        </w:rPr>
        <w:t xml:space="preserve">   (1, 25)</w:t>
      </w:r>
    </w:p>
    <w:p w:rsidR="00893CF1" w:rsidRPr="00F342E0" w:rsidRDefault="00893CF1" w:rsidP="00893CF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3.   </w:t>
      </w:r>
      <w:r w:rsidRPr="00F342E0">
        <w:rPr>
          <w:rFonts w:asciiTheme="minorHAnsi" w:hAnsiTheme="minorHAnsi"/>
          <w:sz w:val="22"/>
          <w:szCs w:val="22"/>
        </w:rPr>
        <w:t>Enunciar y demostrar la regla de Barrow- Newton  para integrales definidas.  (1,25)</w:t>
      </w:r>
      <w:r w:rsidRPr="00AC56D4">
        <w:t xml:space="preserve">    </w:t>
      </w:r>
    </w:p>
    <w:p w:rsidR="00893CF1" w:rsidRPr="00EC0E68" w:rsidRDefault="00893CF1" w:rsidP="00893CF1">
      <w:pPr>
        <w:pStyle w:val="Prrafodelista"/>
        <w:spacing w:after="0"/>
        <w:ind w:left="0"/>
      </w:pPr>
      <w:r>
        <w:t xml:space="preserve">4.    </w:t>
      </w:r>
      <w:r w:rsidRPr="00EC0E68">
        <w:t xml:space="preserve">Demostrar que si una serie  </w:t>
      </w:r>
      <w:r w:rsidRPr="00EC0E68">
        <w:rPr>
          <w:position w:val="-24"/>
        </w:rPr>
        <w:object w:dxaOrig="560" w:dyaOrig="580">
          <v:shape id="_x0000_i1037" type="#_x0000_t75" style="width:27.75pt;height:28.5pt" o:ole="">
            <v:imagedata r:id="rId16" o:title=""/>
          </v:shape>
          <o:OLEObject Type="Embed" ProgID="Equation.3" ShapeID="_x0000_i1037" DrawAspect="Content" ObjectID="_1484995895" r:id="rId35"/>
        </w:object>
      </w:r>
      <w:r w:rsidRPr="00EC0E68">
        <w:t xml:space="preserve"> es convergente, entonces el </w:t>
      </w:r>
      <w:r w:rsidRPr="00EC0E68">
        <w:rPr>
          <w:position w:val="-20"/>
        </w:rPr>
        <w:object w:dxaOrig="960" w:dyaOrig="400">
          <v:shape id="_x0000_i1038" type="#_x0000_t75" style="width:48pt;height:20.25pt" o:ole="">
            <v:imagedata r:id="rId18" o:title=""/>
          </v:shape>
          <o:OLEObject Type="Embed" ProgID="Equation.3" ShapeID="_x0000_i1038" DrawAspect="Content" ObjectID="_1484995896" r:id="rId36"/>
        </w:object>
      </w:r>
      <w:r w:rsidRPr="00EC0E68">
        <w:t>(1, 25)</w:t>
      </w:r>
    </w:p>
    <w:p w:rsidR="00893CF1" w:rsidRPr="00F3348C" w:rsidRDefault="00893CF1" w:rsidP="00893CF1">
      <w:pPr>
        <w:pStyle w:val="Prrafodelista"/>
        <w:spacing w:after="0"/>
        <w:ind w:left="142"/>
        <w:rPr>
          <w:u w:val="single"/>
        </w:rPr>
      </w:pPr>
      <w:r w:rsidRPr="00F3348C">
        <w:rPr>
          <w:u w:val="single"/>
        </w:rPr>
        <w:t xml:space="preserve">Parte Práctica </w:t>
      </w:r>
    </w:p>
    <w:p w:rsidR="00893CF1" w:rsidRPr="00EC0E68" w:rsidRDefault="00893CF1" w:rsidP="00893CF1">
      <w:pPr>
        <w:pStyle w:val="Prrafodelista"/>
        <w:spacing w:after="0"/>
        <w:ind w:left="0"/>
      </w:pPr>
      <w:r>
        <w:t xml:space="preserve">5.  </w:t>
      </w:r>
      <w:r w:rsidRPr="00EC0E68">
        <w:t xml:space="preserve">Sea </w:t>
      </w:r>
      <w:r w:rsidRPr="00EC0E68">
        <w:rPr>
          <w:position w:val="-24"/>
        </w:rPr>
        <w:object w:dxaOrig="1180" w:dyaOrig="580">
          <v:shape id="_x0000_i1047" type="#_x0000_t75" style="width:58.5pt;height:29.25pt" o:ole="" fillcolor="window">
            <v:imagedata r:id="rId20" o:title=""/>
          </v:shape>
          <o:OLEObject Type="Embed" ProgID="Equation.3" ShapeID="_x0000_i1047" DrawAspect="Content" ObjectID="_1484995897" r:id="rId37"/>
        </w:object>
      </w:r>
      <w:r w:rsidRPr="00EC0E68">
        <w:t>. Hallar dominio, máximos y mínimos, intervalos de crecimie</w:t>
      </w:r>
      <w:r>
        <w:t>nto y decrecimiento, asíntotas, concavidad y convexidad</w:t>
      </w:r>
      <w:r w:rsidRPr="00EC0E68">
        <w:t xml:space="preserve"> (1)</w:t>
      </w:r>
    </w:p>
    <w:p w:rsidR="00893CF1" w:rsidRPr="00EC0E68" w:rsidRDefault="00893CF1" w:rsidP="00893CF1">
      <w:pPr>
        <w:pStyle w:val="Prrafodelista"/>
        <w:spacing w:after="0"/>
        <w:ind w:left="0"/>
      </w:pPr>
      <w:r>
        <w:t xml:space="preserve">6.  </w:t>
      </w:r>
      <w:r w:rsidRPr="00EC0E68">
        <w:t xml:space="preserve">Resolver </w:t>
      </w:r>
      <w:r w:rsidRPr="006929C4">
        <w:rPr>
          <w:position w:val="-28"/>
          <w:lang w:val="es-ES_tradnl"/>
        </w:rPr>
        <w:object w:dxaOrig="1939" w:dyaOrig="639">
          <v:shape id="_x0000_i1046" type="#_x0000_t75" style="width:97.5pt;height:31.5pt" o:ole="" fillcolor="window">
            <v:imagedata r:id="rId22" o:title=""/>
          </v:shape>
          <o:OLEObject Type="Embed" ProgID="Equation.3" ShapeID="_x0000_i1046" DrawAspect="Content" ObjectID="_1484995898" r:id="rId38"/>
        </w:object>
      </w:r>
      <w:r w:rsidRPr="00EC0E68">
        <w:t xml:space="preserve">          b) </w:t>
      </w:r>
      <w:r w:rsidRPr="007662F9">
        <w:rPr>
          <w:position w:val="-24"/>
        </w:rPr>
        <w:object w:dxaOrig="1640" w:dyaOrig="580">
          <v:shape id="_x0000_i1048" type="#_x0000_t75" style="width:81.75pt;height:28.5pt" o:ole="">
            <v:imagedata r:id="rId24" o:title=""/>
          </v:shape>
          <o:OLEObject Type="Embed" ProgID="Equation.3" ShapeID="_x0000_i1048" DrawAspect="Content" ObjectID="_1484995899" r:id="rId39"/>
        </w:object>
      </w:r>
      <w:r w:rsidRPr="00EC0E68">
        <w:t xml:space="preserve">      (2)</w:t>
      </w:r>
    </w:p>
    <w:p w:rsidR="00893CF1" w:rsidRPr="00EC0E68" w:rsidRDefault="00893CF1" w:rsidP="00893CF1">
      <w:pPr>
        <w:pStyle w:val="Prrafodelista"/>
        <w:spacing w:after="0"/>
        <w:ind w:left="0"/>
        <w:rPr>
          <w:rFonts w:ascii="Arial" w:hAnsi="Arial"/>
        </w:rPr>
      </w:pPr>
      <w:r>
        <w:t xml:space="preserve">7.  </w:t>
      </w:r>
      <w:r w:rsidRPr="00EC0E68">
        <w:t xml:space="preserve">Encontrar el intervalo de convergencia de la serie de potencias </w:t>
      </w:r>
      <w:r w:rsidRPr="00EC0E68">
        <w:rPr>
          <w:position w:val="-28"/>
        </w:rPr>
        <w:object w:dxaOrig="1060" w:dyaOrig="660">
          <v:shape id="_x0000_i1039" type="#_x0000_t75" style="width:53.25pt;height:33pt" o:ole="" fillcolor="window">
            <v:imagedata r:id="rId26" o:title=""/>
          </v:shape>
          <o:OLEObject Type="Embed" ProgID="Equation.3" ShapeID="_x0000_i1039" DrawAspect="Content" ObjectID="_1484995900" r:id="rId40"/>
        </w:object>
      </w:r>
      <w:r w:rsidRPr="00EC0E68">
        <w:t xml:space="preserve"> (1)</w:t>
      </w:r>
    </w:p>
    <w:p w:rsidR="000E1A3D" w:rsidRPr="00893CF1" w:rsidRDefault="00893CF1" w:rsidP="00893CF1">
      <w:pPr>
        <w:pStyle w:val="Prrafodelista"/>
        <w:spacing w:after="0"/>
        <w:ind w:left="0"/>
      </w:pPr>
      <w:r>
        <w:t xml:space="preserve">8.  </w:t>
      </w:r>
      <w:r w:rsidRPr="00EC0E68">
        <w:t>Encontrar el  n</w:t>
      </w:r>
      <w:r w:rsidRPr="00EC0E68">
        <w:rPr>
          <w:vertAlign w:val="subscript"/>
        </w:rPr>
        <w:t>o</w:t>
      </w:r>
      <w:r w:rsidRPr="00EC0E68">
        <w:t xml:space="preserve"> natural para el cual se cumple </w:t>
      </w:r>
      <w:r w:rsidRPr="00EC0E68">
        <w:rPr>
          <w:position w:val="-24"/>
        </w:rPr>
        <w:object w:dxaOrig="1500" w:dyaOrig="620">
          <v:shape id="_x0000_i1040" type="#_x0000_t75" style="width:75pt;height:30.75pt" o:ole="" fillcolor="window">
            <v:imagedata r:id="rId28" o:title=""/>
          </v:shape>
          <o:OLEObject Type="Embed" ProgID="Equation.3" ShapeID="_x0000_i1040" DrawAspect="Content" ObjectID="_1484995901" r:id="rId41"/>
        </w:object>
      </w:r>
      <w:r w:rsidRPr="00EC0E68">
        <w:t xml:space="preserve">                   (1)   </w:t>
      </w:r>
      <w:bookmarkStart w:id="0" w:name="_GoBack"/>
      <w:bookmarkEnd w:id="0"/>
    </w:p>
    <w:sectPr w:rsidR="000E1A3D" w:rsidRPr="00893CF1" w:rsidSect="00396B8D">
      <w:pgSz w:w="12240" w:h="15840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10A7"/>
    <w:multiLevelType w:val="hybridMultilevel"/>
    <w:tmpl w:val="00A06C72"/>
    <w:lvl w:ilvl="0" w:tplc="2C0A000F">
      <w:start w:val="1"/>
      <w:numFmt w:val="decimal"/>
      <w:lvlText w:val="%1.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142C1167"/>
    <w:multiLevelType w:val="hybridMultilevel"/>
    <w:tmpl w:val="7EC49712"/>
    <w:lvl w:ilvl="0" w:tplc="013811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22FAD"/>
    <w:multiLevelType w:val="hybridMultilevel"/>
    <w:tmpl w:val="07046C7C"/>
    <w:lvl w:ilvl="0" w:tplc="E7F680BA">
      <w:start w:val="1"/>
      <w:numFmt w:val="decimal"/>
      <w:lvlText w:val="%1."/>
      <w:lvlJc w:val="left"/>
      <w:pPr>
        <w:ind w:left="1124" w:hanging="4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002" w:hanging="360"/>
      </w:pPr>
    </w:lvl>
    <w:lvl w:ilvl="2" w:tplc="2C0A001B" w:tentative="1">
      <w:start w:val="1"/>
      <w:numFmt w:val="lowerRoman"/>
      <w:lvlText w:val="%3."/>
      <w:lvlJc w:val="right"/>
      <w:pPr>
        <w:ind w:left="2722" w:hanging="180"/>
      </w:pPr>
    </w:lvl>
    <w:lvl w:ilvl="3" w:tplc="2C0A000F" w:tentative="1">
      <w:start w:val="1"/>
      <w:numFmt w:val="decimal"/>
      <w:lvlText w:val="%4."/>
      <w:lvlJc w:val="left"/>
      <w:pPr>
        <w:ind w:left="3442" w:hanging="360"/>
      </w:pPr>
    </w:lvl>
    <w:lvl w:ilvl="4" w:tplc="2C0A0019" w:tentative="1">
      <w:start w:val="1"/>
      <w:numFmt w:val="lowerLetter"/>
      <w:lvlText w:val="%5."/>
      <w:lvlJc w:val="left"/>
      <w:pPr>
        <w:ind w:left="4162" w:hanging="360"/>
      </w:pPr>
    </w:lvl>
    <w:lvl w:ilvl="5" w:tplc="2C0A001B" w:tentative="1">
      <w:start w:val="1"/>
      <w:numFmt w:val="lowerRoman"/>
      <w:lvlText w:val="%6."/>
      <w:lvlJc w:val="right"/>
      <w:pPr>
        <w:ind w:left="4882" w:hanging="180"/>
      </w:pPr>
    </w:lvl>
    <w:lvl w:ilvl="6" w:tplc="2C0A000F" w:tentative="1">
      <w:start w:val="1"/>
      <w:numFmt w:val="decimal"/>
      <w:lvlText w:val="%7."/>
      <w:lvlJc w:val="left"/>
      <w:pPr>
        <w:ind w:left="5602" w:hanging="360"/>
      </w:pPr>
    </w:lvl>
    <w:lvl w:ilvl="7" w:tplc="2C0A0019" w:tentative="1">
      <w:start w:val="1"/>
      <w:numFmt w:val="lowerLetter"/>
      <w:lvlText w:val="%8."/>
      <w:lvlJc w:val="left"/>
      <w:pPr>
        <w:ind w:left="6322" w:hanging="360"/>
      </w:pPr>
    </w:lvl>
    <w:lvl w:ilvl="8" w:tplc="2C0A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3">
    <w:nsid w:val="1E5264A5"/>
    <w:multiLevelType w:val="hybridMultilevel"/>
    <w:tmpl w:val="B4DE5898"/>
    <w:lvl w:ilvl="0" w:tplc="E7F680BA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30794CBA"/>
    <w:multiLevelType w:val="hybridMultilevel"/>
    <w:tmpl w:val="9160AB54"/>
    <w:lvl w:ilvl="0" w:tplc="807A674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D90A2F"/>
    <w:multiLevelType w:val="hybridMultilevel"/>
    <w:tmpl w:val="B16AB0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8632E"/>
    <w:multiLevelType w:val="hybridMultilevel"/>
    <w:tmpl w:val="FD30CE4A"/>
    <w:lvl w:ilvl="0" w:tplc="E7F680BA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4EF559FE"/>
    <w:multiLevelType w:val="hybridMultilevel"/>
    <w:tmpl w:val="FBE63B6A"/>
    <w:lvl w:ilvl="0" w:tplc="82B60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9566E28"/>
    <w:multiLevelType w:val="hybridMultilevel"/>
    <w:tmpl w:val="CA7A36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3D3589"/>
    <w:multiLevelType w:val="hybridMultilevel"/>
    <w:tmpl w:val="07046C7C"/>
    <w:lvl w:ilvl="0" w:tplc="E7F680BA">
      <w:start w:val="1"/>
      <w:numFmt w:val="decimal"/>
      <w:lvlText w:val="%1."/>
      <w:lvlJc w:val="left"/>
      <w:pPr>
        <w:ind w:left="1124" w:hanging="4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002" w:hanging="360"/>
      </w:pPr>
    </w:lvl>
    <w:lvl w:ilvl="2" w:tplc="2C0A001B" w:tentative="1">
      <w:start w:val="1"/>
      <w:numFmt w:val="lowerRoman"/>
      <w:lvlText w:val="%3."/>
      <w:lvlJc w:val="right"/>
      <w:pPr>
        <w:ind w:left="2722" w:hanging="180"/>
      </w:pPr>
    </w:lvl>
    <w:lvl w:ilvl="3" w:tplc="2C0A000F" w:tentative="1">
      <w:start w:val="1"/>
      <w:numFmt w:val="decimal"/>
      <w:lvlText w:val="%4."/>
      <w:lvlJc w:val="left"/>
      <w:pPr>
        <w:ind w:left="3442" w:hanging="360"/>
      </w:pPr>
    </w:lvl>
    <w:lvl w:ilvl="4" w:tplc="2C0A0019" w:tentative="1">
      <w:start w:val="1"/>
      <w:numFmt w:val="lowerLetter"/>
      <w:lvlText w:val="%5."/>
      <w:lvlJc w:val="left"/>
      <w:pPr>
        <w:ind w:left="4162" w:hanging="360"/>
      </w:pPr>
    </w:lvl>
    <w:lvl w:ilvl="5" w:tplc="2C0A001B" w:tentative="1">
      <w:start w:val="1"/>
      <w:numFmt w:val="lowerRoman"/>
      <w:lvlText w:val="%6."/>
      <w:lvlJc w:val="right"/>
      <w:pPr>
        <w:ind w:left="4882" w:hanging="180"/>
      </w:pPr>
    </w:lvl>
    <w:lvl w:ilvl="6" w:tplc="2C0A000F" w:tentative="1">
      <w:start w:val="1"/>
      <w:numFmt w:val="decimal"/>
      <w:lvlText w:val="%7."/>
      <w:lvlJc w:val="left"/>
      <w:pPr>
        <w:ind w:left="5602" w:hanging="360"/>
      </w:pPr>
    </w:lvl>
    <w:lvl w:ilvl="7" w:tplc="2C0A0019" w:tentative="1">
      <w:start w:val="1"/>
      <w:numFmt w:val="lowerLetter"/>
      <w:lvlText w:val="%8."/>
      <w:lvlJc w:val="left"/>
      <w:pPr>
        <w:ind w:left="6322" w:hanging="360"/>
      </w:pPr>
    </w:lvl>
    <w:lvl w:ilvl="8" w:tplc="2C0A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0">
    <w:nsid w:val="6C9C7523"/>
    <w:multiLevelType w:val="hybridMultilevel"/>
    <w:tmpl w:val="4FD65CE4"/>
    <w:lvl w:ilvl="0" w:tplc="4FB2C3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F764D1A"/>
    <w:multiLevelType w:val="hybridMultilevel"/>
    <w:tmpl w:val="B4DE5898"/>
    <w:lvl w:ilvl="0" w:tplc="E7F680BA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763174F5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77361572"/>
    <w:multiLevelType w:val="hybridMultilevel"/>
    <w:tmpl w:val="B16AB0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2"/>
  </w:num>
  <w:num w:numId="5">
    <w:abstractNumId w:val="10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39"/>
    <w:rsid w:val="00035C46"/>
    <w:rsid w:val="000D5032"/>
    <w:rsid w:val="000E1A3D"/>
    <w:rsid w:val="000E5B75"/>
    <w:rsid w:val="0018352F"/>
    <w:rsid w:val="00197665"/>
    <w:rsid w:val="001C4D9C"/>
    <w:rsid w:val="0025321E"/>
    <w:rsid w:val="003672B5"/>
    <w:rsid w:val="00396B8D"/>
    <w:rsid w:val="003C5B67"/>
    <w:rsid w:val="003E62B5"/>
    <w:rsid w:val="004028AD"/>
    <w:rsid w:val="0041193F"/>
    <w:rsid w:val="00425D39"/>
    <w:rsid w:val="00466875"/>
    <w:rsid w:val="00494952"/>
    <w:rsid w:val="00495A62"/>
    <w:rsid w:val="004F03D9"/>
    <w:rsid w:val="0052048C"/>
    <w:rsid w:val="005214E1"/>
    <w:rsid w:val="00543580"/>
    <w:rsid w:val="0055530D"/>
    <w:rsid w:val="00645DA5"/>
    <w:rsid w:val="00686B9B"/>
    <w:rsid w:val="006929C4"/>
    <w:rsid w:val="00713293"/>
    <w:rsid w:val="0075063E"/>
    <w:rsid w:val="007662F9"/>
    <w:rsid w:val="007B7720"/>
    <w:rsid w:val="00893CF1"/>
    <w:rsid w:val="00927C99"/>
    <w:rsid w:val="00A35FB9"/>
    <w:rsid w:val="00A708B9"/>
    <w:rsid w:val="00AF6AD9"/>
    <w:rsid w:val="00B00727"/>
    <w:rsid w:val="00B159CD"/>
    <w:rsid w:val="00B22E3C"/>
    <w:rsid w:val="00BE6F29"/>
    <w:rsid w:val="00C07EF5"/>
    <w:rsid w:val="00CD7207"/>
    <w:rsid w:val="00D01D25"/>
    <w:rsid w:val="00D1103B"/>
    <w:rsid w:val="00E93D36"/>
    <w:rsid w:val="00EA0721"/>
    <w:rsid w:val="00EC0E68"/>
    <w:rsid w:val="00F3348C"/>
    <w:rsid w:val="00F342E0"/>
    <w:rsid w:val="00F642B3"/>
    <w:rsid w:val="00F72CC0"/>
    <w:rsid w:val="00FC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25D39"/>
    <w:pPr>
      <w:keepNext/>
      <w:jc w:val="both"/>
      <w:outlineLvl w:val="0"/>
    </w:pPr>
    <w:rPr>
      <w:rFonts w:ascii="Arial" w:hAnsi="Arial"/>
      <w:sz w:val="22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5D39"/>
    <w:rPr>
      <w:rFonts w:ascii="Arial" w:eastAsia="Times New Roman" w:hAnsi="Arial" w:cs="Times New Roman"/>
      <w:szCs w:val="20"/>
      <w:u w:val="single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35FB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5F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FB9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25D39"/>
    <w:pPr>
      <w:keepNext/>
      <w:jc w:val="both"/>
      <w:outlineLvl w:val="0"/>
    </w:pPr>
    <w:rPr>
      <w:rFonts w:ascii="Arial" w:hAnsi="Arial"/>
      <w:sz w:val="22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5D39"/>
    <w:rPr>
      <w:rFonts w:ascii="Arial" w:eastAsia="Times New Roman" w:hAnsi="Arial" w:cs="Times New Roman"/>
      <w:szCs w:val="20"/>
      <w:u w:val="single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35FB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5F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FB9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7.bin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8</cp:revision>
  <cp:lastPrinted>2013-12-19T15:35:00Z</cp:lastPrinted>
  <dcterms:created xsi:type="dcterms:W3CDTF">2015-02-09T14:15:00Z</dcterms:created>
  <dcterms:modified xsi:type="dcterms:W3CDTF">2015-02-09T17:02:00Z</dcterms:modified>
</cp:coreProperties>
</file>