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3846B" w14:textId="77777777" w:rsidR="00B76337" w:rsidRDefault="00B76337" w:rsidP="00086381">
      <w:pPr>
        <w:pStyle w:val="Heading1"/>
      </w:pPr>
      <w:r>
        <w:t>Statistical Analysis</w:t>
      </w:r>
    </w:p>
    <w:p w14:paraId="47B934BD" w14:textId="272910F3" w:rsidR="00086381" w:rsidRDefault="00086381" w:rsidP="00B76337"/>
    <w:p w14:paraId="10C5B1AC" w14:textId="0B3DCB9C" w:rsidR="00CC128D" w:rsidRDefault="00F61DE2" w:rsidP="00CC128D">
      <w:pPr>
        <w:pStyle w:val="NoSpacing"/>
      </w:pPr>
      <w:r>
        <w:t xml:space="preserve">Prior to building the predictive model, the following statistical tests were performed </w:t>
      </w:r>
      <w:r w:rsidR="000D1F13">
        <w:t xml:space="preserve">to </w:t>
      </w:r>
      <w:r w:rsidR="00B4089A">
        <w:t xml:space="preserve">help </w:t>
      </w:r>
    </w:p>
    <w:p w14:paraId="39D1073E" w14:textId="112D97C9" w:rsidR="00CC128D" w:rsidRDefault="00CC128D" w:rsidP="00CC128D">
      <w:pPr>
        <w:pStyle w:val="NoSpacing"/>
        <w:numPr>
          <w:ilvl w:val="0"/>
          <w:numId w:val="1"/>
        </w:numPr>
      </w:pPr>
      <w:r>
        <w:t xml:space="preserve">answer questions stemming from the EDA </w:t>
      </w:r>
    </w:p>
    <w:p w14:paraId="6D7C0F65" w14:textId="1D24AA5A" w:rsidR="00086381" w:rsidRDefault="00CC128D" w:rsidP="00CC128D">
      <w:pPr>
        <w:pStyle w:val="NoSpacing"/>
        <w:numPr>
          <w:ilvl w:val="0"/>
          <w:numId w:val="1"/>
        </w:numPr>
      </w:pPr>
      <w:r>
        <w:t>answer questions</w:t>
      </w:r>
      <w:r w:rsidR="00B4089A">
        <w:t xml:space="preserve"> </w:t>
      </w:r>
      <w:r>
        <w:t>regarding the features</w:t>
      </w:r>
    </w:p>
    <w:p w14:paraId="529873B7" w14:textId="3D9C15DD" w:rsidR="00086381" w:rsidRDefault="00086381" w:rsidP="00086381">
      <w:pPr>
        <w:pStyle w:val="NoSpacing"/>
      </w:pPr>
    </w:p>
    <w:p w14:paraId="3E87396B" w14:textId="23B90495" w:rsidR="0070419D" w:rsidRDefault="00B76337" w:rsidP="00A80813">
      <w:pPr>
        <w:pStyle w:val="Heading2"/>
        <w:rPr>
          <w:sz w:val="22"/>
          <w:szCs w:val="22"/>
        </w:rPr>
      </w:pPr>
      <w:r w:rsidRPr="00CC128D">
        <w:rPr>
          <w:sz w:val="22"/>
          <w:szCs w:val="22"/>
        </w:rPr>
        <w:t xml:space="preserve">1) </w:t>
      </w:r>
      <w:r w:rsidR="0070419D">
        <w:rPr>
          <w:sz w:val="22"/>
          <w:szCs w:val="22"/>
        </w:rPr>
        <w:t xml:space="preserve">Featuring another artist on a song leads to an average </w:t>
      </w:r>
      <w:r w:rsidR="0070419D" w:rsidRPr="00234287">
        <w:rPr>
          <w:sz w:val="22"/>
          <w:szCs w:val="22"/>
        </w:rPr>
        <w:t xml:space="preserve">of </w:t>
      </w:r>
      <w:r w:rsidR="00234287" w:rsidRPr="00234287">
        <w:rPr>
          <w:sz w:val="22"/>
          <w:szCs w:val="22"/>
        </w:rPr>
        <w:t>5.98</w:t>
      </w:r>
      <w:r w:rsidR="0070419D" w:rsidRPr="00234287">
        <w:rPr>
          <w:sz w:val="22"/>
          <w:szCs w:val="22"/>
        </w:rPr>
        <w:t xml:space="preserve">% </w:t>
      </w:r>
      <w:r w:rsidR="00234287">
        <w:rPr>
          <w:sz w:val="22"/>
          <w:szCs w:val="22"/>
        </w:rPr>
        <w:t xml:space="preserve">or ~66k </w:t>
      </w:r>
      <w:r w:rsidR="0070419D">
        <w:rPr>
          <w:sz w:val="22"/>
          <w:szCs w:val="22"/>
        </w:rPr>
        <w:t>more streams. I</w:t>
      </w:r>
      <w:r w:rsidR="000D1F13" w:rsidRPr="00CC128D">
        <w:rPr>
          <w:sz w:val="22"/>
          <w:szCs w:val="22"/>
        </w:rPr>
        <w:t xml:space="preserve">s this </w:t>
      </w:r>
      <w:r w:rsidR="00B4089A" w:rsidRPr="00CC128D">
        <w:rPr>
          <w:sz w:val="22"/>
          <w:szCs w:val="22"/>
        </w:rPr>
        <w:t>observation</w:t>
      </w:r>
      <w:r w:rsidRPr="00CC128D">
        <w:rPr>
          <w:sz w:val="22"/>
          <w:szCs w:val="22"/>
        </w:rPr>
        <w:t xml:space="preserve"> statistically significant?</w:t>
      </w:r>
    </w:p>
    <w:p w14:paraId="6BA4936F" w14:textId="42C094E0" w:rsidR="00FB1BFA" w:rsidRDefault="00FB1BFA" w:rsidP="00643B14">
      <w:pPr>
        <w:spacing w:after="0"/>
        <w:jc w:val="both"/>
      </w:pPr>
    </w:p>
    <w:p w14:paraId="64FB5652" w14:textId="30750567" w:rsidR="0070419D" w:rsidRDefault="0070419D" w:rsidP="00FB1BFA">
      <w:pPr>
        <w:jc w:val="both"/>
      </w:pPr>
      <w:r>
        <w:t>To determine if the observed difference in means is statistically different, 10,000 bootstrap samples of adjust</w:t>
      </w:r>
      <w:r w:rsidR="00184A4F">
        <w:t>ed</w:t>
      </w:r>
      <w:r>
        <w:t xml:space="preserve"> means were taken from the two </w:t>
      </w:r>
      <w:r w:rsidR="001F6225">
        <w:t>groups</w:t>
      </w:r>
      <w:r>
        <w:t xml:space="preserve"> (featured/non-featured).</w:t>
      </w:r>
    </w:p>
    <w:p w14:paraId="2DB1A69A" w14:textId="0083D451" w:rsidR="00FB1BFA" w:rsidRDefault="00B8696B" w:rsidP="00FB1BFA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8451E9" wp14:editId="507604A3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3963035" cy="2264410"/>
            <wp:effectExtent l="0" t="0" r="0" b="2540"/>
            <wp:wrapThrough wrapText="bothSides">
              <wp:wrapPolygon edited="0">
                <wp:start x="0" y="0"/>
                <wp:lineTo x="0" y="21443"/>
                <wp:lineTo x="21493" y="21443"/>
                <wp:lineTo x="2149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35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3AA808" w14:textId="04952781" w:rsidR="00FB1BFA" w:rsidRDefault="00FB1BFA" w:rsidP="00FB1BFA">
      <w:pPr>
        <w:jc w:val="both"/>
      </w:pPr>
    </w:p>
    <w:p w14:paraId="691929D2" w14:textId="056652B5" w:rsidR="00643B14" w:rsidRDefault="00643B14" w:rsidP="00FB1BFA">
      <w:pPr>
        <w:jc w:val="both"/>
      </w:pPr>
    </w:p>
    <w:p w14:paraId="417F8F12" w14:textId="55B9B527" w:rsidR="00643B14" w:rsidRDefault="00643B14" w:rsidP="00FB1BFA">
      <w:pPr>
        <w:jc w:val="both"/>
      </w:pPr>
    </w:p>
    <w:p w14:paraId="50678EE1" w14:textId="2FE1354A" w:rsidR="00643B14" w:rsidRDefault="00643B14" w:rsidP="00FB1BFA">
      <w:pPr>
        <w:jc w:val="both"/>
      </w:pPr>
    </w:p>
    <w:p w14:paraId="6DC632C5" w14:textId="77777777" w:rsidR="00643B14" w:rsidRDefault="00643B14" w:rsidP="00FB1BFA">
      <w:pPr>
        <w:jc w:val="both"/>
      </w:pPr>
    </w:p>
    <w:p w14:paraId="062461DE" w14:textId="3CCB2F6E" w:rsidR="00643B14" w:rsidRDefault="00643B14" w:rsidP="00FB1BFA">
      <w:pPr>
        <w:jc w:val="both"/>
      </w:pPr>
    </w:p>
    <w:p w14:paraId="59E76820" w14:textId="5A9CC013" w:rsidR="00643B14" w:rsidRDefault="00643B14" w:rsidP="00FB1BFA">
      <w:pPr>
        <w:jc w:val="both"/>
      </w:pPr>
    </w:p>
    <w:p w14:paraId="4A817118" w14:textId="1E806D7F" w:rsidR="00B8696B" w:rsidRDefault="00B8696B" w:rsidP="00FB1BFA">
      <w:pPr>
        <w:jc w:val="both"/>
      </w:pPr>
    </w:p>
    <w:p w14:paraId="55B5FC1C" w14:textId="39DCE872" w:rsidR="00AC2A35" w:rsidRDefault="00C820E7" w:rsidP="00AC2A35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30AEBF5" wp14:editId="48FCA7BF">
            <wp:simplePos x="0" y="0"/>
            <wp:positionH relativeFrom="margin">
              <wp:align>right</wp:align>
            </wp:positionH>
            <wp:positionV relativeFrom="paragraph">
              <wp:posOffset>810422</wp:posOffset>
            </wp:positionV>
            <wp:extent cx="5943600" cy="2228850"/>
            <wp:effectExtent l="0" t="0" r="0" b="0"/>
            <wp:wrapThrough wrapText="bothSides">
              <wp:wrapPolygon edited="0">
                <wp:start x="0" y="0"/>
                <wp:lineTo x="0" y="21415"/>
                <wp:lineTo x="21531" y="21415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4A4F">
        <w:t xml:space="preserve">The resulting </w:t>
      </w:r>
      <w:proofErr w:type="spellStart"/>
      <w:r w:rsidR="00184A4F">
        <w:t>pvalue</w:t>
      </w:r>
      <w:proofErr w:type="spellEnd"/>
      <w:r w:rsidR="00184A4F">
        <w:t xml:space="preserve"> from the sampling was 0 suggesting there is </w:t>
      </w:r>
      <w:r w:rsidR="00A80813">
        <w:t xml:space="preserve">a </w:t>
      </w:r>
      <w:r w:rsidR="00184A4F">
        <w:t xml:space="preserve">statistically meaningful difference in </w:t>
      </w:r>
      <w:r w:rsidR="00643B14">
        <w:t xml:space="preserve">means between </w:t>
      </w:r>
      <w:r w:rsidR="00184A4F">
        <w:t>the two groups.</w:t>
      </w:r>
      <w:r w:rsidR="00643B14">
        <w:t xml:space="preserve"> The </w:t>
      </w:r>
      <w:r w:rsidR="00A57FB5">
        <w:t xml:space="preserve">plot </w:t>
      </w:r>
      <w:r w:rsidR="00643B14">
        <w:t>below</w:t>
      </w:r>
      <w:r w:rsidR="00B8696B">
        <w:t xml:space="preserve"> shows the observed difference</w:t>
      </w:r>
      <w:r w:rsidR="00A57FB5">
        <w:t xml:space="preserve"> in means and the distribution of the bootstrap sampling.</w:t>
      </w:r>
    </w:p>
    <w:p w14:paraId="58656C82" w14:textId="7678E9E5" w:rsidR="00B76337" w:rsidRDefault="00B76337" w:rsidP="00510A6E">
      <w:pPr>
        <w:pStyle w:val="Heading2"/>
        <w:rPr>
          <w:sz w:val="22"/>
          <w:szCs w:val="22"/>
        </w:rPr>
      </w:pPr>
      <w:r w:rsidRPr="00510A6E">
        <w:rPr>
          <w:sz w:val="22"/>
          <w:szCs w:val="22"/>
        </w:rPr>
        <w:lastRenderedPageBreak/>
        <w:t xml:space="preserve">2a) </w:t>
      </w:r>
      <w:r w:rsidR="00E401BA">
        <w:rPr>
          <w:sz w:val="22"/>
          <w:szCs w:val="22"/>
        </w:rPr>
        <w:t>I</w:t>
      </w:r>
      <w:r w:rsidRPr="00510A6E">
        <w:rPr>
          <w:sz w:val="22"/>
          <w:szCs w:val="22"/>
        </w:rPr>
        <w:t xml:space="preserve">s there any relationship between any of the features? If so, will </w:t>
      </w:r>
      <w:r w:rsidR="00E401BA">
        <w:rPr>
          <w:sz w:val="22"/>
          <w:szCs w:val="22"/>
        </w:rPr>
        <w:t>the</w:t>
      </w:r>
      <w:r w:rsidRPr="00510A6E">
        <w:rPr>
          <w:sz w:val="22"/>
          <w:szCs w:val="22"/>
        </w:rPr>
        <w:t xml:space="preserve"> correlation between two features impede </w:t>
      </w:r>
      <w:r w:rsidR="00E401BA">
        <w:rPr>
          <w:sz w:val="22"/>
          <w:szCs w:val="22"/>
        </w:rPr>
        <w:t xml:space="preserve">the classification </w:t>
      </w:r>
      <w:r w:rsidRPr="00510A6E">
        <w:rPr>
          <w:sz w:val="22"/>
          <w:szCs w:val="22"/>
        </w:rPr>
        <w:t>model?</w:t>
      </w:r>
    </w:p>
    <w:p w14:paraId="17B1DDDC" w14:textId="77777777" w:rsidR="00380FC0" w:rsidRPr="00380FC0" w:rsidRDefault="00380FC0" w:rsidP="00380FC0">
      <w:pPr>
        <w:spacing w:after="0"/>
      </w:pPr>
    </w:p>
    <w:p w14:paraId="49BAB286" w14:textId="7C0FB643" w:rsidR="0070588F" w:rsidRDefault="0070588F" w:rsidP="00510A6E">
      <w:pPr>
        <w:spacing w:after="0"/>
        <w:jc w:val="both"/>
      </w:pPr>
      <w:r>
        <w:t>Prior to building the classification model, the features were evaluated for collinearity.</w:t>
      </w:r>
    </w:p>
    <w:p w14:paraId="4E4527A8" w14:textId="75E5718F" w:rsidR="0070588F" w:rsidRDefault="0070588F" w:rsidP="00510A6E">
      <w:pPr>
        <w:spacing w:after="0"/>
        <w:jc w:val="both"/>
      </w:pPr>
    </w:p>
    <w:p w14:paraId="1E8DAD91" w14:textId="296B3159" w:rsidR="00B76337" w:rsidRDefault="0070588F" w:rsidP="006036D0">
      <w:pPr>
        <w:spacing w:after="0"/>
        <w:jc w:val="both"/>
      </w:pPr>
      <w:r>
        <w:t xml:space="preserve">To determine collinearity, </w:t>
      </w:r>
      <w:r w:rsidR="00B76337">
        <w:t xml:space="preserve">a </w:t>
      </w:r>
      <w:r w:rsidR="00510A6E">
        <w:t>correlation</w:t>
      </w:r>
      <w:r w:rsidR="00B76337">
        <w:t xml:space="preserve"> matrix of the features</w:t>
      </w:r>
      <w:r w:rsidR="006036D0">
        <w:t xml:space="preserve"> was constructed. Most notably, t</w:t>
      </w:r>
      <w:r w:rsidR="00C05284">
        <w:t xml:space="preserve">here appears to be a </w:t>
      </w:r>
      <w:r w:rsidR="00B76337">
        <w:t xml:space="preserve">negative correlation between </w:t>
      </w:r>
      <w:proofErr w:type="spellStart"/>
      <w:r w:rsidR="00B76337">
        <w:t>accousticness</w:t>
      </w:r>
      <w:proofErr w:type="spellEnd"/>
      <w:r w:rsidR="00B76337">
        <w:t xml:space="preserve"> and energy and a positive </w:t>
      </w:r>
      <w:r w:rsidR="00380FC0">
        <w:t>correlation</w:t>
      </w:r>
      <w:r w:rsidR="00B76337">
        <w:t xml:space="preserve"> between loudness and energy.</w:t>
      </w:r>
    </w:p>
    <w:p w14:paraId="3C485085" w14:textId="1EC9AC1F" w:rsidR="00B76337" w:rsidRDefault="006036D0" w:rsidP="00B76337">
      <w:r>
        <w:rPr>
          <w:noProof/>
        </w:rPr>
        <w:drawing>
          <wp:anchor distT="0" distB="0" distL="114300" distR="114300" simplePos="0" relativeHeight="251661312" behindDoc="0" locked="0" layoutInCell="1" allowOverlap="1" wp14:anchorId="7C0C1B74" wp14:editId="25167A25">
            <wp:simplePos x="0" y="0"/>
            <wp:positionH relativeFrom="margin">
              <wp:posOffset>-116973</wp:posOffset>
            </wp:positionH>
            <wp:positionV relativeFrom="paragraph">
              <wp:posOffset>177800</wp:posOffset>
            </wp:positionV>
            <wp:extent cx="6558915" cy="3689350"/>
            <wp:effectExtent l="0" t="0" r="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91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45C4AD" w14:textId="1050F383" w:rsidR="00B76337" w:rsidRDefault="00B76337" w:rsidP="00C05284">
      <w:pPr>
        <w:pStyle w:val="Heading2"/>
        <w:rPr>
          <w:sz w:val="22"/>
          <w:szCs w:val="22"/>
        </w:rPr>
      </w:pPr>
      <w:r w:rsidRPr="00C05284">
        <w:rPr>
          <w:sz w:val="22"/>
          <w:szCs w:val="22"/>
        </w:rPr>
        <w:t>2b) Will correlation between two features impede a ML model?</w:t>
      </w:r>
    </w:p>
    <w:p w14:paraId="0C9A9A58" w14:textId="77777777" w:rsidR="00380FC0" w:rsidRPr="00380FC0" w:rsidRDefault="00380FC0" w:rsidP="00380FC0">
      <w:pPr>
        <w:spacing w:after="0"/>
      </w:pPr>
    </w:p>
    <w:p w14:paraId="3896E9D4" w14:textId="12583FCE" w:rsidR="00B76337" w:rsidRDefault="00B76337" w:rsidP="00B76337">
      <w:r>
        <w:t>To determine if correlation between features will impede the ML model, a regression was run to see if there is a significant R</w:t>
      </w:r>
      <w:r w:rsidR="00EA4147">
        <w:rPr>
          <w:vertAlign w:val="superscript"/>
        </w:rPr>
        <w:t>2</w:t>
      </w:r>
      <w:r>
        <w:t xml:space="preserve"> between the two features. </w:t>
      </w:r>
    </w:p>
    <w:p w14:paraId="109540B6" w14:textId="6709E52C" w:rsidR="00B76337" w:rsidRPr="0003543C" w:rsidRDefault="00B76337" w:rsidP="00B76337">
      <w:pPr>
        <w:rPr>
          <w:b/>
          <w:bCs/>
          <w:u w:val="single"/>
        </w:rPr>
      </w:pPr>
      <w:proofErr w:type="spellStart"/>
      <w:r w:rsidRPr="0003543C">
        <w:rPr>
          <w:b/>
          <w:bCs/>
          <w:u w:val="single"/>
        </w:rPr>
        <w:t>Accousticness</w:t>
      </w:r>
      <w:proofErr w:type="spellEnd"/>
      <w:r w:rsidRPr="0003543C">
        <w:rPr>
          <w:b/>
          <w:bCs/>
          <w:u w:val="single"/>
        </w:rPr>
        <w:t xml:space="preserve"> &amp; Energy </w:t>
      </w:r>
    </w:p>
    <w:p w14:paraId="48E03FA9" w14:textId="6A07B5DD" w:rsidR="00B76337" w:rsidRDefault="0003543C" w:rsidP="00B76337">
      <w:r>
        <w:t xml:space="preserve">Running a linear regression with </w:t>
      </w:r>
      <w:proofErr w:type="spellStart"/>
      <w:r>
        <w:t>Accousticness</w:t>
      </w:r>
      <w:proofErr w:type="spellEnd"/>
      <w:r>
        <w:t xml:space="preserve"> and Energy as the </w:t>
      </w:r>
      <w:proofErr w:type="spellStart"/>
      <w:r>
        <w:t>dependant</w:t>
      </w:r>
      <w:proofErr w:type="spellEnd"/>
      <w:r>
        <w:t xml:space="preserve"> and independent variables, we observe </w:t>
      </w:r>
      <w:r w:rsidR="00B76337">
        <w:t>an R</w:t>
      </w:r>
      <w:r w:rsidR="00EA4147">
        <w:rPr>
          <w:vertAlign w:val="superscript"/>
        </w:rPr>
        <w:t>2</w:t>
      </w:r>
      <w:r w:rsidR="00B76337">
        <w:t xml:space="preserve"> of 37</w:t>
      </w:r>
      <w:r w:rsidR="00995AB0">
        <w:t>%</w:t>
      </w:r>
      <w:r>
        <w:t xml:space="preserve">. </w:t>
      </w:r>
      <w:r w:rsidR="00B76337">
        <w:t xml:space="preserve"> </w:t>
      </w:r>
      <w:r w:rsidR="00EA4147">
        <w:t xml:space="preserve">This observation </w:t>
      </w:r>
      <w:r w:rsidR="00B76337">
        <w:t>is not significant enough to exclude either variable from our ML model.</w:t>
      </w:r>
    </w:p>
    <w:p w14:paraId="5DF7236A" w14:textId="69273F22" w:rsidR="00B76337" w:rsidRPr="0023177E" w:rsidRDefault="00B76337" w:rsidP="00B76337">
      <w:pPr>
        <w:rPr>
          <w:b/>
          <w:bCs/>
          <w:u w:val="single"/>
        </w:rPr>
      </w:pPr>
      <w:r w:rsidRPr="0023177E">
        <w:rPr>
          <w:b/>
          <w:bCs/>
          <w:u w:val="single"/>
        </w:rPr>
        <w:t>Loudness &amp; Energy</w:t>
      </w:r>
    </w:p>
    <w:p w14:paraId="6D167E5C" w14:textId="1A93983F" w:rsidR="00B76337" w:rsidRDefault="00E85B7D" w:rsidP="00B76337">
      <w:r w:rsidRPr="00E67229">
        <w:rPr>
          <w:b/>
          <w:bCs/>
        </w:rPr>
        <w:t>Important to note</w:t>
      </w:r>
      <w:r w:rsidR="00B76337" w:rsidRPr="00E67229">
        <w:rPr>
          <w:b/>
          <w:bCs/>
        </w:rPr>
        <w:t>:</w:t>
      </w:r>
      <w:r w:rsidR="00B76337">
        <w:t xml:space="preserve"> </w:t>
      </w:r>
      <w:r w:rsidR="00E67229">
        <w:t>In this dataset, l</w:t>
      </w:r>
      <w:r w:rsidR="00B76337">
        <w:t xml:space="preserve">oudness is measured </w:t>
      </w:r>
      <w:r w:rsidR="00EA4147">
        <w:t xml:space="preserve">as the logarithm of </w:t>
      </w:r>
      <w:r w:rsidR="00B92F0A">
        <w:t xml:space="preserve">decibels </w:t>
      </w:r>
      <w:r w:rsidR="00B76337">
        <w:t>from a baseline 0</w:t>
      </w:r>
      <w:r w:rsidR="00EA4147">
        <w:t xml:space="preserve"> </w:t>
      </w:r>
      <w:r w:rsidR="00B76337">
        <w:t>to encapsulate the wide range of numeric</w:t>
      </w:r>
      <w:r w:rsidR="00B1679F">
        <w:t xml:space="preserve"> decibel</w:t>
      </w:r>
      <w:r w:rsidR="00B76337">
        <w:t xml:space="preserve"> values that </w:t>
      </w:r>
      <w:r w:rsidR="00B1679F">
        <w:t>a song</w:t>
      </w:r>
      <w:r w:rsidR="00B92F0A">
        <w:t xml:space="preserve"> </w:t>
      </w:r>
      <w:r w:rsidR="00B76337">
        <w:t>can take on.</w:t>
      </w:r>
      <w:r w:rsidR="00EA4147">
        <w:t xml:space="preserve"> </w:t>
      </w:r>
      <w:r w:rsidR="00B76337">
        <w:t xml:space="preserve">For </w:t>
      </w:r>
      <w:r w:rsidR="008B69E9">
        <w:t>the</w:t>
      </w:r>
      <w:r w:rsidR="00B76337">
        <w:t xml:space="preserve"> purposes</w:t>
      </w:r>
      <w:r>
        <w:t xml:space="preserve"> of determining linear collinearity</w:t>
      </w:r>
      <w:r w:rsidR="00B76337">
        <w:t xml:space="preserve">, </w:t>
      </w:r>
      <w:r w:rsidR="00D4360B">
        <w:t xml:space="preserve">the exponent and </w:t>
      </w:r>
      <w:r w:rsidR="00E832DF">
        <w:t>normalization ha</w:t>
      </w:r>
      <w:r w:rsidR="00AC50C2">
        <w:t>s not been applied to the data</w:t>
      </w:r>
      <w:r w:rsidR="00B76337">
        <w:t xml:space="preserve">. This </w:t>
      </w:r>
      <w:r w:rsidR="00B76337">
        <w:lastRenderedPageBreak/>
        <w:t xml:space="preserve">does introduce a small amount of inaccuracy in the linear </w:t>
      </w:r>
      <w:proofErr w:type="gramStart"/>
      <w:r w:rsidR="00B76337">
        <w:t>model,</w:t>
      </w:r>
      <w:proofErr w:type="gramEnd"/>
      <w:r w:rsidR="00B76337">
        <w:t xml:space="preserve"> however, it is likely not significant enough to bias the end result.</w:t>
      </w:r>
    </w:p>
    <w:p w14:paraId="12FA7BFF" w14:textId="46337D7A" w:rsidR="00B76337" w:rsidRDefault="00B76337" w:rsidP="00B76337">
      <w:r>
        <w:t>Loudness &amp; Energy have an R</w:t>
      </w:r>
      <w:r w:rsidR="003676DA">
        <w:rPr>
          <w:vertAlign w:val="superscript"/>
        </w:rPr>
        <w:t>2</w:t>
      </w:r>
      <w:r>
        <w:t xml:space="preserve"> of 39%. </w:t>
      </w:r>
      <w:r w:rsidR="00AC50C2">
        <w:t>T</w:t>
      </w:r>
      <w:r>
        <w:t>his is not significant enough to exclude one of the features in the final model.</w:t>
      </w:r>
    </w:p>
    <w:p w14:paraId="2E73A0C2" w14:textId="7FAC32B2" w:rsidR="00B76337" w:rsidRDefault="00B76337" w:rsidP="00E85B7D">
      <w:pPr>
        <w:pStyle w:val="Heading2"/>
        <w:rPr>
          <w:sz w:val="22"/>
          <w:szCs w:val="22"/>
        </w:rPr>
      </w:pPr>
      <w:r w:rsidRPr="00E85B7D">
        <w:rPr>
          <w:sz w:val="22"/>
          <w:szCs w:val="22"/>
        </w:rPr>
        <w:t xml:space="preserve">3) Is there a meaningful difference between subgenres in terms of features? Put another way, </w:t>
      </w:r>
      <w:r w:rsidR="00FE563A">
        <w:rPr>
          <w:sz w:val="22"/>
          <w:szCs w:val="22"/>
        </w:rPr>
        <w:t>are there distinguishing features in the dataset</w:t>
      </w:r>
      <w:r w:rsidRPr="00E85B7D">
        <w:rPr>
          <w:sz w:val="22"/>
          <w:szCs w:val="22"/>
        </w:rPr>
        <w:t xml:space="preserve"> difference between </w:t>
      </w:r>
      <w:r w:rsidR="00FE563A">
        <w:rPr>
          <w:sz w:val="22"/>
          <w:szCs w:val="22"/>
        </w:rPr>
        <w:t>for example</w:t>
      </w:r>
      <w:r w:rsidRPr="00E85B7D">
        <w:rPr>
          <w:sz w:val="22"/>
          <w:szCs w:val="22"/>
        </w:rPr>
        <w:t xml:space="preserve"> 'pop' music and 'dance pop' music?</w:t>
      </w:r>
    </w:p>
    <w:p w14:paraId="584BEEAB" w14:textId="7E73F713" w:rsidR="00E85B7D" w:rsidRDefault="00E85B7D" w:rsidP="003A6094">
      <w:pPr>
        <w:spacing w:after="0"/>
      </w:pPr>
    </w:p>
    <w:p w14:paraId="152B8D8B" w14:textId="398CFC86" w:rsidR="00C25ED7" w:rsidRDefault="00227D1A" w:rsidP="00E85B7D">
      <w:r>
        <w:t>K</w:t>
      </w:r>
      <w:r w:rsidR="003A6094">
        <w:t xml:space="preserve">eeping each subgenre separate might induce a high amount of error in the model due to </w:t>
      </w:r>
      <w:r w:rsidR="00871373">
        <w:t>potential marginal differences in the features between similar genres (ex. Pop &amp; Dance Pop).</w:t>
      </w:r>
      <w:r w:rsidR="003A6094">
        <w:t xml:space="preserve"> </w:t>
      </w:r>
      <w:r w:rsidR="00871373">
        <w:br/>
      </w:r>
      <w:r w:rsidR="003A6094">
        <w:t xml:space="preserve">A possible </w:t>
      </w:r>
      <w:r w:rsidR="00871373">
        <w:t>solution</w:t>
      </w:r>
      <w:r w:rsidR="003A6094">
        <w:t xml:space="preserve"> is to </w:t>
      </w:r>
      <w:r w:rsidR="00871373">
        <w:t>introduce sparsity into the model</w:t>
      </w:r>
      <w:r w:rsidR="005F4710">
        <w:t xml:space="preserve"> output</w:t>
      </w:r>
      <w:r w:rsidR="00871373">
        <w:t xml:space="preserve"> by </w:t>
      </w:r>
      <w:r w:rsidR="003A6094">
        <w:t>group</w:t>
      </w:r>
      <w:r w:rsidR="00871373">
        <w:t>ing</w:t>
      </w:r>
      <w:r w:rsidR="003A6094">
        <w:t xml:space="preserve"> similar genres.</w:t>
      </w:r>
    </w:p>
    <w:p w14:paraId="625F0A5A" w14:textId="034CE34F" w:rsidR="00FE563A" w:rsidRDefault="00703C9A" w:rsidP="00E85B7D">
      <w:r>
        <w:t>To determine if</w:t>
      </w:r>
      <w:r w:rsidR="00E832DF">
        <w:t xml:space="preserve"> similar genres </w:t>
      </w:r>
      <w:r w:rsidR="00FE563A">
        <w:t xml:space="preserve">share similar </w:t>
      </w:r>
      <w:r w:rsidR="00D13A0B">
        <w:t xml:space="preserve">statistically similar </w:t>
      </w:r>
      <w:r w:rsidR="00FE563A">
        <w:t>distributions and values, two tests were carried out</w:t>
      </w:r>
      <w:r w:rsidR="00432CCD">
        <w:t xml:space="preserve"> on the similar subgenres</w:t>
      </w:r>
      <w:r w:rsidR="00FE563A">
        <w:t>:</w:t>
      </w:r>
    </w:p>
    <w:p w14:paraId="7DD7E2BF" w14:textId="3945B997" w:rsidR="00703C9A" w:rsidRDefault="00FE563A" w:rsidP="00FE563A">
      <w:pPr>
        <w:pStyle w:val="ListParagraph"/>
        <w:numPr>
          <w:ilvl w:val="0"/>
          <w:numId w:val="2"/>
        </w:numPr>
      </w:pPr>
      <w:r>
        <w:t>Bootstrap sampling of the means</w:t>
      </w:r>
      <w:r w:rsidR="00CE36CF">
        <w:t xml:space="preserve"> for each feature</w:t>
      </w:r>
    </w:p>
    <w:p w14:paraId="4297BAC1" w14:textId="4AA6C3A2" w:rsidR="00FE563A" w:rsidRPr="00E85B7D" w:rsidRDefault="00FE563A" w:rsidP="00FE563A">
      <w:pPr>
        <w:pStyle w:val="ListParagraph"/>
        <w:numPr>
          <w:ilvl w:val="0"/>
          <w:numId w:val="2"/>
        </w:numPr>
      </w:pPr>
      <w:r>
        <w:t>Mann-Whitney u test for distribution differences</w:t>
      </w:r>
      <w:r w:rsidR="00CE36CF">
        <w:t xml:space="preserve"> for each feature</w:t>
      </w:r>
    </w:p>
    <w:p w14:paraId="4658BBA4" w14:textId="4550E15A" w:rsidR="009F2144" w:rsidRDefault="00EC3A2A" w:rsidP="00B76337">
      <w:r>
        <w:t xml:space="preserve">Example: </w:t>
      </w:r>
      <w:r w:rsidR="00FE563A">
        <w:t xml:space="preserve">Working </w:t>
      </w:r>
      <w:proofErr w:type="gramStart"/>
      <w:r w:rsidR="00FE563A">
        <w:t xml:space="preserve">with </w:t>
      </w:r>
      <w:r w:rsidR="00B76337">
        <w:t xml:space="preserve"> pop</w:t>
      </w:r>
      <w:proofErr w:type="gramEnd"/>
      <w:r w:rsidR="00B76337">
        <w:t xml:space="preserve"> &amp; dance</w:t>
      </w:r>
      <w:r w:rsidR="00C7258A">
        <w:t xml:space="preserve"> </w:t>
      </w:r>
      <w:r w:rsidR="00B76337">
        <w:t>pop</w:t>
      </w:r>
      <w:r w:rsidR="00C7258A">
        <w:t xml:space="preserve"> distributions</w:t>
      </w:r>
      <w:r w:rsidR="00B76337">
        <w:t xml:space="preserve">, we see that only a </w:t>
      </w:r>
      <w:r w:rsidR="00C7258A">
        <w:t>3</w:t>
      </w:r>
      <w:r w:rsidR="00C76E02">
        <w:t xml:space="preserve"> features</w:t>
      </w:r>
      <w:r w:rsidR="00B76337">
        <w:t xml:space="preserve"> </w:t>
      </w:r>
      <w:r w:rsidR="00C7258A">
        <w:t xml:space="preserve">exhibit </w:t>
      </w:r>
      <w:r w:rsidR="00C03654">
        <w:t xml:space="preserve">both a </w:t>
      </w:r>
      <w:r w:rsidR="00C76E02">
        <w:t>statistically meaningful difference in mean and distribution</w:t>
      </w:r>
      <w:r w:rsidR="00B76337">
        <w:t>.</w:t>
      </w:r>
    </w:p>
    <w:tbl>
      <w:tblPr>
        <w:tblStyle w:val="PlainTable5"/>
        <w:tblW w:w="0" w:type="auto"/>
        <w:jc w:val="center"/>
        <w:tblLook w:val="04A0" w:firstRow="1" w:lastRow="0" w:firstColumn="1" w:lastColumn="0" w:noHBand="0" w:noVBand="1"/>
      </w:tblPr>
      <w:tblGrid>
        <w:gridCol w:w="1800"/>
        <w:gridCol w:w="360"/>
        <w:gridCol w:w="2070"/>
        <w:gridCol w:w="2700"/>
      </w:tblGrid>
      <w:tr w:rsidR="00DD6671" w:rsidRPr="009F2144" w14:paraId="597DE0C5" w14:textId="77777777" w:rsidTr="00DD6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30" w:type="dxa"/>
            <w:gridSpan w:val="4"/>
            <w:tcBorders>
              <w:bottom w:val="none" w:sz="0" w:space="0" w:color="auto"/>
            </w:tcBorders>
          </w:tcPr>
          <w:p w14:paraId="25E190D4" w14:textId="7E3F5DD3" w:rsidR="00DD6671" w:rsidRPr="00DD6671" w:rsidRDefault="00DD6671" w:rsidP="00DD6671">
            <w:pPr>
              <w:wordWrap w:val="0"/>
              <w:jc w:val="center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D6671">
              <w:rPr>
                <w:rFonts w:eastAsia="Times New Roman" w:cstheme="minorHAnsi"/>
                <w:color w:val="000000"/>
                <w:sz w:val="24"/>
                <w:szCs w:val="24"/>
              </w:rPr>
              <w:t>Pop versus Dance Pop</w:t>
            </w:r>
          </w:p>
        </w:tc>
      </w:tr>
      <w:tr w:rsidR="00DD6671" w:rsidRPr="009F2144" w14:paraId="655EB1AA" w14:textId="77777777" w:rsidTr="00DD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  <w:gridSpan w:val="4"/>
            <w:tcBorders>
              <w:right w:val="none" w:sz="0" w:space="0" w:color="auto"/>
            </w:tcBorders>
          </w:tcPr>
          <w:p w14:paraId="62154757" w14:textId="77777777" w:rsidR="00DD6671" w:rsidRPr="00DD6671" w:rsidRDefault="00DD6671" w:rsidP="00DD6671">
            <w:pPr>
              <w:wordWrap w:val="0"/>
              <w:jc w:val="center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3806C3" w:rsidRPr="009F2144" w14:paraId="781EE721" w14:textId="77777777" w:rsidTr="00DD66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bottom w:val="single" w:sz="4" w:space="0" w:color="auto"/>
            </w:tcBorders>
          </w:tcPr>
          <w:p w14:paraId="2C17A9A4" w14:textId="691E441A" w:rsidR="003806C3" w:rsidRPr="009F2144" w:rsidRDefault="003806C3" w:rsidP="00AC12A0">
            <w:pPr>
              <w:wordWrap w:val="0"/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</w:rPr>
              <w:t>Feature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4DE6AAB1" w14:textId="77777777" w:rsidR="003806C3" w:rsidRDefault="003806C3" w:rsidP="00AC12A0">
            <w:pPr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22D3CED3" w14:textId="7554B668" w:rsidR="003806C3" w:rsidRPr="009F2144" w:rsidRDefault="003806C3" w:rsidP="00AC12A0">
            <w:pPr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Bootstrap </w:t>
            </w:r>
            <w:r>
              <w:rPr>
                <w:rFonts w:eastAsia="Times New Roman" w:cstheme="majorHAnsi"/>
                <w:color w:val="000000"/>
                <w:sz w:val="21"/>
                <w:szCs w:val="21"/>
              </w:rPr>
              <w:t>µ</w:t>
            </w:r>
            <w:r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sz w:val="21"/>
                <w:szCs w:val="21"/>
              </w:rPr>
              <w:t>pvalue</w:t>
            </w:r>
            <w:proofErr w:type="spellEnd"/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32B22AC0" w14:textId="7D63A975" w:rsidR="003806C3" w:rsidRPr="009F2144" w:rsidRDefault="003806C3" w:rsidP="00AC12A0">
            <w:pPr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Mann-Whitney u test </w:t>
            </w:r>
            <w:proofErr w:type="spellStart"/>
            <w:r>
              <w:rPr>
                <w:rFonts w:eastAsia="Times New Roman" w:cstheme="minorHAnsi"/>
                <w:color w:val="000000"/>
                <w:sz w:val="21"/>
                <w:szCs w:val="21"/>
              </w:rPr>
              <w:t>pvalue</w:t>
            </w:r>
            <w:proofErr w:type="spellEnd"/>
          </w:p>
        </w:tc>
      </w:tr>
      <w:tr w:rsidR="003806C3" w:rsidRPr="009F2144" w14:paraId="7C973342" w14:textId="77777777" w:rsidTr="00DD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top w:val="single" w:sz="4" w:space="0" w:color="auto"/>
            </w:tcBorders>
          </w:tcPr>
          <w:p w14:paraId="3A98479F" w14:textId="6B1AB8D0" w:rsidR="003806C3" w:rsidRPr="009F2144" w:rsidRDefault="003806C3" w:rsidP="00AC12A0">
            <w:pPr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</w:pPr>
            <w:r w:rsidRPr="009F2144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  <w:t>explicit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14:paraId="1DC47F2A" w14:textId="77777777" w:rsidR="003806C3" w:rsidRPr="009F2144" w:rsidRDefault="003806C3" w:rsidP="00AC12A0">
            <w:pPr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  <w:tcBorders>
              <w:top w:val="single" w:sz="4" w:space="0" w:color="auto"/>
            </w:tcBorders>
          </w:tcPr>
          <w:p w14:paraId="7F007E71" w14:textId="252F2C55" w:rsidR="003806C3" w:rsidRPr="009F2144" w:rsidRDefault="003806C3" w:rsidP="00AC12A0">
            <w:pPr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F2144">
              <w:rPr>
                <w:rFonts w:eastAsia="Times New Roman" w:cstheme="minorHAnsi"/>
                <w:color w:val="000000"/>
                <w:sz w:val="21"/>
                <w:szCs w:val="21"/>
              </w:rPr>
              <w:t>0.0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50FFB387" w14:textId="57E2DF7A" w:rsidR="003806C3" w:rsidRPr="009F2144" w:rsidRDefault="003806C3" w:rsidP="00AC12A0">
            <w:pPr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F2144">
              <w:rPr>
                <w:rFonts w:eastAsia="Times New Roman" w:cstheme="minorHAnsi"/>
                <w:color w:val="000000"/>
                <w:sz w:val="21"/>
                <w:szCs w:val="21"/>
              </w:rPr>
              <w:t>0.0</w:t>
            </w:r>
          </w:p>
        </w:tc>
      </w:tr>
      <w:tr w:rsidR="003806C3" w:rsidRPr="009F2144" w14:paraId="31BD4F1D" w14:textId="77777777" w:rsidTr="00DD66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F96566C" w14:textId="22B50497" w:rsidR="003806C3" w:rsidRPr="009F2144" w:rsidRDefault="003806C3" w:rsidP="00AC12A0">
            <w:pPr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</w:pPr>
            <w:r w:rsidRPr="009F2144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  <w:t>danceability</w:t>
            </w:r>
          </w:p>
        </w:tc>
        <w:tc>
          <w:tcPr>
            <w:tcW w:w="360" w:type="dxa"/>
          </w:tcPr>
          <w:p w14:paraId="76FBA1E0" w14:textId="77777777" w:rsidR="003806C3" w:rsidRPr="009F2144" w:rsidRDefault="003806C3" w:rsidP="00AC12A0">
            <w:pPr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</w:tcPr>
          <w:p w14:paraId="557E595B" w14:textId="164F3046" w:rsidR="003806C3" w:rsidRPr="009F2144" w:rsidRDefault="003806C3" w:rsidP="00AC12A0">
            <w:pPr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F2144">
              <w:rPr>
                <w:rFonts w:eastAsia="Times New Roman" w:cstheme="minorHAnsi"/>
                <w:color w:val="000000"/>
                <w:sz w:val="21"/>
                <w:szCs w:val="21"/>
              </w:rPr>
              <w:t>0.9256</w:t>
            </w:r>
          </w:p>
        </w:tc>
        <w:tc>
          <w:tcPr>
            <w:tcW w:w="2700" w:type="dxa"/>
          </w:tcPr>
          <w:p w14:paraId="6B36D604" w14:textId="08E9E63F" w:rsidR="003806C3" w:rsidRPr="009F2144" w:rsidRDefault="003806C3" w:rsidP="00AC12A0">
            <w:pPr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F2144">
              <w:rPr>
                <w:rFonts w:eastAsia="Times New Roman" w:cstheme="minorHAnsi"/>
                <w:color w:val="000000"/>
                <w:sz w:val="21"/>
                <w:szCs w:val="21"/>
              </w:rPr>
              <w:t>0.0684</w:t>
            </w:r>
          </w:p>
        </w:tc>
      </w:tr>
      <w:tr w:rsidR="003806C3" w:rsidRPr="009F2144" w14:paraId="02D9DEFF" w14:textId="77777777" w:rsidTr="00DD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690E885" w14:textId="17A8DD77" w:rsidR="003806C3" w:rsidRPr="009F2144" w:rsidRDefault="003806C3" w:rsidP="00AC12A0">
            <w:pPr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</w:pPr>
            <w:r w:rsidRPr="009F2144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  <w:t>energy</w:t>
            </w:r>
          </w:p>
        </w:tc>
        <w:tc>
          <w:tcPr>
            <w:tcW w:w="360" w:type="dxa"/>
          </w:tcPr>
          <w:p w14:paraId="35DC8BAF" w14:textId="77777777" w:rsidR="003806C3" w:rsidRPr="009F2144" w:rsidRDefault="003806C3" w:rsidP="00AC12A0">
            <w:pPr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</w:tcPr>
          <w:p w14:paraId="4035201E" w14:textId="2E7E1446" w:rsidR="003806C3" w:rsidRPr="009F2144" w:rsidRDefault="003806C3" w:rsidP="00AC12A0">
            <w:pPr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F2144">
              <w:rPr>
                <w:rFonts w:eastAsia="Times New Roman" w:cstheme="minorHAnsi"/>
                <w:color w:val="000000"/>
                <w:sz w:val="21"/>
                <w:szCs w:val="21"/>
              </w:rPr>
              <w:t>1.0</w:t>
            </w:r>
          </w:p>
        </w:tc>
        <w:tc>
          <w:tcPr>
            <w:tcW w:w="2700" w:type="dxa"/>
          </w:tcPr>
          <w:p w14:paraId="511DE4A8" w14:textId="767FD890" w:rsidR="003806C3" w:rsidRPr="009F2144" w:rsidRDefault="003806C3" w:rsidP="00AC12A0">
            <w:pPr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F2144">
              <w:rPr>
                <w:rFonts w:eastAsia="Times New Roman" w:cstheme="minorHAnsi"/>
                <w:color w:val="000000"/>
                <w:sz w:val="21"/>
                <w:szCs w:val="21"/>
              </w:rPr>
              <w:t>0.0</w:t>
            </w:r>
          </w:p>
        </w:tc>
      </w:tr>
      <w:tr w:rsidR="003806C3" w:rsidRPr="009F2144" w14:paraId="3EA35538" w14:textId="77777777" w:rsidTr="00DD66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B4C8791" w14:textId="20085499" w:rsidR="003806C3" w:rsidRPr="009F2144" w:rsidRDefault="003806C3" w:rsidP="00AC12A0">
            <w:pPr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</w:pPr>
            <w:r w:rsidRPr="009F2144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  <w:t>key</w:t>
            </w:r>
          </w:p>
        </w:tc>
        <w:tc>
          <w:tcPr>
            <w:tcW w:w="360" w:type="dxa"/>
          </w:tcPr>
          <w:p w14:paraId="16F15DCB" w14:textId="77777777" w:rsidR="003806C3" w:rsidRPr="009F2144" w:rsidRDefault="003806C3" w:rsidP="00AC12A0">
            <w:pPr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</w:tcPr>
          <w:p w14:paraId="41F9C8F4" w14:textId="68E792A3" w:rsidR="003806C3" w:rsidRPr="009F2144" w:rsidRDefault="003806C3" w:rsidP="00AC12A0">
            <w:pPr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F2144">
              <w:rPr>
                <w:rFonts w:eastAsia="Times New Roman" w:cstheme="minorHAnsi"/>
                <w:color w:val="000000"/>
                <w:sz w:val="21"/>
                <w:szCs w:val="21"/>
              </w:rPr>
              <w:t>0.3157</w:t>
            </w:r>
          </w:p>
        </w:tc>
        <w:tc>
          <w:tcPr>
            <w:tcW w:w="2700" w:type="dxa"/>
          </w:tcPr>
          <w:p w14:paraId="269F0C30" w14:textId="065E4F87" w:rsidR="003806C3" w:rsidRPr="009F2144" w:rsidRDefault="003806C3" w:rsidP="00AC12A0">
            <w:pPr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F2144">
              <w:rPr>
                <w:rFonts w:eastAsia="Times New Roman" w:cstheme="minorHAnsi"/>
                <w:color w:val="000000"/>
                <w:sz w:val="21"/>
                <w:szCs w:val="21"/>
              </w:rPr>
              <w:t>0.246</w:t>
            </w:r>
            <w:r>
              <w:rPr>
                <w:rFonts w:eastAsia="Times New Roman" w:cstheme="minorHAnsi"/>
                <w:color w:val="000000"/>
                <w:sz w:val="21"/>
                <w:szCs w:val="21"/>
              </w:rPr>
              <w:t>7</w:t>
            </w:r>
          </w:p>
        </w:tc>
      </w:tr>
      <w:tr w:rsidR="003806C3" w:rsidRPr="009F2144" w14:paraId="793E70BB" w14:textId="77777777" w:rsidTr="00DD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B091FA3" w14:textId="3E318B8C" w:rsidR="003806C3" w:rsidRPr="009F2144" w:rsidRDefault="003806C3" w:rsidP="00AC12A0">
            <w:pPr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</w:pPr>
            <w:r w:rsidRPr="009F2144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  <w:t>loudness</w:t>
            </w:r>
          </w:p>
        </w:tc>
        <w:tc>
          <w:tcPr>
            <w:tcW w:w="360" w:type="dxa"/>
          </w:tcPr>
          <w:p w14:paraId="7C58D847" w14:textId="77777777" w:rsidR="003806C3" w:rsidRPr="009F2144" w:rsidRDefault="003806C3" w:rsidP="00AC12A0">
            <w:pPr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</w:tcPr>
          <w:p w14:paraId="480F5EF8" w14:textId="44A801C6" w:rsidR="003806C3" w:rsidRPr="009F2144" w:rsidRDefault="003806C3" w:rsidP="00AC12A0">
            <w:pPr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F2144">
              <w:rPr>
                <w:rFonts w:eastAsia="Times New Roman" w:cstheme="minorHAnsi"/>
                <w:color w:val="000000"/>
                <w:sz w:val="21"/>
                <w:szCs w:val="21"/>
              </w:rPr>
              <w:t>1.0</w:t>
            </w:r>
          </w:p>
        </w:tc>
        <w:tc>
          <w:tcPr>
            <w:tcW w:w="2700" w:type="dxa"/>
          </w:tcPr>
          <w:p w14:paraId="10BB3720" w14:textId="2AC95500" w:rsidR="003806C3" w:rsidRPr="009F2144" w:rsidRDefault="003806C3" w:rsidP="00AC12A0">
            <w:pPr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F2144">
              <w:rPr>
                <w:rFonts w:eastAsia="Times New Roman" w:cstheme="minorHAnsi"/>
                <w:color w:val="000000"/>
                <w:sz w:val="21"/>
                <w:szCs w:val="21"/>
              </w:rPr>
              <w:t>0.0</w:t>
            </w:r>
          </w:p>
        </w:tc>
      </w:tr>
      <w:tr w:rsidR="003806C3" w:rsidRPr="009F2144" w14:paraId="317694A3" w14:textId="77777777" w:rsidTr="00DD66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B77B948" w14:textId="1774E277" w:rsidR="003806C3" w:rsidRPr="009F2144" w:rsidRDefault="003806C3" w:rsidP="00AC12A0">
            <w:pPr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</w:pPr>
            <w:r w:rsidRPr="009F2144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  <w:t>mode</w:t>
            </w:r>
          </w:p>
        </w:tc>
        <w:tc>
          <w:tcPr>
            <w:tcW w:w="360" w:type="dxa"/>
          </w:tcPr>
          <w:p w14:paraId="52832201" w14:textId="77777777" w:rsidR="003806C3" w:rsidRPr="009F2144" w:rsidRDefault="003806C3" w:rsidP="00AC12A0">
            <w:pPr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</w:tcPr>
          <w:p w14:paraId="6B0BE907" w14:textId="776E0357" w:rsidR="003806C3" w:rsidRPr="009F2144" w:rsidRDefault="003806C3" w:rsidP="00AC12A0">
            <w:pPr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F2144">
              <w:rPr>
                <w:rFonts w:eastAsia="Times New Roman" w:cstheme="minorHAnsi"/>
                <w:color w:val="000000"/>
                <w:sz w:val="21"/>
                <w:szCs w:val="21"/>
              </w:rPr>
              <w:t>0.7036</w:t>
            </w:r>
          </w:p>
        </w:tc>
        <w:tc>
          <w:tcPr>
            <w:tcW w:w="2700" w:type="dxa"/>
          </w:tcPr>
          <w:p w14:paraId="42F7A4B5" w14:textId="6B1D9946" w:rsidR="003806C3" w:rsidRPr="009F2144" w:rsidRDefault="003806C3" w:rsidP="00AC12A0">
            <w:pPr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F2144">
              <w:rPr>
                <w:rFonts w:eastAsia="Times New Roman" w:cstheme="minorHAnsi"/>
                <w:color w:val="000000"/>
                <w:sz w:val="21"/>
                <w:szCs w:val="21"/>
              </w:rPr>
              <w:t>0.2733</w:t>
            </w:r>
          </w:p>
        </w:tc>
      </w:tr>
      <w:tr w:rsidR="003806C3" w:rsidRPr="009F2144" w14:paraId="6325247A" w14:textId="77777777" w:rsidTr="00DD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D3105BC" w14:textId="50739269" w:rsidR="003806C3" w:rsidRPr="009F2144" w:rsidRDefault="003806C3" w:rsidP="00AC12A0">
            <w:pPr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</w:pPr>
            <w:proofErr w:type="spellStart"/>
            <w:r w:rsidRPr="009F2144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  <w:t>speechiness</w:t>
            </w:r>
            <w:proofErr w:type="spellEnd"/>
          </w:p>
        </w:tc>
        <w:tc>
          <w:tcPr>
            <w:tcW w:w="360" w:type="dxa"/>
          </w:tcPr>
          <w:p w14:paraId="57DCA085" w14:textId="77777777" w:rsidR="003806C3" w:rsidRPr="009F2144" w:rsidRDefault="003806C3" w:rsidP="00AC12A0">
            <w:pPr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</w:tcPr>
          <w:p w14:paraId="4CB5D2F1" w14:textId="0BBC74E1" w:rsidR="003806C3" w:rsidRPr="009F2144" w:rsidRDefault="003806C3" w:rsidP="00AC12A0">
            <w:pPr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F2144">
              <w:rPr>
                <w:rFonts w:eastAsia="Times New Roman" w:cstheme="minorHAnsi"/>
                <w:color w:val="000000"/>
                <w:sz w:val="21"/>
                <w:szCs w:val="21"/>
              </w:rPr>
              <w:t>0.0</w:t>
            </w:r>
          </w:p>
        </w:tc>
        <w:tc>
          <w:tcPr>
            <w:tcW w:w="2700" w:type="dxa"/>
          </w:tcPr>
          <w:p w14:paraId="766A32A0" w14:textId="791732FF" w:rsidR="003806C3" w:rsidRPr="009F2144" w:rsidRDefault="003806C3" w:rsidP="00AC12A0">
            <w:pPr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F2144">
              <w:rPr>
                <w:rFonts w:eastAsia="Times New Roman" w:cstheme="minorHAnsi"/>
                <w:color w:val="000000"/>
                <w:sz w:val="21"/>
                <w:szCs w:val="21"/>
              </w:rPr>
              <w:t>0.0</w:t>
            </w:r>
          </w:p>
        </w:tc>
      </w:tr>
      <w:tr w:rsidR="003806C3" w:rsidRPr="009F2144" w14:paraId="2852C238" w14:textId="77777777" w:rsidTr="00DD66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2F53C01" w14:textId="1D03E630" w:rsidR="003806C3" w:rsidRPr="009F2144" w:rsidRDefault="003806C3" w:rsidP="00AC12A0">
            <w:pPr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</w:pPr>
            <w:proofErr w:type="spellStart"/>
            <w:r w:rsidRPr="009F2144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  <w:t>acousticness</w:t>
            </w:r>
            <w:proofErr w:type="spellEnd"/>
          </w:p>
        </w:tc>
        <w:tc>
          <w:tcPr>
            <w:tcW w:w="360" w:type="dxa"/>
          </w:tcPr>
          <w:p w14:paraId="164F26CE" w14:textId="77777777" w:rsidR="003806C3" w:rsidRPr="009F2144" w:rsidRDefault="003806C3" w:rsidP="00AC12A0">
            <w:pPr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</w:tcPr>
          <w:p w14:paraId="350BCA7B" w14:textId="460704C7" w:rsidR="003806C3" w:rsidRPr="009F2144" w:rsidRDefault="003806C3" w:rsidP="00AC12A0">
            <w:pPr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F2144">
              <w:rPr>
                <w:rFonts w:eastAsia="Times New Roman" w:cstheme="minorHAnsi"/>
                <w:color w:val="000000"/>
                <w:sz w:val="21"/>
                <w:szCs w:val="21"/>
              </w:rPr>
              <w:t>0.0</w:t>
            </w:r>
          </w:p>
        </w:tc>
        <w:tc>
          <w:tcPr>
            <w:tcW w:w="2700" w:type="dxa"/>
          </w:tcPr>
          <w:p w14:paraId="20639B8A" w14:textId="171A135F" w:rsidR="003806C3" w:rsidRPr="009F2144" w:rsidRDefault="003806C3" w:rsidP="00AC12A0">
            <w:pPr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F2144">
              <w:rPr>
                <w:rFonts w:eastAsia="Times New Roman" w:cstheme="minorHAnsi"/>
                <w:color w:val="000000"/>
                <w:sz w:val="21"/>
                <w:szCs w:val="21"/>
              </w:rPr>
              <w:t>0.0</w:t>
            </w:r>
          </w:p>
        </w:tc>
      </w:tr>
      <w:tr w:rsidR="003806C3" w:rsidRPr="009F2144" w14:paraId="680AF5C5" w14:textId="77777777" w:rsidTr="00DD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9F1A3F5" w14:textId="2B89255E" w:rsidR="003806C3" w:rsidRPr="009F2144" w:rsidRDefault="003806C3" w:rsidP="00AC12A0">
            <w:pPr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</w:pPr>
            <w:proofErr w:type="spellStart"/>
            <w:r w:rsidRPr="009F2144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  <w:t>instrumentalness</w:t>
            </w:r>
            <w:proofErr w:type="spellEnd"/>
          </w:p>
        </w:tc>
        <w:tc>
          <w:tcPr>
            <w:tcW w:w="360" w:type="dxa"/>
          </w:tcPr>
          <w:p w14:paraId="3E86B1D7" w14:textId="77777777" w:rsidR="003806C3" w:rsidRPr="009F2144" w:rsidRDefault="003806C3" w:rsidP="00AC12A0">
            <w:pPr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</w:tcPr>
          <w:p w14:paraId="162B97AB" w14:textId="75905E83" w:rsidR="003806C3" w:rsidRPr="009F2144" w:rsidRDefault="003806C3" w:rsidP="00AC12A0">
            <w:pPr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F2144">
              <w:rPr>
                <w:rFonts w:eastAsia="Times New Roman" w:cstheme="minorHAnsi"/>
                <w:color w:val="000000"/>
                <w:sz w:val="21"/>
                <w:szCs w:val="21"/>
              </w:rPr>
              <w:t>0.9899</w:t>
            </w:r>
          </w:p>
        </w:tc>
        <w:tc>
          <w:tcPr>
            <w:tcW w:w="2700" w:type="dxa"/>
          </w:tcPr>
          <w:p w14:paraId="21662E4D" w14:textId="05120CC8" w:rsidR="003806C3" w:rsidRPr="009F2144" w:rsidRDefault="003806C3" w:rsidP="00AC12A0">
            <w:pPr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F2144">
              <w:rPr>
                <w:rFonts w:eastAsia="Times New Roman" w:cstheme="minorHAnsi"/>
                <w:color w:val="000000"/>
                <w:sz w:val="21"/>
                <w:szCs w:val="21"/>
              </w:rPr>
              <w:t>0.0</w:t>
            </w:r>
          </w:p>
        </w:tc>
      </w:tr>
      <w:tr w:rsidR="003806C3" w:rsidRPr="009F2144" w14:paraId="36926906" w14:textId="77777777" w:rsidTr="00DD66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7837072" w14:textId="799D87CF" w:rsidR="003806C3" w:rsidRPr="009F2144" w:rsidRDefault="003806C3" w:rsidP="00AC12A0">
            <w:pPr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</w:pPr>
            <w:r w:rsidRPr="009F2144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  <w:t>liveness</w:t>
            </w:r>
          </w:p>
        </w:tc>
        <w:tc>
          <w:tcPr>
            <w:tcW w:w="360" w:type="dxa"/>
          </w:tcPr>
          <w:p w14:paraId="400BD80A" w14:textId="77777777" w:rsidR="003806C3" w:rsidRPr="009F2144" w:rsidRDefault="003806C3" w:rsidP="00AC12A0">
            <w:pPr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</w:tcPr>
          <w:p w14:paraId="587D6BC7" w14:textId="50614E76" w:rsidR="003806C3" w:rsidRPr="009F2144" w:rsidRDefault="003806C3" w:rsidP="00AC12A0">
            <w:pPr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F2144">
              <w:rPr>
                <w:rFonts w:eastAsia="Times New Roman" w:cstheme="minorHAnsi"/>
                <w:color w:val="000000"/>
                <w:sz w:val="21"/>
                <w:szCs w:val="21"/>
              </w:rPr>
              <w:t>0.9995</w:t>
            </w:r>
          </w:p>
        </w:tc>
        <w:tc>
          <w:tcPr>
            <w:tcW w:w="2700" w:type="dxa"/>
          </w:tcPr>
          <w:p w14:paraId="5E9C8B21" w14:textId="698E0B36" w:rsidR="003806C3" w:rsidRPr="009F2144" w:rsidRDefault="003806C3" w:rsidP="00AC12A0">
            <w:pPr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F2144">
              <w:rPr>
                <w:rFonts w:eastAsia="Times New Roman" w:cstheme="minorHAnsi"/>
                <w:color w:val="000000"/>
                <w:sz w:val="21"/>
                <w:szCs w:val="21"/>
              </w:rPr>
              <w:t>0.0317</w:t>
            </w:r>
          </w:p>
        </w:tc>
      </w:tr>
      <w:tr w:rsidR="003806C3" w:rsidRPr="009F2144" w14:paraId="1D91BB7C" w14:textId="77777777" w:rsidTr="00DD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9D3E492" w14:textId="039FA346" w:rsidR="003806C3" w:rsidRPr="009F2144" w:rsidRDefault="003806C3" w:rsidP="00AC12A0">
            <w:pPr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</w:pPr>
            <w:r w:rsidRPr="009F2144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  <w:t>valence</w:t>
            </w:r>
          </w:p>
        </w:tc>
        <w:tc>
          <w:tcPr>
            <w:tcW w:w="360" w:type="dxa"/>
          </w:tcPr>
          <w:p w14:paraId="3E2239B8" w14:textId="77777777" w:rsidR="003806C3" w:rsidRPr="009F2144" w:rsidRDefault="003806C3" w:rsidP="00AC12A0">
            <w:pPr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</w:tcPr>
          <w:p w14:paraId="40F48344" w14:textId="216BC2F0" w:rsidR="003806C3" w:rsidRPr="009F2144" w:rsidRDefault="003806C3" w:rsidP="00AC12A0">
            <w:pPr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F2144">
              <w:rPr>
                <w:rFonts w:eastAsia="Times New Roman" w:cstheme="minorHAnsi"/>
                <w:color w:val="000000"/>
                <w:sz w:val="21"/>
                <w:szCs w:val="21"/>
              </w:rPr>
              <w:t>1.0</w:t>
            </w:r>
          </w:p>
        </w:tc>
        <w:tc>
          <w:tcPr>
            <w:tcW w:w="2700" w:type="dxa"/>
          </w:tcPr>
          <w:p w14:paraId="7F5C9374" w14:textId="132A1A9E" w:rsidR="003806C3" w:rsidRPr="009F2144" w:rsidRDefault="003806C3" w:rsidP="00AC12A0">
            <w:pPr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F2144">
              <w:rPr>
                <w:rFonts w:eastAsia="Times New Roman" w:cstheme="minorHAnsi"/>
                <w:color w:val="000000"/>
                <w:sz w:val="21"/>
                <w:szCs w:val="21"/>
              </w:rPr>
              <w:t>0.0</w:t>
            </w:r>
          </w:p>
        </w:tc>
      </w:tr>
      <w:tr w:rsidR="003806C3" w:rsidRPr="009F2144" w14:paraId="3FBED480" w14:textId="77777777" w:rsidTr="00DD66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AD23EB6" w14:textId="359D931E" w:rsidR="003806C3" w:rsidRPr="009F2144" w:rsidRDefault="003806C3" w:rsidP="00AC12A0">
            <w:pPr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</w:pPr>
            <w:r w:rsidRPr="009F2144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  <w:t>tempo</w:t>
            </w:r>
          </w:p>
        </w:tc>
        <w:tc>
          <w:tcPr>
            <w:tcW w:w="360" w:type="dxa"/>
          </w:tcPr>
          <w:p w14:paraId="0BD513A1" w14:textId="77777777" w:rsidR="003806C3" w:rsidRPr="009F2144" w:rsidRDefault="003806C3" w:rsidP="00AC12A0">
            <w:pPr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</w:tcPr>
          <w:p w14:paraId="6EBCD4EF" w14:textId="420D1B17" w:rsidR="003806C3" w:rsidRPr="009F2144" w:rsidRDefault="003806C3" w:rsidP="00AC12A0">
            <w:pPr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F2144">
              <w:rPr>
                <w:rFonts w:eastAsia="Times New Roman" w:cstheme="minorHAnsi"/>
                <w:color w:val="000000"/>
                <w:sz w:val="21"/>
                <w:szCs w:val="21"/>
              </w:rPr>
              <w:t>0.6991</w:t>
            </w:r>
          </w:p>
        </w:tc>
        <w:tc>
          <w:tcPr>
            <w:tcW w:w="2700" w:type="dxa"/>
          </w:tcPr>
          <w:p w14:paraId="5D41C8BD" w14:textId="09510F55" w:rsidR="003806C3" w:rsidRPr="009F2144" w:rsidRDefault="003806C3" w:rsidP="00AC12A0">
            <w:pPr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F2144">
              <w:rPr>
                <w:rFonts w:eastAsia="Times New Roman" w:cstheme="minorHAnsi"/>
                <w:color w:val="000000"/>
                <w:sz w:val="21"/>
                <w:szCs w:val="21"/>
              </w:rPr>
              <w:t>0.0196</w:t>
            </w:r>
          </w:p>
        </w:tc>
      </w:tr>
      <w:tr w:rsidR="003806C3" w:rsidRPr="009F2144" w14:paraId="429F4B33" w14:textId="77777777" w:rsidTr="00DD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6EB042D" w14:textId="1BDD08D4" w:rsidR="003806C3" w:rsidRPr="009F2144" w:rsidRDefault="003806C3" w:rsidP="00AC12A0">
            <w:pPr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</w:pPr>
            <w:proofErr w:type="spellStart"/>
            <w:r w:rsidRPr="009F2144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  <w:t>duration_ms</w:t>
            </w:r>
            <w:proofErr w:type="spellEnd"/>
          </w:p>
        </w:tc>
        <w:tc>
          <w:tcPr>
            <w:tcW w:w="360" w:type="dxa"/>
          </w:tcPr>
          <w:p w14:paraId="37C10A2D" w14:textId="77777777" w:rsidR="003806C3" w:rsidRPr="009F2144" w:rsidRDefault="003806C3" w:rsidP="00AC12A0">
            <w:pPr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</w:tcPr>
          <w:p w14:paraId="510BE560" w14:textId="085ECBE7" w:rsidR="003806C3" w:rsidRPr="009F2144" w:rsidRDefault="003806C3" w:rsidP="00AC12A0">
            <w:pPr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F2144">
              <w:rPr>
                <w:rFonts w:eastAsia="Times New Roman" w:cstheme="minorHAnsi"/>
                <w:color w:val="000000"/>
                <w:sz w:val="21"/>
                <w:szCs w:val="21"/>
              </w:rPr>
              <w:t>1.0</w:t>
            </w:r>
          </w:p>
        </w:tc>
        <w:tc>
          <w:tcPr>
            <w:tcW w:w="2700" w:type="dxa"/>
          </w:tcPr>
          <w:p w14:paraId="506B6219" w14:textId="6807A8F6" w:rsidR="003806C3" w:rsidRPr="009F2144" w:rsidRDefault="003806C3" w:rsidP="00AC12A0">
            <w:pPr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F2144">
              <w:rPr>
                <w:rFonts w:eastAsia="Times New Roman" w:cstheme="minorHAnsi"/>
                <w:color w:val="000000"/>
                <w:sz w:val="21"/>
                <w:szCs w:val="21"/>
              </w:rPr>
              <w:t>0.0</w:t>
            </w:r>
          </w:p>
        </w:tc>
      </w:tr>
      <w:tr w:rsidR="003806C3" w:rsidRPr="009F2144" w14:paraId="68DD48CB" w14:textId="77777777" w:rsidTr="00DD6671">
        <w:trPr>
          <w:trHeight w:val="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414AF80" w14:textId="20365DA6" w:rsidR="003806C3" w:rsidRPr="009F2144" w:rsidRDefault="003806C3" w:rsidP="00AC12A0">
            <w:pPr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</w:pPr>
            <w:proofErr w:type="spellStart"/>
            <w:r w:rsidRPr="009F2144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</w:rPr>
              <w:t>time_signature</w:t>
            </w:r>
            <w:proofErr w:type="spellEnd"/>
          </w:p>
        </w:tc>
        <w:tc>
          <w:tcPr>
            <w:tcW w:w="360" w:type="dxa"/>
          </w:tcPr>
          <w:p w14:paraId="190BA841" w14:textId="77777777" w:rsidR="003806C3" w:rsidRPr="009F2144" w:rsidRDefault="003806C3" w:rsidP="00AC12A0">
            <w:pPr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</w:tcPr>
          <w:p w14:paraId="589DC8BF" w14:textId="03B02F1A" w:rsidR="003806C3" w:rsidRPr="009F2144" w:rsidRDefault="003806C3" w:rsidP="00AC12A0">
            <w:pPr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F2144">
              <w:rPr>
                <w:rFonts w:eastAsia="Times New Roman" w:cstheme="minorHAnsi"/>
                <w:color w:val="000000"/>
                <w:sz w:val="21"/>
                <w:szCs w:val="21"/>
              </w:rPr>
              <w:t>0.9463</w:t>
            </w:r>
          </w:p>
        </w:tc>
        <w:tc>
          <w:tcPr>
            <w:tcW w:w="2700" w:type="dxa"/>
          </w:tcPr>
          <w:p w14:paraId="382B1BFB" w14:textId="118524B2" w:rsidR="003806C3" w:rsidRPr="009F2144" w:rsidRDefault="003806C3" w:rsidP="00AC12A0">
            <w:pPr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F2144">
              <w:rPr>
                <w:rFonts w:eastAsia="Times New Roman" w:cstheme="minorHAnsi"/>
                <w:color w:val="000000"/>
                <w:sz w:val="21"/>
                <w:szCs w:val="21"/>
              </w:rPr>
              <w:t>0.022</w:t>
            </w:r>
            <w:r>
              <w:rPr>
                <w:rFonts w:eastAsia="Times New Roman" w:cstheme="minorHAnsi"/>
                <w:color w:val="000000"/>
                <w:sz w:val="21"/>
                <w:szCs w:val="21"/>
              </w:rPr>
              <w:t>1</w:t>
            </w:r>
          </w:p>
        </w:tc>
      </w:tr>
    </w:tbl>
    <w:p w14:paraId="6606F6A0" w14:textId="77777777" w:rsidR="001F2BEB" w:rsidRDefault="001F2BEB" w:rsidP="00B76337"/>
    <w:p w14:paraId="17FB6073" w14:textId="2862B71C" w:rsidR="001F2BEB" w:rsidRDefault="001F2BEB" w:rsidP="00B76337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7FF6E4C" wp14:editId="535D535C">
            <wp:simplePos x="0" y="0"/>
            <wp:positionH relativeFrom="margin">
              <wp:align>center</wp:align>
            </wp:positionH>
            <wp:positionV relativeFrom="paragraph">
              <wp:posOffset>334043</wp:posOffset>
            </wp:positionV>
            <wp:extent cx="5524500" cy="7892415"/>
            <wp:effectExtent l="0" t="0" r="0" b="0"/>
            <wp:wrapThrough wrapText="bothSides">
              <wp:wrapPolygon edited="0">
                <wp:start x="0" y="0"/>
                <wp:lineTo x="0" y="21532"/>
                <wp:lineTo x="21526" y="21532"/>
                <wp:lineTo x="2152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89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BDC">
        <w:t xml:space="preserve">The below plot </w:t>
      </w:r>
      <w:r w:rsidR="00D853B1">
        <w:t>displays</w:t>
      </w:r>
      <w:r w:rsidR="00DB1BDC">
        <w:t xml:space="preserve"> the difference in mean values and distribution for each feature:</w:t>
      </w:r>
    </w:p>
    <w:p w14:paraId="3F7E6138" w14:textId="45722742" w:rsidR="00454C01" w:rsidRDefault="00454C01" w:rsidP="00B76337">
      <w:r>
        <w:lastRenderedPageBreak/>
        <w:t xml:space="preserve">From the statistical tests and plots, there are observed slight differences between subgenres. For the purposes of </w:t>
      </w:r>
      <w:r w:rsidR="002E763C">
        <w:t xml:space="preserve">the classification model, </w:t>
      </w:r>
      <w:r w:rsidR="003A6094">
        <w:t xml:space="preserve">merging subgenres will </w:t>
      </w:r>
      <w:r w:rsidR="00FD0A47">
        <w:t xml:space="preserve">likely improve model performance while not losing meaningful granularity in terms of the </w:t>
      </w:r>
      <w:proofErr w:type="gramStart"/>
      <w:r w:rsidR="00FD0A47">
        <w:t>models</w:t>
      </w:r>
      <w:proofErr w:type="gramEnd"/>
      <w:r w:rsidR="00FD0A47">
        <w:t xml:space="preserve"> ability to appropriately classify a song.</w:t>
      </w:r>
    </w:p>
    <w:p w14:paraId="523CB9C5" w14:textId="2D93CEED" w:rsidR="005306A3" w:rsidRDefault="00B21CB8" w:rsidP="00B76337">
      <w:r>
        <w:t>To confirm this hypothesis, b</w:t>
      </w:r>
      <w:r w:rsidR="00B76337">
        <w:t>oth the original dataset and a condensed version will be used to determine the optimal data for the model.</w:t>
      </w:r>
      <w:bookmarkStart w:id="0" w:name="_GoBack"/>
      <w:bookmarkEnd w:id="0"/>
    </w:p>
    <w:sectPr w:rsidR="0053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76532"/>
    <w:multiLevelType w:val="hybridMultilevel"/>
    <w:tmpl w:val="2D72EFAA"/>
    <w:lvl w:ilvl="0" w:tplc="2EA862E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D8358C"/>
    <w:multiLevelType w:val="hybridMultilevel"/>
    <w:tmpl w:val="062C1344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37"/>
    <w:rsid w:val="0003543C"/>
    <w:rsid w:val="00086381"/>
    <w:rsid w:val="000C6107"/>
    <w:rsid w:val="000D1F13"/>
    <w:rsid w:val="00184A4F"/>
    <w:rsid w:val="001F2BEB"/>
    <w:rsid w:val="001F6225"/>
    <w:rsid w:val="00227D1A"/>
    <w:rsid w:val="0023177E"/>
    <w:rsid w:val="00234287"/>
    <w:rsid w:val="002452F6"/>
    <w:rsid w:val="002725FD"/>
    <w:rsid w:val="002E763C"/>
    <w:rsid w:val="00354641"/>
    <w:rsid w:val="003676DA"/>
    <w:rsid w:val="003806C3"/>
    <w:rsid w:val="00380FC0"/>
    <w:rsid w:val="003A6094"/>
    <w:rsid w:val="00432CCD"/>
    <w:rsid w:val="00441F21"/>
    <w:rsid w:val="00454C01"/>
    <w:rsid w:val="00493DEB"/>
    <w:rsid w:val="00510A6E"/>
    <w:rsid w:val="005306A3"/>
    <w:rsid w:val="00550457"/>
    <w:rsid w:val="00561F88"/>
    <w:rsid w:val="00595901"/>
    <w:rsid w:val="005F4710"/>
    <w:rsid w:val="005F7F5A"/>
    <w:rsid w:val="006036D0"/>
    <w:rsid w:val="00643B14"/>
    <w:rsid w:val="006C70A4"/>
    <w:rsid w:val="00703C9A"/>
    <w:rsid w:val="0070419D"/>
    <w:rsid w:val="0070588F"/>
    <w:rsid w:val="00721224"/>
    <w:rsid w:val="007D67CB"/>
    <w:rsid w:val="00843F28"/>
    <w:rsid w:val="00857222"/>
    <w:rsid w:val="00871373"/>
    <w:rsid w:val="008950A2"/>
    <w:rsid w:val="008B69E9"/>
    <w:rsid w:val="00913944"/>
    <w:rsid w:val="0092505E"/>
    <w:rsid w:val="00995AB0"/>
    <w:rsid w:val="009F2144"/>
    <w:rsid w:val="00A57FB5"/>
    <w:rsid w:val="00A80813"/>
    <w:rsid w:val="00AB31AD"/>
    <w:rsid w:val="00AC2A35"/>
    <w:rsid w:val="00AC50C2"/>
    <w:rsid w:val="00B1679F"/>
    <w:rsid w:val="00B21CB8"/>
    <w:rsid w:val="00B4089A"/>
    <w:rsid w:val="00B44400"/>
    <w:rsid w:val="00B76337"/>
    <w:rsid w:val="00B8696B"/>
    <w:rsid w:val="00B92F0A"/>
    <w:rsid w:val="00BC4BD9"/>
    <w:rsid w:val="00C03654"/>
    <w:rsid w:val="00C05284"/>
    <w:rsid w:val="00C13915"/>
    <w:rsid w:val="00C25ED7"/>
    <w:rsid w:val="00C35BE2"/>
    <w:rsid w:val="00C7258A"/>
    <w:rsid w:val="00C76E02"/>
    <w:rsid w:val="00C820E7"/>
    <w:rsid w:val="00C96A95"/>
    <w:rsid w:val="00CC128D"/>
    <w:rsid w:val="00CD1E7C"/>
    <w:rsid w:val="00CE36CF"/>
    <w:rsid w:val="00D13A0B"/>
    <w:rsid w:val="00D4360B"/>
    <w:rsid w:val="00D853B1"/>
    <w:rsid w:val="00DB1BDC"/>
    <w:rsid w:val="00DC5FB0"/>
    <w:rsid w:val="00DD6671"/>
    <w:rsid w:val="00E401BA"/>
    <w:rsid w:val="00E67229"/>
    <w:rsid w:val="00E832DF"/>
    <w:rsid w:val="00E85B7D"/>
    <w:rsid w:val="00EA4147"/>
    <w:rsid w:val="00EC3A2A"/>
    <w:rsid w:val="00EE4B87"/>
    <w:rsid w:val="00F61DE2"/>
    <w:rsid w:val="00F91647"/>
    <w:rsid w:val="00FB1BFA"/>
    <w:rsid w:val="00FD0A47"/>
    <w:rsid w:val="00FE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1F0A"/>
  <w15:chartTrackingRefBased/>
  <w15:docId w15:val="{A3A2D2BB-DA00-4C70-9CBA-E70E1D44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3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2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3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8638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C12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0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14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F2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916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F9164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1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5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Abelseth</dc:creator>
  <cp:keywords/>
  <dc:description/>
  <cp:lastModifiedBy>David Abelseth</cp:lastModifiedBy>
  <cp:revision>91</cp:revision>
  <cp:lastPrinted>2019-09-07T20:37:00Z</cp:lastPrinted>
  <dcterms:created xsi:type="dcterms:W3CDTF">2019-09-04T02:50:00Z</dcterms:created>
  <dcterms:modified xsi:type="dcterms:W3CDTF">2019-09-07T20:52:00Z</dcterms:modified>
</cp:coreProperties>
</file>