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762865" w14:textId="77777777" w:rsidR="004E6F93" w:rsidRDefault="004E6F93">
      <w:pPr>
        <w:pStyle w:val="Heading1"/>
        <w:pBdr>
          <w:bottom w:val="none" w:sz="0" w:space="0" w:color="auto"/>
        </w:pBdr>
        <w:jc w:val="center"/>
        <w:divId w:val="203302377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BPS Action Service</w:t>
      </w:r>
    </w:p>
    <w:p w14:paraId="69F8A44C" w14:textId="77777777" w:rsidR="004E6F93" w:rsidRDefault="004E6F93">
      <w:pPr>
        <w:pStyle w:val="Heading2"/>
        <w:jc w:val="center"/>
        <w:divId w:val="203302377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Low Level Design Document</w:t>
      </w:r>
    </w:p>
    <w:p w14:paraId="02C3F03F" w14:textId="77777777" w:rsidR="004E6F93" w:rsidRDefault="004E6F93">
      <w:pPr>
        <w:pStyle w:val="NormalWeb"/>
        <w:jc w:val="center"/>
        <w:divId w:val="2033023771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Version:</w:t>
      </w:r>
      <w:r>
        <w:rPr>
          <w:rFonts w:ascii="Segoe UI" w:hAnsi="Segoe UI" w:cs="Segoe UI"/>
          <w:color w:val="333333"/>
          <w:lang w:val="en"/>
        </w:rPr>
        <w:t xml:space="preserve"> 1.2 | </w:t>
      </w:r>
      <w:r>
        <w:rPr>
          <w:rStyle w:val="Strong"/>
          <w:rFonts w:ascii="Segoe UI" w:hAnsi="Segoe UI" w:cs="Segoe UI"/>
          <w:color w:val="333333"/>
          <w:lang w:val="en"/>
        </w:rPr>
        <w:t>Date:</w:t>
      </w:r>
      <w:r>
        <w:rPr>
          <w:rFonts w:ascii="Segoe UI" w:hAnsi="Segoe UI" w:cs="Segoe UI"/>
          <w:color w:val="333333"/>
          <w:lang w:val="en"/>
        </w:rPr>
        <w:t xml:space="preserve"> November 30, 2025</w:t>
      </w:r>
    </w:p>
    <w:p w14:paraId="31E4654C" w14:textId="77777777" w:rsidR="004E6F93" w:rsidRDefault="004E6F93">
      <w:pPr>
        <w:pStyle w:val="NormalWeb"/>
        <w:jc w:val="center"/>
        <w:divId w:val="2033023771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Status:</w:t>
      </w:r>
      <w:r>
        <w:rPr>
          <w:rFonts w:ascii="Segoe UI" w:hAnsi="Segoe UI" w:cs="Segoe UI"/>
          <w:color w:val="333333"/>
          <w:lang w:val="en"/>
        </w:rPr>
        <w:t xml:space="preserve"> Final Draft</w:t>
      </w:r>
    </w:p>
    <w:p w14:paraId="220EE83C" w14:textId="77777777" w:rsidR="004E6F93" w:rsidRDefault="004E6F93">
      <w:pPr>
        <w:pStyle w:val="Heading2"/>
        <w:shd w:val="clear" w:color="auto" w:fill="F9F9F9"/>
        <w:divId w:val="56102084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 of Contents</w:t>
      </w:r>
    </w:p>
    <w:p w14:paraId="30F00530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executive-summary" w:history="1">
        <w:r>
          <w:rPr>
            <w:rFonts w:ascii="Segoe UI" w:eastAsia="Times New Roman" w:hAnsi="Segoe UI" w:cs="Segoe UI"/>
            <w:color w:val="2980B9"/>
            <w:lang w:val="en"/>
          </w:rPr>
          <w:t>1. Executive Summary</w:t>
        </w:r>
      </w:hyperlink>
    </w:p>
    <w:p w14:paraId="0303CF8B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service-overview" w:history="1">
        <w:r>
          <w:rPr>
            <w:rFonts w:ascii="Segoe UI" w:eastAsia="Times New Roman" w:hAnsi="Segoe UI" w:cs="Segoe UI"/>
            <w:color w:val="2980B9"/>
            <w:lang w:val="en"/>
          </w:rPr>
          <w:t>2. Service Overview</w:t>
        </w:r>
      </w:hyperlink>
    </w:p>
    <w:p w14:paraId="443DB773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architecture" w:history="1">
        <w:r>
          <w:rPr>
            <w:rFonts w:ascii="Segoe UI" w:eastAsia="Times New Roman" w:hAnsi="Segoe UI" w:cs="Segoe UI"/>
            <w:color w:val="2980B9"/>
            <w:lang w:val="en"/>
          </w:rPr>
          <w:t>3. Architecture</w:t>
        </w:r>
      </w:hyperlink>
    </w:p>
    <w:p w14:paraId="0EB39A36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data-models" w:history="1">
        <w:r>
          <w:rPr>
            <w:rFonts w:ascii="Segoe UI" w:eastAsia="Times New Roman" w:hAnsi="Segoe UI" w:cs="Segoe UI"/>
            <w:color w:val="2980B9"/>
            <w:lang w:val="en"/>
          </w:rPr>
          <w:t>4. Data Models</w:t>
        </w:r>
      </w:hyperlink>
    </w:p>
    <w:p w14:paraId="1B2FD586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detailed-implementation" w:history="1">
        <w:r>
          <w:rPr>
            <w:rFonts w:ascii="Segoe UI" w:eastAsia="Times New Roman" w:hAnsi="Segoe UI" w:cs="Segoe UI"/>
            <w:color w:val="2980B9"/>
            <w:lang w:val="en"/>
          </w:rPr>
          <w:t>5. Detailed Implementation</w:t>
        </w:r>
      </w:hyperlink>
    </w:p>
    <w:p w14:paraId="151F293C" w14:textId="77777777" w:rsidR="004E6F93" w:rsidRDefault="004E6F93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divId w:val="561020848"/>
        <w:rPr>
          <w:rFonts w:ascii="Segoe UI" w:eastAsia="Times New Roman" w:hAnsi="Segoe UI" w:cs="Segoe UI"/>
          <w:color w:val="333333"/>
          <w:lang w:val="en"/>
        </w:rPr>
      </w:pPr>
      <w:hyperlink w:anchor="appendices" w:history="1">
        <w:r>
          <w:rPr>
            <w:rFonts w:ascii="Segoe UI" w:eastAsia="Times New Roman" w:hAnsi="Segoe UI" w:cs="Segoe UI"/>
            <w:color w:val="2980B9"/>
            <w:lang w:val="en"/>
          </w:rPr>
          <w:t>6. Appendices</w:t>
        </w:r>
      </w:hyperlink>
    </w:p>
    <w:p w14:paraId="677D9512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</w:t>
      </w:r>
    </w:p>
    <w:p w14:paraId="57CCCF2B" w14:textId="77777777" w:rsidR="004E6F93" w:rsidRDefault="004E6F93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 </w:t>
      </w:r>
      <w:r>
        <w:rPr>
          <w:rStyle w:val="Strong"/>
          <w:rFonts w:ascii="Segoe UI" w:hAnsi="Segoe UI" w:cs="Segoe UI"/>
          <w:color w:val="333333"/>
          <w:lang w:val="en"/>
        </w:rPr>
        <w:t>BPS Action Service</w:t>
      </w:r>
      <w:r>
        <w:rPr>
          <w:rFonts w:ascii="Segoe UI" w:hAnsi="Segoe UI" w:cs="Segoe UI"/>
          <w:color w:val="333333"/>
          <w:lang w:val="en"/>
        </w:rPr>
        <w:t xml:space="preserve"> (also known as </w:t>
      </w:r>
      <w:r>
        <w:rPr>
          <w:rStyle w:val="HTMLCode"/>
          <w:lang w:val="en"/>
        </w:rPr>
        <w:t>cps-action-service</w:t>
      </w:r>
      <w:r>
        <w:rPr>
          <w:rFonts w:ascii="Segoe UI" w:hAnsi="Segoe UI" w:cs="Segoe UI"/>
          <w:color w:val="333333"/>
          <w:lang w:val="en"/>
        </w:rPr>
        <w:t xml:space="preserve">) is the central orchestration engine for the CBE Super App's administrative operations. It implements a robust </w:t>
      </w:r>
      <w:r>
        <w:rPr>
          <w:rStyle w:val="Strong"/>
          <w:rFonts w:ascii="Segoe UI" w:hAnsi="Segoe UI" w:cs="Segoe UI"/>
          <w:color w:val="333333"/>
          <w:lang w:val="en"/>
        </w:rPr>
        <w:t>Maker-Checker</w:t>
      </w:r>
      <w:r>
        <w:rPr>
          <w:rFonts w:ascii="Segoe UI" w:hAnsi="Segoe UI" w:cs="Segoe UI"/>
          <w:color w:val="333333"/>
          <w:lang w:val="en"/>
        </w:rPr>
        <w:t xml:space="preserve"> workflow pattern to ensure security, accountability, and dual control for sensitive system actions.</w:t>
      </w:r>
    </w:p>
    <w:p w14:paraId="67349995" w14:textId="77777777" w:rsidR="004E6F93" w:rsidRDefault="004E6F93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This service acts as a middleware layer that intercepts administrative requests, enforces approval workflows, and dispatches approved actions to their respective downstream services (Bank Service, User Service, etc.).</w:t>
      </w:r>
    </w:p>
    <w:p w14:paraId="67F4D7B9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Key Capabilities</w:t>
      </w:r>
    </w:p>
    <w:p w14:paraId="3704B1F1" w14:textId="77777777" w:rsidR="004E6F93" w:rsidRDefault="004E6F9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lastRenderedPageBreak/>
        <w:t>Maker-Checker Workflow</w:t>
      </w:r>
      <w:r>
        <w:rPr>
          <w:rFonts w:ascii="Segoe UI" w:eastAsia="Times New Roman" w:hAnsi="Segoe UI" w:cs="Segoe UI"/>
          <w:color w:val="333333"/>
          <w:lang w:val="en"/>
        </w:rPr>
        <w:t>: Enforces dual control for critical actions (Create, Update, Delete, Enable/Disable).</w:t>
      </w:r>
    </w:p>
    <w:p w14:paraId="4A2B4D4E" w14:textId="77777777" w:rsidR="004E6F93" w:rsidRDefault="004E6F9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Action Dispatching</w:t>
      </w:r>
      <w:r>
        <w:rPr>
          <w:rFonts w:ascii="Segoe UI" w:eastAsia="Times New Roman" w:hAnsi="Segoe UI" w:cs="Segoe UI"/>
          <w:color w:val="333333"/>
          <w:lang w:val="en"/>
        </w:rPr>
        <w:t>: Routes approved actions to 30+ different domain services.</w:t>
      </w:r>
    </w:p>
    <w:p w14:paraId="7A41929B" w14:textId="77777777" w:rsidR="004E6F93" w:rsidRDefault="004E6F9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Audit Trail</w:t>
      </w:r>
      <w:r>
        <w:rPr>
          <w:rFonts w:ascii="Segoe UI" w:eastAsia="Times New Roman" w:hAnsi="Segoe UI" w:cs="Segoe UI"/>
          <w:color w:val="333333"/>
          <w:lang w:val="en"/>
        </w:rPr>
        <w:t>: Maintains a comprehensive history of all actions, including maker, checker, timestamps, and changes.</w:t>
      </w:r>
    </w:p>
    <w:p w14:paraId="40A24C61" w14:textId="77777777" w:rsidR="004E6F93" w:rsidRDefault="004E6F9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Security</w:t>
      </w:r>
      <w:r>
        <w:rPr>
          <w:rFonts w:ascii="Segoe UI" w:eastAsia="Times New Roman" w:hAnsi="Segoe UI" w:cs="Segoe UI"/>
          <w:color w:val="333333"/>
          <w:lang w:val="en"/>
        </w:rPr>
        <w:t>: Integrates with JWT authentication and role-based access control (RBAC).</w:t>
      </w:r>
    </w:p>
    <w:p w14:paraId="2D58F9AF" w14:textId="77777777" w:rsidR="004E6F93" w:rsidRDefault="004E6F9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Scalability</w:t>
      </w:r>
      <w:r>
        <w:rPr>
          <w:rFonts w:ascii="Segoe UI" w:eastAsia="Times New Roman" w:hAnsi="Segoe UI" w:cs="Segoe UI"/>
          <w:color w:val="333333"/>
          <w:lang w:val="en"/>
        </w:rPr>
        <w:t>: Built on a microservices architecture using Go, MongoDB, and Kafka.</w:t>
      </w:r>
    </w:p>
    <w:p w14:paraId="496F7D40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954"/>
      </w:tblGrid>
      <w:tr w:rsidR="00000000" w14:paraId="63E107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4CF7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7486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Technology</w:t>
            </w:r>
          </w:p>
        </w:tc>
      </w:tr>
      <w:tr w:rsidR="00000000" w14:paraId="2CB38A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7F94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2347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Go (Golang) 1.25</w:t>
            </w:r>
          </w:p>
        </w:tc>
      </w:tr>
      <w:tr w:rsidR="00000000" w14:paraId="225464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ED99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D662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MongoDB (Primary), Oracle (Legacy/Core), Redis (Cache)</w:t>
            </w:r>
          </w:p>
        </w:tc>
      </w:tr>
      <w:tr w:rsidR="00000000" w14:paraId="59CE54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3FC2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E25D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Apache Kafka</w:t>
            </w:r>
          </w:p>
        </w:tc>
      </w:tr>
      <w:tr w:rsidR="00000000" w14:paraId="2C41AC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3802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D854F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gRPC (Internal), REST (External)</w:t>
            </w:r>
          </w:p>
        </w:tc>
      </w:tr>
      <w:tr w:rsidR="00000000" w14:paraId="139CD1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0756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4145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Chi Router</w:t>
            </w:r>
          </w:p>
        </w:tc>
      </w:tr>
      <w:tr w:rsidR="00000000" w14:paraId="0B4612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6A61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F5C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MinIO (Object Storage)</w:t>
            </w:r>
          </w:p>
        </w:tc>
      </w:tr>
    </w:tbl>
    <w:p w14:paraId="1A4A59D8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2. Service Overview</w:t>
      </w:r>
    </w:p>
    <w:p w14:paraId="3165843E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Business Context</w:t>
      </w:r>
    </w:p>
    <w:p w14:paraId="1E8F1106" w14:textId="77777777" w:rsidR="004E6F93" w:rsidRDefault="004E6F93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In the CBE Super App ecosystem, administrative actions (like creating a new bank, blocking a user, or updating a transaction limit) carry significant risk. The BPS Action Service mitigates this risk by ensuring no single user can perform these actions unilaterally.</w:t>
      </w:r>
    </w:p>
    <w:p w14:paraId="718CC621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Service Boundaries</w:t>
      </w:r>
    </w:p>
    <w:p w14:paraId="4099CD9C" w14:textId="77777777" w:rsidR="004E6F93" w:rsidRDefault="004E6F93">
      <w:pPr>
        <w:shd w:val="clear" w:color="auto" w:fill="FAFAFA"/>
        <w:jc w:val="center"/>
        <w:divId w:val="2202169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78CB1B10" wp14:editId="22DA3A0A">
            <wp:extent cx="9753600" cy="5343525"/>
            <wp:effectExtent l="0" t="0" r="0" b="9525"/>
            <wp:docPr id="1" name="Picture 1" descr="Service Boundari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ice Boundaries Diagram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A99E" w14:textId="77777777" w:rsidR="004E6F93" w:rsidRDefault="004E6F93">
      <w:pPr>
        <w:shd w:val="clear" w:color="auto" w:fill="FAFAFA"/>
        <w:jc w:val="center"/>
        <w:divId w:val="106118349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1: Service Boundaries &amp; Context</w:t>
      </w:r>
    </w:p>
    <w:p w14:paraId="0E850B56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Supported Action Types</w:t>
      </w:r>
    </w:p>
    <w:p w14:paraId="21109C2A" w14:textId="77777777" w:rsidR="004E6F93" w:rsidRDefault="004E6F93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 service supports </w:t>
      </w:r>
      <w:r>
        <w:rPr>
          <w:rStyle w:val="Strong"/>
          <w:rFonts w:ascii="Segoe UI" w:hAnsi="Segoe UI" w:cs="Segoe UI"/>
          <w:color w:val="333333"/>
          <w:lang w:val="en"/>
        </w:rPr>
        <w:t>27 major categories</w:t>
      </w:r>
      <w:r>
        <w:rPr>
          <w:rFonts w:ascii="Segoe UI" w:hAnsi="Segoe UI" w:cs="Segoe UI"/>
          <w:color w:val="333333"/>
          <w:lang w:val="en"/>
        </w:rPr>
        <w:t xml:space="preserve"> with </w:t>
      </w:r>
      <w:r>
        <w:rPr>
          <w:rStyle w:val="Strong"/>
          <w:rFonts w:ascii="Segoe UI" w:hAnsi="Segoe UI" w:cs="Segoe UI"/>
          <w:color w:val="333333"/>
          <w:lang w:val="en"/>
        </w:rPr>
        <w:t>200+ specific actions</w:t>
      </w:r>
      <w:r>
        <w:rPr>
          <w:rFonts w:ascii="Segoe UI" w:hAnsi="Segoe UI" w:cs="Segoe UI"/>
          <w:color w:val="333333"/>
          <w:lang w:val="en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688"/>
        <w:gridCol w:w="984"/>
        <w:gridCol w:w="1769"/>
      </w:tblGrid>
      <w:tr w:rsidR="00000000" w14:paraId="75142A4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3BA6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284F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2D9A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3EBA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465A92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7B48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Account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C454F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LINK_ACCOUNT, UNLINK_ACCOUNT, ADD_ACCOUNT, LINK_ANDOR_ACCOUNT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C3FA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1CA4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Manage user account linkages</w:t>
            </w:r>
          </w:p>
        </w:tc>
      </w:tr>
      <w:tr w:rsidR="00000000" w14:paraId="00033E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1479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Security Operations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49AB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UNLINK_DEVICE, ENABLE_BLOCKED, DISABLE_BLOCKED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11C8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1298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Device and security management</w:t>
            </w:r>
          </w:p>
        </w:tc>
      </w:tr>
      <w:tr w:rsidR="00000000" w14:paraId="2F4A5E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6AED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Profile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DD59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CHANGE_PHONE_NUMBER, CHANGE_EMAIL, ATTACH_PHONE_NUMBER, DETACH_PHONE_NUMBER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873C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DD6E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 profile updates</w:t>
            </w:r>
          </w:p>
        </w:tc>
      </w:tr>
      <w:tr w:rsidR="00000000" w14:paraId="6B4D6A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45E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User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1A8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ENABLE_USER, DISABLE_USER, ENABLE_DISABLE_USER, ACTIVATE_ACCOUNT, REACTIVATE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1878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8464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 account status control</w:t>
            </w:r>
          </w:p>
        </w:tc>
      </w:tr>
      <w:tr w:rsidR="00000000" w14:paraId="398154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53CD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Transaction Limits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B9E4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UPDATE_TRANSFER_LIMIT, CREATE_TRANSFER_LIMIT, RESET_TRANSFER_LIMIT, UPDATE_ONE_LIMIT, UPDATE_LIMIT, LIMIT_TRANSFER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30C8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3E2D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Transaction limit management</w:t>
            </w:r>
          </w:p>
        </w:tc>
      </w:tr>
      <w:tr w:rsidR="00000000" w14:paraId="219489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5C79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7FF9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ACCESS_CONTROL, RESET_ACCESS_CONTROL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4519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AE79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Permission and access management</w:t>
            </w:r>
          </w:p>
        </w:tc>
      </w:tr>
      <w:tr w:rsidR="00000000" w14:paraId="45F988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A77B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KYC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081E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UPGRADE_KYC_LEVEL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33DA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0E9E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Know Your Customer upgrades</w:t>
            </w:r>
          </w:p>
        </w:tc>
      </w:tr>
      <w:tr w:rsidR="00000000" w14:paraId="3AC217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84FF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Cheque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02F7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CREATE_CHEQUE_AUTHORIZATION_ACTION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9AA5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7C73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Cheque authorization</w:t>
            </w:r>
          </w:p>
        </w:tc>
      </w:tr>
      <w:tr w:rsidR="00000000" w14:paraId="205DC9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5A58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Bank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CB75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CREATE_BANK, UPDATE_BANK, DELETE_BANK, ENABLE_BANK, DISABLE_BANK, UPDATE_BANK_LOGO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14E8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E826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Bank configuration</w:t>
            </w:r>
          </w:p>
        </w:tc>
      </w:tr>
      <w:tr w:rsidR="00000000" w14:paraId="55E0C8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B33F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641A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CREATE_DEPARTMENT, UPDATE_DEPARTMENT, ENABLE_DISABLE_DEPARTMENT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2A91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CF0D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Department management</w:t>
            </w:r>
          </w:p>
        </w:tc>
      </w:tr>
      <w:tr w:rsidR="00000000" w14:paraId="61E929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4C9C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Permission Groups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E891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CREATE_PERMISSION_GROUP, UPDATE_PERMISSION_GROUP, DELETE_PERMISSION_GROUP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D824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CD37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Permission management</w:t>
            </w:r>
          </w:p>
        </w:tc>
      </w:tr>
      <w:tr w:rsidR="00000000" w14:paraId="48328E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EF2F0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CPS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ECE19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CREATE_CPS_USER, UPDATE_CPS_USER, DELETE_CPS_USER, ENABLE_CPS_USER, DISABLE_CPS_USER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7057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A8FF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CPS user management</w:t>
            </w:r>
          </w:p>
        </w:tc>
      </w:tr>
      <w:tr w:rsidR="00000000" w14:paraId="74811A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07A3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BPS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DBBC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ENABLE_BPS_USER, DISABLE_BPS_USER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A217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3312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BPS user management</w:t>
            </w:r>
          </w:p>
        </w:tc>
      </w:tr>
      <w:tr w:rsidR="00000000" w14:paraId="78C187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38EF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Wallets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0CFE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CREATE_WALLET, UPDATE_WALLET, DELETE_WALLET, ENABLE_WALLET, DISABLE_WALLET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3DA6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DADC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Wallet management</w:t>
            </w:r>
          </w:p>
        </w:tc>
      </w:tr>
      <w:tr w:rsidR="00000000" w14:paraId="73E6DA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EDD7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Advertisements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427F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CREATE_ADVERT, UPDATE_ADVERT, ENABLE_ADVERT, DISABLE_ADVERT, DELETE_ADVERT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E8FA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A518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Advertisement management</w:t>
            </w:r>
          </w:p>
        </w:tc>
      </w:tr>
      <w:tr w:rsidR="00000000" w14:paraId="0C158D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4540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8E24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CREATE_EVENT, UPDATE_EVENT, DELETE_EVENT, ENABLE_EVENT, DISABLE_EVENT, CREATE_EVENT_CATEGORY, UPDATE_EVENT_CATEGORY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D346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11EC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Event management</w:t>
            </w:r>
          </w:p>
        </w:tc>
      </w:tr>
      <w:tr w:rsidR="00000000" w14:paraId="1AF645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EF54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Mini Apps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56B6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CREATE_MINI_APP, UPDATE_MINI_APP, DELETE_MINI_APP, ENABLE_MINI_APP, DISABLE_MINI_APP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645D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2AA9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Mini app management</w:t>
            </w:r>
          </w:p>
        </w:tc>
      </w:tr>
      <w:tr w:rsidR="00000000" w14:paraId="10AA56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834D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Mini App Merchants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0733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CREATE_MINI_APP_MERCHANT, UPDATE_MINI_APP_MERCHANT, DELETE_MINI_APP_MERCHANT, ENABLE_MINI_APP_MERCHANT, DISABLE_MINI_APP_MERCHANT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13E6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4CAF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Merchant management</w:t>
            </w:r>
          </w:p>
        </w:tc>
      </w:tr>
      <w:tr w:rsidR="00000000" w14:paraId="182D96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B686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Donations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230F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CREATE_DONATION, UPDATE_DONATION, ENABLE_DONATION, DISABLE_DONATION, ADD_DONATION_IMAGE, UPDATE_DONATION_IMAGE, DELETE_DONATION_IMAGE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DF21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E0FB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Donation management</w:t>
            </w:r>
          </w:p>
        </w:tc>
      </w:tr>
      <w:tr w:rsidR="00000000" w14:paraId="57FFCA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FCCC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Donation Categories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0B71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CREATE_DONATION_CATEGORY, UPDATE_DONATION_CATEGORY, ENABLE_DONATION_CATEGORY, DISABLE_DONATION_CATEGORY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CC559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CDEE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Donation category management</w:t>
            </w:r>
          </w:p>
        </w:tc>
      </w:tr>
      <w:tr w:rsidR="00000000" w14:paraId="1D60EB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73C3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Donation Companies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CA92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 xml:space="preserve">CREATE_DONATION_COMPANY, UPDATE_DONATION_COMPANY, ENABLE_DONATION_COMPANY, DISABLE_DONATION_COMPANY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0E02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331F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Donation company management</w:t>
            </w:r>
          </w:p>
        </w:tc>
      </w:tr>
      <w:tr w:rsidR="00000000" w14:paraId="0E481C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7655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Budget Categories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8675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CREATE_BUDGET_CATEGORY, UPDATE_BUDGET_CATEGORY, DELETE_BUDGET_CATEGORY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25F0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4A69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Budget management</w:t>
            </w:r>
          </w:p>
        </w:tc>
      </w:tr>
      <w:tr w:rsidR="00000000" w14:paraId="15DA9A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E957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Avatars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39D0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CREATE_AVATAR, UPDATE_AVATAR, DELETE_AVATAR, ENABLE_AVATAR, DISABLE_AVATAR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41A4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FE32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Avatar management</w:t>
            </w:r>
          </w:p>
        </w:tc>
      </w:tr>
      <w:tr w:rsidR="00000000" w14:paraId="7D43EF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53ED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7F34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CREATE_PUBLIC_NOTIFICATION, UPDATE_PUBLIC_NOTIFICATION, DELETE_NOTIFICATION, ENABLE_NOTIFICATION, DISABLE_NOTIFICATION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BCCE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1382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 management</w:t>
            </w:r>
          </w:p>
        </w:tc>
      </w:tr>
      <w:tr w:rsidR="00000000" w14:paraId="398C44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44E4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Articles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D0B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CREATE_ARTICLE, UPDATE_ARTICLE, DELETE_ARTICLE, ENABLE_ARTICLE, DISABLE_ARTICLE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8A58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30A3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Article/news management</w:t>
            </w:r>
          </w:p>
        </w:tc>
      </w:tr>
      <w:tr w:rsidR="00000000" w14:paraId="5B054E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73F2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Bank Vault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F02E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CREATE_VAULT_BANK, UPDATE_VAULT_BANK, DELETE_VAULT_BANK, ENABLE_VAULT_BANK, DISABLE_VAULT_BANK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021A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8D30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Bank vault products</w:t>
            </w:r>
          </w:p>
        </w:tc>
      </w:tr>
      <w:tr w:rsidR="00000000" w14:paraId="399B8F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1EDB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  <w:sz w:val="22"/>
                <w:szCs w:val="22"/>
              </w:rPr>
              <w:t>Device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9A77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CREATE_DEVICE_VERSION, UPDATE_DEVICE_VERSION, DELETE_DEVICE_VERSION, ENABLE_DEVICE_VERSION, DISABLE_DEVICE_VERSION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AC21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402C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App version control</w:t>
            </w:r>
          </w:p>
        </w:tc>
      </w:tr>
    </w:tbl>
    <w:p w14:paraId="1FCE516F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3. Architecture</w:t>
      </w:r>
    </w:p>
    <w:p w14:paraId="4916D981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Clean Architecture Layers</w:t>
      </w:r>
    </w:p>
    <w:p w14:paraId="0CA2FCF6" w14:textId="77777777" w:rsidR="004E6F93" w:rsidRDefault="004E6F93">
      <w:pPr>
        <w:shd w:val="clear" w:color="auto" w:fill="FAFAFA"/>
        <w:jc w:val="center"/>
        <w:divId w:val="165086133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28F1439D" wp14:editId="4ABB976E">
            <wp:extent cx="9753600" cy="3162300"/>
            <wp:effectExtent l="0" t="0" r="0" b="0"/>
            <wp:docPr id="2" name="Picture 2" descr="Clean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ean Architecture Diagr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2DB3" w14:textId="77777777" w:rsidR="004E6F93" w:rsidRDefault="004E6F93">
      <w:pPr>
        <w:shd w:val="clear" w:color="auto" w:fill="FAFAFA"/>
        <w:jc w:val="center"/>
        <w:divId w:val="160314267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2: Clean Architecture Layers</w:t>
      </w:r>
    </w:p>
    <w:p w14:paraId="1E191F0B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Component Interaction Flow</w:t>
      </w:r>
    </w:p>
    <w:p w14:paraId="44C8BBDE" w14:textId="77777777" w:rsidR="004E6F93" w:rsidRDefault="004E6F93">
      <w:pPr>
        <w:shd w:val="clear" w:color="auto" w:fill="FAFAFA"/>
        <w:jc w:val="center"/>
        <w:divId w:val="101437773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19AD360C" wp14:editId="24FF3118">
            <wp:extent cx="8391525" cy="9753600"/>
            <wp:effectExtent l="0" t="0" r="9525" b="0"/>
            <wp:docPr id="3" name="Picture 3" descr="Component Interaction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onent Interaction Flow Diagram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152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0971" w14:textId="77777777" w:rsidR="004E6F93" w:rsidRDefault="004E6F93">
      <w:pPr>
        <w:shd w:val="clear" w:color="auto" w:fill="FAFAFA"/>
        <w:jc w:val="center"/>
        <w:divId w:val="1080177746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lastRenderedPageBreak/>
        <w:t>Figure 3: Component Interaction Flow</w:t>
      </w:r>
    </w:p>
    <w:p w14:paraId="0B630D12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Data Models</w:t>
      </w:r>
    </w:p>
    <w:p w14:paraId="71F916EB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Core Entity: CPSAction</w:t>
      </w:r>
    </w:p>
    <w:p w14:paraId="7BF13C17" w14:textId="77777777" w:rsidR="004E6F93" w:rsidRDefault="004E6F93">
      <w:pPr>
        <w:shd w:val="clear" w:color="auto" w:fill="FAFAFA"/>
        <w:jc w:val="center"/>
        <w:divId w:val="40804011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6D0B2B2D" wp14:editId="608445CC">
            <wp:extent cx="5372100" cy="8858250"/>
            <wp:effectExtent l="0" t="0" r="0" b="0"/>
            <wp:docPr id="4" name="Picture 4" descr="CPSAction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PSAction Entity Model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2EF8" w14:textId="77777777" w:rsidR="004E6F93" w:rsidRDefault="004E6F93">
      <w:pPr>
        <w:shd w:val="clear" w:color="auto" w:fill="FAFAFA"/>
        <w:jc w:val="center"/>
        <w:divId w:val="1941915443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lastRenderedPageBreak/>
        <w:t>Figure 4: CPSAction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616"/>
        <w:gridCol w:w="5587"/>
      </w:tblGrid>
      <w:tr w:rsidR="00000000" w14:paraId="1581A7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5E09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614D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A4BF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47D67B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EAE6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64E5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8F33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56A310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C386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ActionCode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CF15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4086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Auto-generated unique action code</w:t>
            </w:r>
          </w:p>
        </w:tc>
      </w:tr>
      <w:tr w:rsidR="00000000" w14:paraId="4794CC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8DAA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MakerID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8D90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B1A1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 ID of the action initiator</w:t>
            </w:r>
          </w:p>
        </w:tc>
      </w:tr>
      <w:tr w:rsidR="00000000" w14:paraId="050DC0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1DC9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MakerName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974D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31A1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 name of the maker</w:t>
            </w:r>
          </w:p>
        </w:tc>
      </w:tr>
      <w:tr w:rsidR="00000000" w14:paraId="2F359C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9DB80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ActionStatus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A993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5ED8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PENDING, APPROVED, REJECTED</w:t>
            </w:r>
          </w:p>
        </w:tc>
      </w:tr>
      <w:tr w:rsidR="00000000" w14:paraId="1A659A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283A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ActionType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1F96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AE7A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CREATE, UPDATE, DELETE, ENABLE, DISABLE</w:t>
            </w:r>
          </w:p>
        </w:tc>
      </w:tr>
      <w:tr w:rsidR="00000000" w14:paraId="26A2CD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F60B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RequestAction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F03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97C4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Specific action (e.g., CREATE_BANK)</w:t>
            </w:r>
          </w:p>
        </w:tc>
      </w:tr>
      <w:tr w:rsidR="00000000" w14:paraId="61931D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C2C4C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CurrentAction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4E62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interface{}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E65C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Payload data for the action</w:t>
            </w:r>
          </w:p>
        </w:tc>
      </w:tr>
      <w:tr w:rsidR="00000000" w14:paraId="636E67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4C1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CreatedAt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9F1D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time.Time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F604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Timestamp of creation</w:t>
            </w:r>
          </w:p>
        </w:tc>
      </w:tr>
    </w:tbl>
    <w:p w14:paraId="1D901629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Bank Entity</w:t>
      </w:r>
    </w:p>
    <w:p w14:paraId="3BAEE6B5" w14:textId="77777777" w:rsidR="004E6F93" w:rsidRDefault="004E6F93">
      <w:pPr>
        <w:shd w:val="clear" w:color="auto" w:fill="FAFAFA"/>
        <w:jc w:val="center"/>
        <w:divId w:val="82014843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4D76850A" wp14:editId="56DAB9FB">
            <wp:extent cx="4581525" cy="4791075"/>
            <wp:effectExtent l="0" t="0" r="9525" b="9525"/>
            <wp:docPr id="5" name="Picture 5" descr="Bank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nk Entity Model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6FFE" w14:textId="77777777" w:rsidR="004E6F93" w:rsidRDefault="004E6F93">
      <w:pPr>
        <w:shd w:val="clear" w:color="auto" w:fill="FAFAFA"/>
        <w:jc w:val="center"/>
        <w:divId w:val="1821653531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5: Bank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165"/>
        <w:gridCol w:w="4914"/>
      </w:tblGrid>
      <w:tr w:rsidR="00000000" w14:paraId="7E52E8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62CA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AEFA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8F1D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4E5978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69CF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0F5E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6FCB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4C9676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D00A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EDC7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C73E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 name of the bank</w:t>
            </w:r>
          </w:p>
        </w:tc>
      </w:tr>
      <w:tr w:rsidR="00000000" w14:paraId="570A0C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A433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078E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B286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bank code</w:t>
            </w:r>
          </w:p>
        </w:tc>
      </w:tr>
      <w:tr w:rsidR="00000000" w14:paraId="20B050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23C4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00CF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E6C5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Bank Identifier Code</w:t>
            </w:r>
          </w:p>
        </w:tc>
      </w:tr>
      <w:tr w:rsidR="00000000" w14:paraId="556BD2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B0AC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Logo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D8BC1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B4DC1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URL to bank logo image</w:t>
            </w:r>
          </w:p>
        </w:tc>
      </w:tr>
      <w:tr w:rsidR="00000000" w14:paraId="22365C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DB71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51C4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AE1D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 of the bank</w:t>
            </w:r>
          </w:p>
        </w:tc>
      </w:tr>
      <w:tr w:rsidR="00000000" w14:paraId="1A31FB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8911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IsDeleted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213D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FF0B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Soft delete flag</w:t>
            </w:r>
          </w:p>
        </w:tc>
      </w:tr>
    </w:tbl>
    <w:p w14:paraId="0A962CEA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Department Entity</w:t>
      </w:r>
    </w:p>
    <w:p w14:paraId="3E45B206" w14:textId="77777777" w:rsidR="004E6F93" w:rsidRDefault="004E6F93">
      <w:pPr>
        <w:shd w:val="clear" w:color="auto" w:fill="FAFAFA"/>
        <w:jc w:val="center"/>
        <w:divId w:val="209238754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201DBADC" wp14:editId="2F965A3F">
            <wp:extent cx="5343525" cy="4352925"/>
            <wp:effectExtent l="0" t="0" r="9525" b="9525"/>
            <wp:docPr id="6" name="Picture 6" descr="Department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partment Entity Model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5FAF" w14:textId="77777777" w:rsidR="004E6F93" w:rsidRDefault="004E6F93">
      <w:pPr>
        <w:shd w:val="clear" w:color="auto" w:fill="FAFAFA"/>
        <w:jc w:val="center"/>
        <w:divId w:val="2062053657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6: Department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693"/>
        <w:gridCol w:w="4810"/>
      </w:tblGrid>
      <w:tr w:rsidR="00000000" w14:paraId="7879C6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265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666E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5F9B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27AB63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CEB69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0BD5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D7D4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3682D7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548E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DepartmentCode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B3F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773C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department code</w:t>
            </w:r>
          </w:p>
        </w:tc>
      </w:tr>
      <w:tr w:rsidR="00000000" w14:paraId="7EAEEB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EEA3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Department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CA26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F933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Name of the department</w:t>
            </w:r>
          </w:p>
        </w:tc>
      </w:tr>
      <w:tr w:rsidR="00000000" w14:paraId="1D50F1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AEE5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PortalCards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68AE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[]string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B66B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List of accessible portal features</w:t>
            </w:r>
          </w:p>
        </w:tc>
      </w:tr>
      <w:tr w:rsidR="00000000" w14:paraId="7F041A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2D0B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E52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363A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  <w:tr w:rsidR="00000000" w14:paraId="646CBF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A5A6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IsDeleted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E9EAA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C7B2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Soft delete flag</w:t>
            </w:r>
          </w:p>
        </w:tc>
      </w:tr>
    </w:tbl>
    <w:p w14:paraId="3AF9F23A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Wallet Entity</w:t>
      </w:r>
    </w:p>
    <w:p w14:paraId="21CE652D" w14:textId="77777777" w:rsidR="004E6F93" w:rsidRDefault="004E6F93">
      <w:pPr>
        <w:shd w:val="clear" w:color="auto" w:fill="FAFAFA"/>
        <w:jc w:val="center"/>
        <w:divId w:val="9446558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3610F1F0" wp14:editId="431E4FDD">
            <wp:extent cx="4419600" cy="4800600"/>
            <wp:effectExtent l="0" t="0" r="0" b="0"/>
            <wp:docPr id="7" name="Picture 7" descr="Wallet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llet Entity Model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3B7B" w14:textId="77777777" w:rsidR="004E6F93" w:rsidRDefault="004E6F93">
      <w:pPr>
        <w:shd w:val="clear" w:color="auto" w:fill="FAFAFA"/>
        <w:jc w:val="center"/>
        <w:divId w:val="602224292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7: Wallet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420"/>
        <w:gridCol w:w="5122"/>
      </w:tblGrid>
      <w:tr w:rsidR="00000000" w14:paraId="02D46A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27FC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CC19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AD46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743F7E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1229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7D1A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3786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2402A7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4628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56DC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21C4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Display name of the wallet</w:t>
            </w:r>
          </w:p>
        </w:tc>
      </w:tr>
      <w:tr w:rsidR="00000000" w14:paraId="174245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97AA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39B6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3DC1D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wallet code</w:t>
            </w:r>
          </w:p>
        </w:tc>
      </w:tr>
      <w:tr w:rsidR="00000000" w14:paraId="350DBF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F641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F854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97E4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Icon/Image URL</w:t>
            </w:r>
          </w:p>
        </w:tc>
      </w:tr>
      <w:tr w:rsidR="00000000" w14:paraId="7082D5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3F3C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C300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types.Services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C27E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Configuration of enabled services</w:t>
            </w:r>
          </w:p>
        </w:tc>
      </w:tr>
      <w:tr w:rsidR="00000000" w14:paraId="6C300E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C401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4728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A5E4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  <w:tr w:rsidR="00000000" w14:paraId="340687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717E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IsDeleted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BFDF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A9D6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Soft delete flag</w:t>
            </w:r>
          </w:p>
        </w:tc>
      </w:tr>
    </w:tbl>
    <w:p w14:paraId="7991299B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4.5 CPS User Entity</w:t>
      </w:r>
    </w:p>
    <w:p w14:paraId="50F60D01" w14:textId="77777777" w:rsidR="004E6F93" w:rsidRDefault="004E6F93">
      <w:pPr>
        <w:shd w:val="clear" w:color="auto" w:fill="FAFAFA"/>
        <w:jc w:val="center"/>
        <w:divId w:val="205765689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7CEABCA7" wp14:editId="54545E09">
            <wp:extent cx="5381625" cy="9753600"/>
            <wp:effectExtent l="0" t="0" r="9525" b="0"/>
            <wp:docPr id="8" name="Picture 8" descr="CPS User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PS User Entity Model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B635" w14:textId="77777777" w:rsidR="004E6F93" w:rsidRDefault="004E6F93">
      <w:pPr>
        <w:shd w:val="clear" w:color="auto" w:fill="FAFAFA"/>
        <w:jc w:val="center"/>
        <w:divId w:val="1444303247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lastRenderedPageBreak/>
        <w:t>Figure 8: CPS User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783"/>
        <w:gridCol w:w="4951"/>
      </w:tblGrid>
      <w:tr w:rsidR="00000000" w14:paraId="63BAC7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3D6B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1CF1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1F18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67D036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025E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A582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465B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1B0AB9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BCB00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AB4E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B7F2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user code</w:t>
            </w:r>
          </w:p>
        </w:tc>
      </w:tr>
      <w:tr w:rsidR="00000000" w14:paraId="49CFE2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B75B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060A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79DD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 name of the user</w:t>
            </w:r>
          </w:p>
        </w:tc>
      </w:tr>
      <w:tr w:rsidR="00000000" w14:paraId="3A8E2B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32F2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42B7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4D86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 role (e.g., Maker, Checker)</w:t>
            </w:r>
          </w:p>
        </w:tc>
      </w:tr>
      <w:tr w:rsidR="00000000" w14:paraId="15F5A8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6B52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1284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24CB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Reference to Department</w:t>
            </w:r>
          </w:p>
        </w:tc>
      </w:tr>
      <w:tr w:rsidR="00000000" w14:paraId="363A1E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5B8E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3B3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3CB4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Contact number</w:t>
            </w:r>
          </w:p>
        </w:tc>
      </w:tr>
      <w:tr w:rsidR="00000000" w14:paraId="2216FF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BFB7D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D8B7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C9A4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Email address</w:t>
            </w:r>
          </w:p>
        </w:tc>
      </w:tr>
      <w:tr w:rsidR="00000000" w14:paraId="161538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34D1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296C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DFA3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Login username</w:t>
            </w:r>
          </w:p>
        </w:tc>
      </w:tr>
      <w:tr w:rsidR="00000000" w14:paraId="0F9310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81E0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5602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61E3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Account status</w:t>
            </w:r>
          </w:p>
        </w:tc>
      </w:tr>
    </w:tbl>
    <w:p w14:paraId="17E19973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4.6 Permission Group Entity</w:t>
      </w:r>
    </w:p>
    <w:p w14:paraId="44C87C3C" w14:textId="77777777" w:rsidR="004E6F93" w:rsidRDefault="004E6F93">
      <w:pPr>
        <w:shd w:val="clear" w:color="auto" w:fill="FAFAFA"/>
        <w:jc w:val="center"/>
        <w:divId w:val="189126508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43A8536A" wp14:editId="2B94E2AD">
            <wp:extent cx="5210175" cy="4962525"/>
            <wp:effectExtent l="0" t="0" r="9525" b="9525"/>
            <wp:docPr id="9" name="Picture 9" descr="Permission Group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ermission Group Entity Model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F11F" w14:textId="77777777" w:rsidR="004E6F93" w:rsidRDefault="004E6F93">
      <w:pPr>
        <w:shd w:val="clear" w:color="auto" w:fill="FAFAFA"/>
        <w:jc w:val="center"/>
        <w:divId w:val="1040787428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9: Permission Group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945"/>
        <w:gridCol w:w="4866"/>
      </w:tblGrid>
      <w:tr w:rsidR="00000000" w14:paraId="6E8E2A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91E9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8132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46A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1104A1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F5891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8475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5993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4F5D15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B9F5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GroupName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C0A7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9826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Name of the permission group</w:t>
            </w:r>
          </w:p>
        </w:tc>
      </w:tr>
      <w:tr w:rsidR="00000000" w14:paraId="08796A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DAF8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4D1B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interface{}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E78B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Defined permissions</w:t>
            </w:r>
          </w:p>
        </w:tc>
      </w:tr>
      <w:tr w:rsidR="00000000" w14:paraId="4413B3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F690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DepartmentID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C67F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D3A5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Associated department</w:t>
            </w:r>
          </w:p>
        </w:tc>
      </w:tr>
      <w:tr w:rsidR="00000000" w14:paraId="76D9B3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1BA4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42FE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F73C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Associated role</w:t>
            </w:r>
          </w:p>
        </w:tc>
      </w:tr>
      <w:tr w:rsidR="00000000" w14:paraId="0732C1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9382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4BF46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CE5A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4146C33E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4.7 Mini App Entity</w:t>
      </w:r>
    </w:p>
    <w:p w14:paraId="52BCFE0F" w14:textId="77777777" w:rsidR="004E6F93" w:rsidRDefault="004E6F93">
      <w:pPr>
        <w:shd w:val="clear" w:color="auto" w:fill="FAFAFA"/>
        <w:jc w:val="center"/>
        <w:divId w:val="104641629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09C8C02C" wp14:editId="758109BC">
            <wp:extent cx="4848225" cy="6505575"/>
            <wp:effectExtent l="0" t="0" r="9525" b="9525"/>
            <wp:docPr id="10" name="Picture 10" descr="Mini App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ni App Entity Model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6BCD" w14:textId="77777777" w:rsidR="004E6F93" w:rsidRDefault="004E6F93">
      <w:pPr>
        <w:shd w:val="clear" w:color="auto" w:fill="FAFAFA"/>
        <w:jc w:val="center"/>
        <w:divId w:val="1113088449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10: Mini App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30"/>
        <w:gridCol w:w="4667"/>
      </w:tblGrid>
      <w:tr w:rsidR="00000000" w14:paraId="63805E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375F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113B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7E39E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62E4AA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F2A0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C900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D766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450C6F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1DDF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AppName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C340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4C37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Name of the mini-application</w:t>
            </w:r>
          </w:p>
        </w:tc>
      </w:tr>
      <w:tr w:rsidR="00000000" w14:paraId="29873E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1BFE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AppIcon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AECD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D90C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Icon URL</w:t>
            </w:r>
          </w:p>
        </w:tc>
      </w:tr>
      <w:tr w:rsidR="00000000" w14:paraId="6E97DA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F5D9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MerchantID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6E08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026A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Associated merchant identifier</w:t>
            </w:r>
          </w:p>
        </w:tc>
      </w:tr>
      <w:tr w:rsidR="00000000" w14:paraId="631EF3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436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ProductCode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56A5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[]ProductCode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E6BE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Related product codes</w:t>
            </w:r>
          </w:p>
        </w:tc>
      </w:tr>
      <w:tr w:rsidR="00000000" w14:paraId="2CDC1C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5F546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4BD1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8045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Development stage (Dev, Prod)</w:t>
            </w:r>
          </w:p>
        </w:tc>
      </w:tr>
      <w:tr w:rsidR="00000000" w14:paraId="0D09D2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49ED8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9C34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4A0C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4CECE07A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4.8 User Entity</w:t>
      </w:r>
    </w:p>
    <w:p w14:paraId="366C8C20" w14:textId="77777777" w:rsidR="004E6F93" w:rsidRDefault="004E6F93">
      <w:pPr>
        <w:shd w:val="clear" w:color="auto" w:fill="FAFAFA"/>
        <w:jc w:val="center"/>
        <w:divId w:val="102382528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lastRenderedPageBreak/>
        <w:drawing>
          <wp:inline distT="0" distB="0" distL="0" distR="0" wp14:anchorId="725F6283" wp14:editId="5053271C">
            <wp:extent cx="4924425" cy="9753600"/>
            <wp:effectExtent l="0" t="0" r="9525" b="0"/>
            <wp:docPr id="11" name="Picture 11" descr="User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r Entity Model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F5D" w14:textId="77777777" w:rsidR="004E6F93" w:rsidRDefault="004E6F93">
      <w:pPr>
        <w:shd w:val="clear" w:color="auto" w:fill="FAFAFA"/>
        <w:jc w:val="center"/>
        <w:divId w:val="1449079523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lastRenderedPageBreak/>
        <w:t>Figure 11: User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586"/>
        <w:gridCol w:w="4139"/>
      </w:tblGrid>
      <w:tr w:rsidR="00000000" w14:paraId="49F227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B078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C798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EB4F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1D3FF6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A833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807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C212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4DB410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BF00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UserCode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53CD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C430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user code</w:t>
            </w:r>
          </w:p>
        </w:tc>
      </w:tr>
      <w:tr w:rsidR="00000000" w14:paraId="7EF0B6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B786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642D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FC40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Full name</w:t>
            </w:r>
          </w:p>
        </w:tc>
      </w:tr>
      <w:tr w:rsidR="00000000" w14:paraId="76A394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A2E53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149A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436B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Primary phone number</w:t>
            </w:r>
          </w:p>
        </w:tc>
      </w:tr>
      <w:tr w:rsidR="00000000" w14:paraId="45EB62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118A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KYCLevel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C7D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uint8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13A0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Verification level</w:t>
            </w:r>
          </w:p>
        </w:tc>
      </w:tr>
      <w:tr w:rsidR="00000000" w14:paraId="6CC0E7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3DFB4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MainAccount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DB7F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6A12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Primary bank account</w:t>
            </w:r>
          </w:p>
        </w:tc>
      </w:tr>
      <w:tr w:rsidR="00000000" w14:paraId="5C36CB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64D2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AccountStatus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B162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AccountStatus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DC47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Current status of account</w:t>
            </w:r>
          </w:p>
        </w:tc>
      </w:tr>
      <w:tr w:rsidR="00000000" w14:paraId="50B2B8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A249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DeviceUUID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FAC2F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77A1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device identifier</w:t>
            </w:r>
          </w:p>
        </w:tc>
      </w:tr>
      <w:tr w:rsidR="00000000" w14:paraId="674C63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5C29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lastRenderedPageBreak/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17A39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EB349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788AB639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4.9 Advert Entity</w:t>
      </w:r>
    </w:p>
    <w:p w14:paraId="7C7D9174" w14:textId="77777777" w:rsidR="004E6F93" w:rsidRDefault="004E6F93">
      <w:pPr>
        <w:shd w:val="clear" w:color="auto" w:fill="FAFAFA"/>
        <w:jc w:val="center"/>
        <w:divId w:val="207993346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21105030" wp14:editId="09E11450">
            <wp:extent cx="4714875" cy="4972050"/>
            <wp:effectExtent l="0" t="0" r="9525" b="0"/>
            <wp:docPr id="12" name="Picture 12" descr="Advert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vert Entity Model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0CF1" w14:textId="77777777" w:rsidR="004E6F93" w:rsidRDefault="004E6F93">
      <w:pPr>
        <w:shd w:val="clear" w:color="auto" w:fill="FAFAFA"/>
        <w:jc w:val="center"/>
        <w:divId w:val="1573346183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12: Advert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142"/>
        <w:gridCol w:w="4527"/>
      </w:tblGrid>
      <w:tr w:rsidR="00000000" w14:paraId="56E70B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778D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4346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B8B9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04AB3E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D940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51D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CFD3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25157B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D800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A6003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2E5C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Advertisement title</w:t>
            </w:r>
          </w:p>
        </w:tc>
      </w:tr>
      <w:tr w:rsidR="00000000" w14:paraId="4E7CA4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9FBC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D7B4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E44A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Ad content/description</w:t>
            </w:r>
          </w:p>
        </w:tc>
      </w:tr>
      <w:tr w:rsidR="00000000" w14:paraId="00A218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F949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BannerImage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3B70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04E8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URL to banner image</w:t>
            </w:r>
          </w:p>
        </w:tc>
      </w:tr>
      <w:tr w:rsidR="00000000" w14:paraId="20143C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825D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AdvertFor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18AC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AdvertFor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573B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Target audience/location</w:t>
            </w:r>
          </w:p>
        </w:tc>
      </w:tr>
      <w:tr w:rsidR="00000000" w14:paraId="02F34E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33D8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CAD8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9D81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4B13CF23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4.10 Donation Entity</w:t>
      </w:r>
    </w:p>
    <w:p w14:paraId="51FE4603" w14:textId="77777777" w:rsidR="004E6F93" w:rsidRDefault="004E6F93">
      <w:pPr>
        <w:shd w:val="clear" w:color="auto" w:fill="FAFAFA"/>
        <w:jc w:val="center"/>
        <w:divId w:val="340813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1AD4F07F" wp14:editId="761AEAC9">
            <wp:extent cx="5200650" cy="6505575"/>
            <wp:effectExtent l="0" t="0" r="0" b="9525"/>
            <wp:docPr id="13" name="Picture 13" descr="Donation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nation Entity Model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B8D5" w14:textId="77777777" w:rsidR="004E6F93" w:rsidRDefault="004E6F93">
      <w:pPr>
        <w:shd w:val="clear" w:color="auto" w:fill="FAFAFA"/>
        <w:jc w:val="center"/>
        <w:divId w:val="878279098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13: Donation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818"/>
        <w:gridCol w:w="4721"/>
      </w:tblGrid>
      <w:tr w:rsidR="00000000" w14:paraId="731B1E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F91C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9772C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C0C9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07339B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47A0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A851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154E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5ED032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CFEF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DonationCode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ED88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5516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donation code</w:t>
            </w:r>
          </w:p>
        </w:tc>
      </w:tr>
      <w:tr w:rsidR="00000000" w14:paraId="102B96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C972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ECB0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F465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Campaign title</w:t>
            </w:r>
          </w:p>
        </w:tc>
      </w:tr>
      <w:tr w:rsidR="00000000" w14:paraId="35285A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3235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CompanyID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F2F4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6521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Organization receiving funds</w:t>
            </w:r>
          </w:p>
        </w:tc>
      </w:tr>
      <w:tr w:rsidR="00000000" w14:paraId="59DCA3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8B7C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E8A4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int32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CC3B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Fundraising goal</w:t>
            </w:r>
          </w:p>
        </w:tc>
      </w:tr>
      <w:tr w:rsidR="00000000" w14:paraId="5E4D5A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8B6C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CurrentAmount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78A0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int32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7748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Amount raised so far</w:t>
            </w:r>
          </w:p>
        </w:tc>
      </w:tr>
      <w:tr w:rsidR="00000000" w14:paraId="1F651C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8983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44F84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4DA3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05152299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4.11 News Article Entity</w:t>
      </w:r>
    </w:p>
    <w:p w14:paraId="16DD0C85" w14:textId="77777777" w:rsidR="004E6F93" w:rsidRDefault="004E6F93">
      <w:pPr>
        <w:shd w:val="clear" w:color="auto" w:fill="FAFAFA"/>
        <w:jc w:val="center"/>
        <w:divId w:val="67103030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01AE1922" wp14:editId="0F06E76D">
            <wp:extent cx="3667125" cy="6505575"/>
            <wp:effectExtent l="0" t="0" r="9525" b="9525"/>
            <wp:docPr id="14" name="Picture 14" descr="News Article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ws Article Entity Model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01FD" w14:textId="77777777" w:rsidR="004E6F93" w:rsidRDefault="004E6F93">
      <w:pPr>
        <w:shd w:val="clear" w:color="auto" w:fill="FAFAFA"/>
        <w:jc w:val="center"/>
        <w:divId w:val="1133138070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14: News Article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085"/>
        <w:gridCol w:w="4754"/>
      </w:tblGrid>
      <w:tr w:rsidR="00000000" w14:paraId="28944B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71F2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3DA2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453E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1C07ED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1A0B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EC9B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D77C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12EAC3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39836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38C7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FAC8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Article headline</w:t>
            </w:r>
          </w:p>
        </w:tc>
      </w:tr>
      <w:tr w:rsidR="00000000" w14:paraId="22D68B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6689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7F2A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3C8A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Article body content</w:t>
            </w:r>
          </w:p>
        </w:tc>
      </w:tr>
      <w:tr w:rsidR="00000000" w14:paraId="1EF596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235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EB66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9141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Writer/Author name</w:t>
            </w:r>
          </w:p>
        </w:tc>
      </w:tr>
      <w:tr w:rsidR="00000000" w14:paraId="2D00F6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39B7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CategoryID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F93A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9101D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News category reference</w:t>
            </w:r>
          </w:p>
        </w:tc>
      </w:tr>
      <w:tr w:rsidR="00000000" w14:paraId="54419C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4620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IsPublished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1596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0448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Publication status</w:t>
            </w:r>
          </w:p>
        </w:tc>
      </w:tr>
      <w:tr w:rsidR="00000000" w14:paraId="65B070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A23D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CE89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480D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Read count</w:t>
            </w:r>
          </w:p>
        </w:tc>
      </w:tr>
    </w:tbl>
    <w:p w14:paraId="3CC9A323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4.12 Notification Entity</w:t>
      </w:r>
    </w:p>
    <w:p w14:paraId="1E843BB3" w14:textId="77777777" w:rsidR="004E6F93" w:rsidRDefault="004E6F93">
      <w:pPr>
        <w:shd w:val="clear" w:color="auto" w:fill="FAFAFA"/>
        <w:jc w:val="center"/>
        <w:divId w:val="106588193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16E8EB50" wp14:editId="009814B6">
            <wp:extent cx="5876925" cy="5743575"/>
            <wp:effectExtent l="0" t="0" r="9525" b="9525"/>
            <wp:docPr id="15" name="Picture 15" descr="Notification Ent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tification Entity Model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0E87" w14:textId="77777777" w:rsidR="004E6F93" w:rsidRDefault="004E6F93">
      <w:pPr>
        <w:shd w:val="clear" w:color="auto" w:fill="FAFAFA"/>
        <w:jc w:val="center"/>
        <w:divId w:val="1093624207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15: Notification Entity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2723"/>
        <w:gridCol w:w="3632"/>
      </w:tblGrid>
      <w:tr w:rsidR="00000000" w14:paraId="76F181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13C5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4B3A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C72E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764E20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3AE3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6F957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5475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Unique identifier</w:t>
            </w:r>
          </w:p>
        </w:tc>
      </w:tr>
      <w:tr w:rsidR="00000000" w14:paraId="7183D5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7528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699E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B12F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 title</w:t>
            </w:r>
          </w:p>
        </w:tc>
      </w:tr>
      <w:tr w:rsidR="00000000" w14:paraId="0B98ED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F201E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00C3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19AB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Main content</w:t>
            </w:r>
          </w:p>
        </w:tc>
      </w:tr>
      <w:tr w:rsidR="00000000" w14:paraId="64D00A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E9340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D27F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1FBA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Type (Info, Alert, etc.)</w:t>
            </w:r>
          </w:p>
        </w:tc>
      </w:tr>
      <w:tr w:rsidR="00000000" w14:paraId="63560B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D936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IsPublic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BDAF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AF5D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Visibility flag</w:t>
            </w:r>
          </w:p>
        </w:tc>
      </w:tr>
      <w:tr w:rsidR="00000000" w14:paraId="72A9B5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6571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76B4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NotificationFor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AD0D1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Target audience</w:t>
            </w:r>
          </w:p>
        </w:tc>
      </w:tr>
      <w:tr w:rsidR="00000000" w14:paraId="249949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B20A1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3A007B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bool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1265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Active status</w:t>
            </w:r>
          </w:p>
        </w:tc>
      </w:tr>
    </w:tbl>
    <w:p w14:paraId="279ECDF2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Detailed Implementation</w:t>
      </w:r>
    </w:p>
    <w:p w14:paraId="124F79C2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Bank Management Flow</w:t>
      </w:r>
    </w:p>
    <w:p w14:paraId="0DFECDD6" w14:textId="77777777" w:rsidR="004E6F93" w:rsidRDefault="004E6F93">
      <w:pPr>
        <w:shd w:val="clear" w:color="auto" w:fill="FAFAFA"/>
        <w:jc w:val="center"/>
        <w:divId w:val="17314222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655F49E1" wp14:editId="13A22CAF">
            <wp:extent cx="7200900" cy="7134225"/>
            <wp:effectExtent l="0" t="0" r="0" b="9525"/>
            <wp:docPr id="16" name="Picture 16" descr="Bank Managem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ank Management Flow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53BA" w14:textId="77777777" w:rsidR="004E6F93" w:rsidRDefault="004E6F93">
      <w:pPr>
        <w:shd w:val="clear" w:color="auto" w:fill="FAFAFA"/>
        <w:jc w:val="center"/>
        <w:divId w:val="742148180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16: Bank Management Workflow</w:t>
      </w:r>
    </w:p>
    <w:p w14:paraId="3037B6E6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5.2 User Management Flow</w:t>
      </w:r>
    </w:p>
    <w:p w14:paraId="64707577" w14:textId="77777777" w:rsidR="004E6F93" w:rsidRDefault="004E6F93">
      <w:pPr>
        <w:shd w:val="clear" w:color="auto" w:fill="FAFAFA"/>
        <w:jc w:val="center"/>
        <w:divId w:val="63703051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4F9902C0" wp14:editId="3C0B5D09">
            <wp:extent cx="9010650" cy="6715125"/>
            <wp:effectExtent l="0" t="0" r="0" b="9525"/>
            <wp:docPr id="17" name="Picture 17" descr="User Managem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r Management Flow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33E4" w14:textId="77777777" w:rsidR="004E6F93" w:rsidRDefault="004E6F93">
      <w:pPr>
        <w:shd w:val="clear" w:color="auto" w:fill="FAFAFA"/>
        <w:jc w:val="center"/>
        <w:divId w:val="492378285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17: User Management Workflow</w:t>
      </w:r>
    </w:p>
    <w:p w14:paraId="316E8D9E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5.3 Complete Action Lifecycle</w:t>
      </w:r>
    </w:p>
    <w:p w14:paraId="793BAD6D" w14:textId="77777777" w:rsidR="004E6F93" w:rsidRDefault="004E6F93">
      <w:pPr>
        <w:shd w:val="clear" w:color="auto" w:fill="FAFAFA"/>
        <w:jc w:val="center"/>
        <w:divId w:val="172190546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noProof/>
          <w:color w:val="333333"/>
          <w:lang w:val="en"/>
        </w:rPr>
        <w:drawing>
          <wp:inline distT="0" distB="0" distL="0" distR="0" wp14:anchorId="1AFD0195" wp14:editId="77326666">
            <wp:extent cx="9753600" cy="9039225"/>
            <wp:effectExtent l="0" t="0" r="0" b="9525"/>
            <wp:docPr id="18" name="Picture 18" descr="Complete Action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mplete Action Lifecycle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03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364C" w14:textId="77777777" w:rsidR="004E6F93" w:rsidRDefault="004E6F93">
      <w:pPr>
        <w:shd w:val="clear" w:color="auto" w:fill="FAFAFA"/>
        <w:jc w:val="center"/>
        <w:divId w:val="1861117815"/>
        <w:rPr>
          <w:rFonts w:ascii="Segoe UI" w:eastAsia="Times New Roman" w:hAnsi="Segoe UI" w:cs="Segoe UI"/>
          <w:i/>
          <w:iCs/>
          <w:color w:val="666666"/>
          <w:lang w:val="en"/>
        </w:rPr>
      </w:pPr>
      <w:r>
        <w:rPr>
          <w:rFonts w:ascii="Segoe UI" w:eastAsia="Times New Roman" w:hAnsi="Segoe UI" w:cs="Segoe UI"/>
          <w:i/>
          <w:iCs/>
          <w:color w:val="666666"/>
          <w:lang w:val="en"/>
        </w:rPr>
        <w:t>Figure 18: Complete Action Lifecycle</w:t>
      </w:r>
    </w:p>
    <w:p w14:paraId="2224B34A" w14:textId="77777777" w:rsidR="004E6F93" w:rsidRDefault="004E6F93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Appendices</w:t>
      </w:r>
    </w:p>
    <w:p w14:paraId="74FEE1C4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A: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326"/>
        <w:gridCol w:w="3216"/>
      </w:tblGrid>
      <w:tr w:rsidR="00000000" w14:paraId="2F6012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8174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1AC6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09CE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Description</w:t>
            </w:r>
          </w:p>
        </w:tc>
      </w:tr>
      <w:tr w:rsidR="00000000" w14:paraId="48C334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09907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B6473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/cps-actions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997D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Create new action</w:t>
            </w:r>
          </w:p>
        </w:tc>
      </w:tr>
      <w:tr w:rsidR="00000000" w14:paraId="657A55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9568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39E8A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/cps-actions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F974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List all actions</w:t>
            </w:r>
          </w:p>
        </w:tc>
      </w:tr>
      <w:tr w:rsidR="00000000" w14:paraId="41D70C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B8F3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20BB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/cps-actions/{id}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86A6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Get action details</w:t>
            </w:r>
          </w:p>
        </w:tc>
      </w:tr>
      <w:tr w:rsidR="00000000" w14:paraId="0C5698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5442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3BA92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/cps-actions/{id}/approve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9545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Approve action</w:t>
            </w:r>
          </w:p>
        </w:tc>
      </w:tr>
      <w:tr w:rsidR="00000000" w14:paraId="4DAD7F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46399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DD84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/cps-actions/{id}/reject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EBA4A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Reject action</w:t>
            </w:r>
          </w:p>
        </w:tc>
      </w:tr>
    </w:tbl>
    <w:p w14:paraId="141269AB" w14:textId="77777777" w:rsidR="004E6F93" w:rsidRDefault="004E6F93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B: Error Codes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328"/>
      </w:tblGrid>
      <w:tr w:rsidR="00000000" w14:paraId="70F556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C772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4B9B6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2"/>
                <w:szCs w:val="22"/>
              </w:rPr>
              <w:t>Message</w:t>
            </w:r>
          </w:p>
        </w:tc>
      </w:tr>
      <w:tr w:rsidR="00000000" w14:paraId="68C1DF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42ABD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CPS-001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856AC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Invalid action type</w:t>
            </w:r>
          </w:p>
        </w:tc>
      </w:tr>
      <w:tr w:rsidR="00000000" w14:paraId="24F07E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04624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CPS-002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FC39F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Unauthorized maker</w:t>
            </w:r>
          </w:p>
        </w:tc>
      </w:tr>
      <w:tr w:rsidR="00000000" w14:paraId="572A90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EE50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CPS-003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3F568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Unauthorized checker</w:t>
            </w:r>
          </w:p>
        </w:tc>
      </w:tr>
      <w:tr w:rsidR="00000000" w14:paraId="7FED0D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07DF5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CPS-004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CCFD0" w14:textId="77777777" w:rsidR="004E6F93" w:rsidRDefault="004E6F93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3333"/>
                <w:sz w:val="22"/>
                <w:szCs w:val="22"/>
              </w:rPr>
              <w:t>Action not found</w:t>
            </w:r>
          </w:p>
        </w:tc>
      </w:tr>
    </w:tbl>
    <w:p w14:paraId="443322CE" w14:textId="77777777" w:rsidR="004E6F93" w:rsidRDefault="004E6F93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1B5C"/>
    <w:multiLevelType w:val="multilevel"/>
    <w:tmpl w:val="8D60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17F81"/>
    <w:multiLevelType w:val="multilevel"/>
    <w:tmpl w:val="990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5444">
    <w:abstractNumId w:val="1"/>
  </w:num>
  <w:num w:numId="2" w16cid:durableId="144252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93"/>
    <w:rsid w:val="004E6F93"/>
    <w:rsid w:val="0093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3D2E1"/>
  <w15:chartTrackingRefBased/>
  <w15:docId w15:val="{33AE587F-C9F3-460D-81BD-D2618DB6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3498DB"/>
      </w:pBdr>
      <w:spacing w:before="600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EEEEE"/>
      </w:pBdr>
      <w:spacing w:before="450" w:after="100" w:afterAutospacing="1"/>
      <w:outlineLvl w:val="1"/>
    </w:pPr>
    <w:rPr>
      <w:b/>
      <w:bCs/>
      <w:color w:val="2980B9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4495E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5D6D7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E74C3C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2"/>
      <w:szCs w:val="2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iagram-container">
    <w:name w:val="diagram-container"/>
    <w:basedOn w:val="Normal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AFAFA"/>
      <w:spacing w:before="450" w:after="450"/>
      <w:jc w:val="center"/>
    </w:pPr>
  </w:style>
  <w:style w:type="paragraph" w:customStyle="1" w:styleId="diagram-caption">
    <w:name w:val="diagram-caption"/>
    <w:basedOn w:val="Normal"/>
    <w:pPr>
      <w:spacing w:before="150" w:after="100" w:afterAutospacing="1"/>
    </w:pPr>
    <w:rPr>
      <w:i/>
      <w:iCs/>
      <w:color w:val="666666"/>
    </w:rPr>
  </w:style>
  <w:style w:type="paragraph" w:customStyle="1" w:styleId="toc">
    <w:name w:val="toc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100" w:beforeAutospacing="1" w:after="600"/>
    </w:pPr>
  </w:style>
  <w:style w:type="paragraph" w:customStyle="1" w:styleId="note">
    <w:name w:val="note"/>
    <w:basedOn w:val="Normal"/>
    <w:pPr>
      <w:pBdr>
        <w:left w:val="single" w:sz="36" w:space="11" w:color="1ABC9C"/>
      </w:pBdr>
      <w:shd w:val="clear" w:color="auto" w:fill="E8F6F3"/>
      <w:spacing w:before="300" w:after="300"/>
    </w:pPr>
  </w:style>
  <w:style w:type="paragraph" w:customStyle="1" w:styleId="warning">
    <w:name w:val="warning"/>
    <w:basedOn w:val="Normal"/>
    <w:pPr>
      <w:pBdr>
        <w:left w:val="single" w:sz="36" w:space="11" w:color="E74C3C"/>
      </w:pBdr>
      <w:shd w:val="clear" w:color="auto" w:fill="FDEDEC"/>
      <w:spacing w:before="300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138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8782790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6914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061183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0115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9419154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20848">
      <w:marLeft w:val="0"/>
      <w:marRight w:val="0"/>
      <w:marTop w:val="0"/>
      <w:marBottom w:val="60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</w:div>
    <w:div w:id="637030515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4923782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0304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133138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48437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8216535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5858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6022242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77738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080177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5280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4490795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299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1130884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1933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0936242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1337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603142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5467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8611178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2266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742148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65083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0407874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23771">
      <w:marLeft w:val="0"/>
      <w:marRight w:val="0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895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4443032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3463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15733461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7548">
      <w:marLeft w:val="0"/>
      <w:marRight w:val="0"/>
      <w:marTop w:val="450"/>
      <w:marBottom w:val="450"/>
      <w:div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divBdr>
      <w:divsChild>
        <w:div w:id="20620536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Project\Refactor\cbe-supper-app-cps-action\docs\diagrams\07-cpsaction-entity-model.png" TargetMode="External"/><Relationship Id="rId13" Type="http://schemas.openxmlformats.org/officeDocument/2006/relationships/image" Target="file:///d:\Project\Refactor\cbe-supper-app-cps-action\docs\diagrams\12-permissiongroup-entity-model.png" TargetMode="External"/><Relationship Id="rId18" Type="http://schemas.openxmlformats.org/officeDocument/2006/relationships/image" Target="file:///d:\Project\Refactor\cbe-supper-app-cps-action\docs\diagrams\18-newsarticle-entity-model.png" TargetMode="External"/><Relationship Id="rId3" Type="http://schemas.openxmlformats.org/officeDocument/2006/relationships/settings" Target="settings.xml"/><Relationship Id="rId21" Type="http://schemas.openxmlformats.org/officeDocument/2006/relationships/image" Target="file:///d:\Project\Refactor\cbe-supper-app-cps-action\docs\diagrams\05-user-management-flow.png" TargetMode="External"/><Relationship Id="rId7" Type="http://schemas.openxmlformats.org/officeDocument/2006/relationships/image" Target="file:///d:\Project\Refactor\cbe-supper-app-cps-action\docs\diagrams\03-component-interaction-flow.png" TargetMode="External"/><Relationship Id="rId12" Type="http://schemas.openxmlformats.org/officeDocument/2006/relationships/image" Target="file:///d:\Project\Refactor\cbe-supper-app-cps-action\docs\diagrams\11-cpsuser-entity-model.png" TargetMode="External"/><Relationship Id="rId17" Type="http://schemas.openxmlformats.org/officeDocument/2006/relationships/image" Target="file:///d:\Project\Refactor\cbe-supper-app-cps-action\docs\diagrams\17-donation-entity-model.png" TargetMode="External"/><Relationship Id="rId2" Type="http://schemas.openxmlformats.org/officeDocument/2006/relationships/styles" Target="styles.xml"/><Relationship Id="rId16" Type="http://schemas.openxmlformats.org/officeDocument/2006/relationships/image" Target="file:///d:\Project\Refactor\cbe-supper-app-cps-action\docs\diagrams\15-advert-entity-model.png" TargetMode="External"/><Relationship Id="rId20" Type="http://schemas.openxmlformats.org/officeDocument/2006/relationships/image" Target="file:///d:\Project\Refactor\cbe-supper-app-cps-action\docs\diagrams\04-bank-management-flow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d:\Project\Refactor\cbe-supper-app-cps-action\docs\diagrams\02-clean-architecture-layers.png" TargetMode="External"/><Relationship Id="rId11" Type="http://schemas.openxmlformats.org/officeDocument/2006/relationships/image" Target="file:///d:\Project\Refactor\cbe-supper-app-cps-action\docs\diagrams\10-wallet-entity-model.png" TargetMode="External"/><Relationship Id="rId24" Type="http://schemas.openxmlformats.org/officeDocument/2006/relationships/theme" Target="theme/theme1.xml"/><Relationship Id="rId5" Type="http://schemas.openxmlformats.org/officeDocument/2006/relationships/image" Target="file:///d:\Project\Refactor\cbe-supper-app-cps-action\docs\diagrams\01-service-boundaries.png" TargetMode="External"/><Relationship Id="rId15" Type="http://schemas.openxmlformats.org/officeDocument/2006/relationships/image" Target="file:///d:\Project\Refactor\cbe-supper-app-cps-action\docs\diagrams\14-user-entity-model.png" TargetMode="External"/><Relationship Id="rId23" Type="http://schemas.openxmlformats.org/officeDocument/2006/relationships/fontTable" Target="fontTable.xml"/><Relationship Id="rId10" Type="http://schemas.openxmlformats.org/officeDocument/2006/relationships/image" Target="file:///d:\Project\Refactor\cbe-supper-app-cps-action\docs\diagrams\09-department-entity-model.png" TargetMode="External"/><Relationship Id="rId19" Type="http://schemas.openxmlformats.org/officeDocument/2006/relationships/image" Target="file:///d:\Project\Refactor\cbe-supper-app-cps-action\docs\diagrams\19-notification-entity-model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d:\Project\Refactor\cbe-supper-app-cps-action\docs\diagrams\08-bank-entity-model.png" TargetMode="External"/><Relationship Id="rId14" Type="http://schemas.openxmlformats.org/officeDocument/2006/relationships/image" Target="file:///d:\Project\Refactor\cbe-supper-app-cps-action\docs\diagrams\13-miniapp-entity-model.png" TargetMode="External"/><Relationship Id="rId22" Type="http://schemas.openxmlformats.org/officeDocument/2006/relationships/image" Target="file:///d:\Project\Refactor\cbe-supper-app-cps-action\docs\diagrams\06-complete-action-lifecycl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BPS Action Service - Low Level Design</dc:title>
  <dc:subject/>
  <dc:creator>dawit girma</dc:creator>
  <cp:keywords/>
  <dc:description/>
  <cp:lastModifiedBy>dawit girma</cp:lastModifiedBy>
  <cp:revision>2</cp:revision>
  <dcterms:created xsi:type="dcterms:W3CDTF">2025-11-30T13:33:00Z</dcterms:created>
  <dcterms:modified xsi:type="dcterms:W3CDTF">2025-11-30T13:33:00Z</dcterms:modified>
</cp:coreProperties>
</file>