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9A" w:rsidRPr="00172771" w:rsidRDefault="00631B9A" w:rsidP="00631B9A">
      <w:pPr>
        <w:rPr>
          <w:rFonts w:ascii="宋体" w:eastAsia="宋体" w:hAnsi="宋体" w:cs="Times New Roman"/>
          <w:b/>
          <w:color w:val="auto"/>
          <w:sz w:val="24"/>
          <w:szCs w:val="24"/>
          <w:lang w:val="en-US"/>
        </w:rPr>
      </w:pPr>
    </w:p>
    <w:p w:rsidR="00631B9A" w:rsidRDefault="008C5080" w:rsidP="00631B9A">
      <w:pPr>
        <w:jc w:val="center"/>
        <w:rPr>
          <w:rFonts w:ascii="宋体" w:hAnsi="宋体"/>
          <w:sz w:val="30"/>
        </w:rPr>
      </w:pPr>
      <w:r>
        <w:rPr>
          <w:rFonts w:ascii="Times New Roman" w:hAnsi="Times New Roman"/>
          <w:sz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6" o:title="" grayscale="t" bilevel="t"/>
            <w10:wrap type="topAndBottom"/>
          </v:shape>
          <o:OLEObject Type="Embed" ProgID="Word.Picture.8" ShapeID="_x0000_s1026" DrawAspect="Content" ObjectID="_1554817333" r:id="rId7"/>
        </w:object>
      </w:r>
    </w:p>
    <w:p w:rsidR="00631B9A" w:rsidRDefault="00631B9A" w:rsidP="00631B9A">
      <w:pPr>
        <w:jc w:val="center"/>
        <w:rPr>
          <w:rFonts w:ascii="宋体" w:hAnsi="宋体"/>
          <w:sz w:val="44"/>
          <w:szCs w:val="44"/>
        </w:rPr>
      </w:pPr>
      <w:r>
        <w:rPr>
          <w:rFonts w:ascii="宋体" w:hAnsi="宋体" w:hint="eastAsia"/>
          <w:sz w:val="44"/>
          <w:szCs w:val="44"/>
        </w:rPr>
        <w:t xml:space="preserve"> </w:t>
      </w: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rsidR="00631B9A" w:rsidRDefault="00631B9A" w:rsidP="00631B9A">
      <w:pPr>
        <w:ind w:leftChars="-72" w:left="15" w:hangingChars="36" w:hanging="173"/>
        <w:jc w:val="center"/>
        <w:rPr>
          <w:rFonts w:ascii="宋体" w:hAnsi="宋体"/>
          <w:b/>
          <w:sz w:val="48"/>
          <w:szCs w:val="24"/>
        </w:rPr>
      </w:pPr>
    </w:p>
    <w:p w:rsidR="00631B9A" w:rsidRDefault="00631B9A" w:rsidP="00631B9A">
      <w:pPr>
        <w:ind w:leftChars="-72" w:left="-43" w:hangingChars="36" w:hanging="115"/>
        <w:jc w:val="center"/>
        <w:rPr>
          <w:rFonts w:ascii="宋体" w:hAnsi="宋体"/>
          <w:sz w:val="44"/>
        </w:rPr>
      </w:pPr>
      <w:r>
        <w:rPr>
          <w:rFonts w:ascii="宋体" w:hAnsi="宋体"/>
          <w:noProof/>
          <w:sz w:val="32"/>
          <w:lang w:val="en-US"/>
        </w:rPr>
        <w:drawing>
          <wp:inline distT="0" distB="0" distL="0" distR="0" wp14:anchorId="4F601611" wp14:editId="343B7A6B">
            <wp:extent cx="1069975" cy="1069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rsidR="00631B9A" w:rsidRDefault="00631B9A" w:rsidP="00631B9A">
      <w:pPr>
        <w:jc w:val="center"/>
        <w:rPr>
          <w:rFonts w:ascii="宋体" w:hAnsi="宋体"/>
          <w:sz w:val="44"/>
        </w:rPr>
      </w:pPr>
    </w:p>
    <w:p w:rsidR="00631B9A" w:rsidRDefault="00631B9A" w:rsidP="00631B9A">
      <w:pPr>
        <w:tabs>
          <w:tab w:val="left" w:pos="1980"/>
        </w:tabs>
        <w:ind w:leftChars="1012" w:left="2226"/>
        <w:rPr>
          <w:rFonts w:ascii="仿宋_GB2312" w:eastAsia="仿宋_GB2312" w:hAnsi="宋体"/>
          <w:spacing w:val="5"/>
          <w:sz w:val="32"/>
          <w:szCs w:val="32"/>
        </w:rPr>
      </w:pPr>
      <w:r>
        <w:rPr>
          <w:rFonts w:ascii="仿宋_GB2312" w:eastAsia="仿宋_GB2312" w:hAnsi="宋体" w:hint="eastAsia"/>
          <w:spacing w:val="5"/>
          <w:sz w:val="32"/>
          <w:szCs w:val="32"/>
        </w:rPr>
        <w:t>题目</w:t>
      </w:r>
      <w:r w:rsidR="00D4192A">
        <w:rPr>
          <w:rFonts w:ascii="仿宋_GB2312" w:eastAsia="仿宋_GB2312" w:hAnsi="宋体" w:hint="eastAsia"/>
          <w:spacing w:val="5"/>
          <w:sz w:val="32"/>
          <w:szCs w:val="32"/>
          <w:u w:val="single"/>
        </w:rPr>
        <w:t xml:space="preserve"> 非参数后投影表面上的触摸感应：</w:t>
      </w:r>
      <w:r w:rsidR="00F0712A">
        <w:rPr>
          <w:rFonts w:ascii="仿宋_GB2312" w:eastAsia="仿宋_GB2312" w:hAnsi="宋体" w:hint="eastAsia"/>
          <w:spacing w:val="5"/>
          <w:sz w:val="32"/>
          <w:szCs w:val="32"/>
          <w:u w:val="single"/>
        </w:rPr>
        <w:t xml:space="preserve"> </w:t>
      </w:r>
      <w:r w:rsidR="00D4192A">
        <w:rPr>
          <w:rFonts w:ascii="仿宋_GB2312" w:eastAsia="仿宋_GB2312" w:hAnsi="宋体"/>
          <w:spacing w:val="5"/>
          <w:sz w:val="32"/>
          <w:szCs w:val="32"/>
          <w:u w:val="single"/>
        </w:rPr>
        <w:tab/>
      </w:r>
      <w:r w:rsidR="00F0712A">
        <w:rPr>
          <w:rFonts w:ascii="仿宋_GB2312" w:eastAsia="仿宋_GB2312" w:hAnsi="宋体"/>
          <w:spacing w:val="5"/>
          <w:sz w:val="32"/>
          <w:szCs w:val="32"/>
          <w:u w:val="single"/>
        </w:rPr>
        <w:t xml:space="preserve">  </w:t>
      </w:r>
      <w:r w:rsidR="00D4192A">
        <w:rPr>
          <w:rFonts w:ascii="仿宋_GB2312" w:eastAsia="仿宋_GB2312" w:hAnsi="宋体"/>
          <w:spacing w:val="5"/>
          <w:sz w:val="32"/>
          <w:szCs w:val="32"/>
          <w:u w:val="single"/>
        </w:rPr>
        <w:t xml:space="preserve"> </w:t>
      </w:r>
      <w:r w:rsidR="00D4192A">
        <w:rPr>
          <w:rFonts w:ascii="仿宋_GB2312" w:eastAsia="仿宋_GB2312" w:hAnsi="宋体" w:hint="eastAsia"/>
          <w:spacing w:val="5"/>
          <w:sz w:val="32"/>
          <w:szCs w:val="32"/>
          <w:u w:val="single"/>
        </w:rPr>
        <w:t xml:space="preserve">用于实体医疗培训的物理虚拟头  </w:t>
      </w:r>
      <w:r>
        <w:rPr>
          <w:rFonts w:ascii="仿宋_GB2312" w:eastAsia="仿宋_GB2312" w:hAnsi="宋体" w:hint="eastAsia"/>
          <w:spacing w:val="5"/>
          <w:sz w:val="32"/>
          <w:szCs w:val="32"/>
          <w:u w:val="single"/>
        </w:rPr>
        <w:t xml:space="preserve"> </w:t>
      </w:r>
    </w:p>
    <w:p w:rsidR="00631B9A" w:rsidRDefault="00631B9A" w:rsidP="00631B9A">
      <w:pPr>
        <w:tabs>
          <w:tab w:val="left" w:pos="1980"/>
        </w:tabs>
        <w:rPr>
          <w:rFonts w:ascii="宋体" w:eastAsia="宋体" w:hAnsi="宋体"/>
          <w:kern w:val="2"/>
          <w:sz w:val="21"/>
          <w:szCs w:val="24"/>
          <w:u w:val="single"/>
        </w:rPr>
      </w:pPr>
    </w:p>
    <w:p w:rsidR="00631B9A" w:rsidRDefault="00631B9A" w:rsidP="00631B9A">
      <w:pPr>
        <w:tabs>
          <w:tab w:val="left" w:pos="1980"/>
        </w:tabs>
        <w:ind w:leftChars="1012" w:left="2226"/>
        <w:rPr>
          <w:rFonts w:ascii="仿宋_GB2312" w:eastAsia="仿宋_GB2312" w:hAnsi="楷体"/>
          <w:sz w:val="28"/>
          <w:szCs w:val="28"/>
          <w:u w:val="single"/>
        </w:rPr>
      </w:pPr>
      <w:r>
        <w:rPr>
          <w:rFonts w:ascii="仿宋_GB2312" w:eastAsia="仿宋_GB2312" w:hAnsi="宋体" w:hint="eastAsia"/>
          <w:spacing w:val="5"/>
          <w:sz w:val="28"/>
          <w:szCs w:val="28"/>
        </w:rPr>
        <w:t>作者姓名</w:t>
      </w:r>
      <w:r>
        <w:rPr>
          <w:rFonts w:ascii="仿宋_GB2312" w:eastAsia="仿宋_GB2312" w:hAnsi="宋体" w:hint="eastAsia"/>
          <w:spacing w:val="5"/>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郭志强</w:t>
      </w:r>
      <w:r w:rsidR="000F506F">
        <w:rPr>
          <w:rFonts w:ascii="仿宋" w:eastAsia="仿宋" w:hAnsi="仿宋" w:hint="eastAsia"/>
          <w:sz w:val="28"/>
          <w:szCs w:val="28"/>
          <w:u w:val="single"/>
        </w:rPr>
        <w:t xml:space="preserve">＿ </w:t>
      </w:r>
      <w:r w:rsidR="000F506F">
        <w:rPr>
          <w:rFonts w:ascii="仿宋" w:eastAsia="仿宋" w:hAnsi="仿宋"/>
          <w:sz w:val="28"/>
          <w:szCs w:val="28"/>
          <w:u w:val="single"/>
        </w:rPr>
        <w:t xml:space="preserve">            </w:t>
      </w:r>
    </w:p>
    <w:p w:rsidR="00631B9A" w:rsidRDefault="00631B9A" w:rsidP="00631B9A">
      <w:pPr>
        <w:tabs>
          <w:tab w:val="left" w:pos="1980"/>
        </w:tabs>
        <w:ind w:leftChars="1012" w:left="2226"/>
        <w:rPr>
          <w:rFonts w:ascii="仿宋_GB2312" w:eastAsia="仿宋_GB2312" w:hAnsi="楷体"/>
          <w:sz w:val="28"/>
          <w:szCs w:val="28"/>
          <w:u w:val="single"/>
        </w:rPr>
      </w:pPr>
      <w:r>
        <w:rPr>
          <w:rFonts w:ascii="仿宋_GB2312" w:eastAsia="仿宋_GB2312" w:hAnsi="宋体" w:hint="eastAsia"/>
          <w:spacing w:val="5"/>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21651160</w:t>
      </w:r>
      <w:r w:rsidR="000F506F">
        <w:rPr>
          <w:rFonts w:ascii="仿宋_GB2312" w:eastAsia="仿宋_GB2312" w:hAnsi="楷体"/>
          <w:sz w:val="28"/>
          <w:szCs w:val="28"/>
          <w:u w:val="single"/>
        </w:rPr>
        <w:t xml:space="preserve">           </w:t>
      </w:r>
      <w:r w:rsidR="000F506F">
        <w:rPr>
          <w:rFonts w:ascii="仿宋" w:eastAsia="仿宋" w:hAnsi="仿宋" w:hint="eastAsia"/>
          <w:sz w:val="28"/>
          <w:szCs w:val="28"/>
          <w:u w:val="single"/>
        </w:rPr>
        <w:t>＿</w:t>
      </w:r>
    </w:p>
    <w:p w:rsidR="00631B9A" w:rsidRDefault="00631B9A" w:rsidP="00631B9A">
      <w:pPr>
        <w:tabs>
          <w:tab w:val="left" w:pos="1980"/>
        </w:tabs>
        <w:ind w:leftChars="1012" w:left="2226"/>
        <w:rPr>
          <w:rFonts w:ascii="仿宋_GB2312" w:eastAsia="仿宋_GB2312" w:hAnsi="宋体"/>
          <w:sz w:val="32"/>
          <w:szCs w:val="24"/>
          <w:u w:val="single"/>
        </w:rPr>
      </w:pPr>
      <w:r>
        <w:rPr>
          <w:rFonts w:ascii="仿宋_GB2312" w:eastAsia="仿宋_GB2312" w:hAnsi="宋体" w:hint="eastAsia"/>
          <w:spacing w:val="5"/>
          <w:sz w:val="28"/>
          <w:szCs w:val="28"/>
        </w:rPr>
        <w:t xml:space="preserve">指导教师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00CB700D">
        <w:rPr>
          <w:rFonts w:ascii="仿宋_GB2312" w:eastAsia="仿宋_GB2312" w:hAnsi="楷体" w:hint="eastAsia"/>
          <w:sz w:val="28"/>
          <w:szCs w:val="28"/>
          <w:u w:val="single"/>
        </w:rPr>
        <w:t>李启雷</w:t>
      </w:r>
      <w:r w:rsidR="000F506F">
        <w:rPr>
          <w:rFonts w:ascii="仿宋_GB2312" w:eastAsia="仿宋_GB2312" w:hAnsi="楷体" w:hint="eastAsia"/>
          <w:sz w:val="28"/>
          <w:szCs w:val="28"/>
          <w:u w:val="single"/>
        </w:rPr>
        <w:t xml:space="preserve"> </w:t>
      </w:r>
      <w:r w:rsidR="000F506F">
        <w:rPr>
          <w:rFonts w:ascii="仿宋_GB2312" w:eastAsia="仿宋_GB2312" w:hAnsi="楷体"/>
          <w:sz w:val="28"/>
          <w:szCs w:val="28"/>
          <w:u w:val="single"/>
        </w:rPr>
        <w:t xml:space="preserve">           </w:t>
      </w:r>
      <w:r w:rsidR="000F506F">
        <w:rPr>
          <w:rFonts w:ascii="仿宋" w:eastAsia="仿宋" w:hAnsi="仿宋" w:hint="eastAsia"/>
          <w:sz w:val="28"/>
          <w:szCs w:val="28"/>
          <w:u w:val="single"/>
        </w:rPr>
        <w:t>＿</w:t>
      </w:r>
    </w:p>
    <w:p w:rsidR="00631B9A" w:rsidRDefault="00631B9A" w:rsidP="00631B9A">
      <w:pPr>
        <w:tabs>
          <w:tab w:val="left" w:pos="1980"/>
        </w:tabs>
        <w:ind w:leftChars="1012" w:left="2226"/>
        <w:rPr>
          <w:rFonts w:ascii="仿宋_GB2312" w:eastAsia="仿宋_GB2312" w:hAnsi="楷体"/>
          <w:sz w:val="28"/>
          <w:szCs w:val="28"/>
          <w:u w:val="single"/>
        </w:rPr>
      </w:pPr>
      <w:r>
        <w:rPr>
          <w:rFonts w:ascii="仿宋_GB2312" w:eastAsia="仿宋_GB2312" w:hAnsi="宋体" w:hint="eastAsia"/>
          <w:spacing w:val="5"/>
          <w:sz w:val="28"/>
          <w:szCs w:val="28"/>
        </w:rPr>
        <w:t xml:space="preserve">学科专业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0F506F">
        <w:rPr>
          <w:rFonts w:ascii="仿宋_GB2312" w:eastAsia="仿宋_GB2312" w:hAnsi="楷体"/>
          <w:sz w:val="28"/>
          <w:szCs w:val="28"/>
          <w:u w:val="single"/>
        </w:rPr>
        <w:t xml:space="preserve"> </w:t>
      </w:r>
      <w:r>
        <w:rPr>
          <w:rFonts w:ascii="仿宋_GB2312" w:eastAsia="仿宋_GB2312" w:hAnsi="楷体" w:hint="eastAsia"/>
          <w:sz w:val="28"/>
          <w:szCs w:val="28"/>
          <w:u w:val="single"/>
        </w:rPr>
        <w:t>移动</w:t>
      </w:r>
      <w:r w:rsidR="000F506F">
        <w:rPr>
          <w:rFonts w:ascii="仿宋_GB2312" w:eastAsia="仿宋_GB2312" w:hAnsi="楷体" w:hint="eastAsia"/>
          <w:sz w:val="28"/>
          <w:szCs w:val="28"/>
          <w:u w:val="single"/>
        </w:rPr>
        <w:t>互联网</w:t>
      </w:r>
      <w:r>
        <w:rPr>
          <w:rFonts w:ascii="仿宋_GB2312" w:eastAsia="仿宋_GB2312" w:hAnsi="楷体" w:hint="eastAsia"/>
          <w:sz w:val="28"/>
          <w:szCs w:val="28"/>
          <w:u w:val="single"/>
        </w:rPr>
        <w:t>与游戏开发</w:t>
      </w:r>
      <w:r w:rsidR="000F506F">
        <w:rPr>
          <w:rFonts w:ascii="仿宋_GB2312" w:eastAsia="仿宋_GB2312" w:hAnsi="楷体" w:hint="eastAsia"/>
          <w:sz w:val="28"/>
          <w:szCs w:val="28"/>
          <w:u w:val="single"/>
        </w:rPr>
        <w:t>技术</w:t>
      </w:r>
      <w:r w:rsidR="000F506F">
        <w:rPr>
          <w:rFonts w:ascii="仿宋_GB2312" w:eastAsia="仿宋_GB2312" w:hAnsi="楷体"/>
          <w:sz w:val="28"/>
          <w:szCs w:val="28"/>
          <w:u w:val="single"/>
        </w:rPr>
        <w:t xml:space="preserve">  </w:t>
      </w:r>
      <w:r w:rsidR="000F506F">
        <w:rPr>
          <w:rFonts w:ascii="仿宋" w:eastAsia="仿宋" w:hAnsi="仿宋" w:hint="eastAsia"/>
          <w:sz w:val="28"/>
          <w:szCs w:val="28"/>
          <w:u w:val="single"/>
        </w:rPr>
        <w:t>＿</w:t>
      </w:r>
    </w:p>
    <w:p w:rsidR="00631B9A" w:rsidRDefault="00631B9A" w:rsidP="00631B9A">
      <w:pPr>
        <w:tabs>
          <w:tab w:val="left" w:pos="1980"/>
        </w:tabs>
        <w:ind w:leftChars="1012" w:left="2226"/>
        <w:rPr>
          <w:rFonts w:ascii="仿宋_GB2312" w:eastAsia="仿宋_GB2312" w:hAnsi="宋体"/>
          <w:spacing w:val="5"/>
          <w:sz w:val="28"/>
          <w:szCs w:val="28"/>
        </w:rPr>
      </w:pPr>
      <w:r>
        <w:rPr>
          <w:rFonts w:ascii="仿宋_GB2312" w:eastAsia="仿宋_GB2312" w:hAnsi="宋体" w:hint="eastAsia"/>
          <w:spacing w:val="5"/>
          <w:sz w:val="28"/>
          <w:szCs w:val="28"/>
        </w:rPr>
        <w:t xml:space="preserve">所在学院 </w:t>
      </w:r>
      <w:r>
        <w:rPr>
          <w:rFonts w:ascii="仿宋_GB2312" w:eastAsia="仿宋_GB2312" w:hAnsi="宋体" w:hint="eastAsia"/>
          <w:spacing w:val="5"/>
          <w:sz w:val="28"/>
          <w:szCs w:val="28"/>
          <w:u w:val="single"/>
        </w:rPr>
        <w:t xml:space="preserve">    </w:t>
      </w:r>
      <w:r>
        <w:rPr>
          <w:rFonts w:ascii="仿宋_GB2312" w:eastAsia="仿宋_GB2312" w:hAnsi="宋体"/>
          <w:spacing w:val="5"/>
          <w:sz w:val="28"/>
          <w:szCs w:val="28"/>
          <w:u w:val="single"/>
        </w:rPr>
        <w:t xml:space="preserve">       </w:t>
      </w:r>
      <w:r>
        <w:rPr>
          <w:rFonts w:ascii="仿宋_GB2312" w:eastAsia="仿宋_GB2312" w:hAnsi="宋体" w:hint="eastAsia"/>
          <w:spacing w:val="5"/>
          <w:sz w:val="28"/>
          <w:szCs w:val="28"/>
          <w:u w:val="single"/>
        </w:rPr>
        <w:t xml:space="preserve">软件学院 </w:t>
      </w:r>
      <w:r>
        <w:rPr>
          <w:rFonts w:ascii="仿宋_GB2312" w:eastAsia="仿宋_GB2312" w:hAnsi="宋体"/>
          <w:spacing w:val="5"/>
          <w:sz w:val="28"/>
          <w:szCs w:val="28"/>
          <w:u w:val="single"/>
        </w:rPr>
        <w:t xml:space="preserve">                </w:t>
      </w:r>
      <w:r>
        <w:rPr>
          <w:rFonts w:ascii="仿宋_GB2312" w:eastAsia="仿宋_GB2312" w:hAnsi="宋体" w:hint="eastAsia"/>
          <w:spacing w:val="5"/>
          <w:sz w:val="28"/>
          <w:szCs w:val="28"/>
          <w:u w:val="single"/>
        </w:rPr>
        <w:t xml:space="preserve">       </w:t>
      </w:r>
    </w:p>
    <w:p w:rsidR="00631B9A" w:rsidRPr="00C90A27" w:rsidRDefault="00631B9A" w:rsidP="00631B9A">
      <w:pPr>
        <w:tabs>
          <w:tab w:val="left" w:pos="1980"/>
        </w:tabs>
        <w:ind w:leftChars="1012" w:left="2226"/>
        <w:rPr>
          <w:rFonts w:ascii="仿宋_GB2312" w:eastAsia="仿宋_GB2312" w:hAnsi="宋体"/>
          <w:spacing w:val="5"/>
          <w:sz w:val="28"/>
          <w:szCs w:val="28"/>
          <w:lang w:val="en-US"/>
        </w:rPr>
      </w:pPr>
      <w:r>
        <w:rPr>
          <w:rFonts w:ascii="仿宋_GB2312" w:eastAsia="仿宋_GB2312" w:hAnsi="宋体" w:hint="eastAsia"/>
          <w:spacing w:val="5"/>
          <w:sz w:val="28"/>
          <w:szCs w:val="28"/>
        </w:rPr>
        <w:t>提交日期</w:t>
      </w:r>
      <w:r w:rsidRPr="00172771">
        <w:rPr>
          <w:rFonts w:ascii="仿宋_GB2312" w:eastAsia="仿宋_GB2312" w:hAnsi="宋体" w:hint="eastAsia"/>
          <w:spacing w:val="5"/>
          <w:sz w:val="28"/>
          <w:szCs w:val="28"/>
          <w:lang w:val="en-US"/>
        </w:rPr>
        <w:t xml:space="preserve"> </w:t>
      </w:r>
      <w:r w:rsidRPr="00172771">
        <w:rPr>
          <w:rFonts w:ascii="仿宋_GB2312" w:eastAsia="仿宋_GB2312" w:hAnsi="宋体" w:hint="eastAsia"/>
          <w:spacing w:val="5"/>
          <w:sz w:val="28"/>
          <w:szCs w:val="28"/>
          <w:u w:val="single"/>
          <w:lang w:val="en-US"/>
        </w:rPr>
        <w:t xml:space="preserve">   </w:t>
      </w:r>
      <w:r>
        <w:rPr>
          <w:rFonts w:ascii="仿宋_GB2312" w:eastAsia="仿宋_GB2312" w:hAnsi="宋体"/>
          <w:spacing w:val="5"/>
          <w:sz w:val="28"/>
          <w:szCs w:val="28"/>
          <w:u w:val="single"/>
          <w:lang w:val="en-US"/>
        </w:rPr>
        <w:t xml:space="preserve">     </w:t>
      </w:r>
      <w:r>
        <w:rPr>
          <w:rFonts w:ascii="仿宋_GB2312" w:eastAsia="仿宋_GB2312" w:hAnsi="宋体" w:hint="eastAsia"/>
          <w:spacing w:val="5"/>
          <w:sz w:val="28"/>
          <w:szCs w:val="28"/>
          <w:u w:val="single"/>
        </w:rPr>
        <w:t>二</w:t>
      </w:r>
      <w:r w:rsidRPr="00172771">
        <w:rPr>
          <w:rFonts w:ascii="仿宋_GB2312" w:eastAsia="仿宋_GB2312" w:hAnsi="宋体" w:hint="eastAsia"/>
          <w:spacing w:val="5"/>
          <w:sz w:val="28"/>
          <w:szCs w:val="28"/>
          <w:u w:val="single"/>
          <w:lang w:val="en-US"/>
        </w:rPr>
        <w:t>○</w:t>
      </w:r>
      <w:r w:rsidR="00420868">
        <w:rPr>
          <w:rFonts w:ascii="仿宋_GB2312" w:eastAsia="仿宋_GB2312" w:hAnsi="宋体"/>
          <w:spacing w:val="5"/>
          <w:sz w:val="28"/>
          <w:szCs w:val="28"/>
          <w:u w:val="single"/>
          <w:lang w:val="en-US"/>
        </w:rPr>
        <w:t>一七</w:t>
      </w:r>
      <w:r w:rsidRPr="00172771">
        <w:rPr>
          <w:rFonts w:ascii="仿宋_GB2312" w:eastAsia="仿宋_GB2312" w:hAnsi="宋体" w:hint="eastAsia"/>
          <w:spacing w:val="5"/>
          <w:sz w:val="28"/>
          <w:szCs w:val="28"/>
          <w:u w:val="single"/>
          <w:lang w:val="en-US"/>
        </w:rPr>
        <w:t xml:space="preserve"> </w:t>
      </w:r>
      <w:r>
        <w:rPr>
          <w:rFonts w:ascii="仿宋_GB2312" w:eastAsia="仿宋_GB2312" w:hAnsi="宋体" w:hint="eastAsia"/>
          <w:spacing w:val="5"/>
          <w:sz w:val="28"/>
          <w:szCs w:val="28"/>
          <w:u w:val="single"/>
        </w:rPr>
        <w:t>年</w:t>
      </w:r>
      <w:r w:rsidR="00420868">
        <w:rPr>
          <w:rFonts w:ascii="仿宋_GB2312" w:eastAsia="仿宋_GB2312" w:hAnsi="宋体"/>
          <w:spacing w:val="5"/>
          <w:sz w:val="28"/>
          <w:szCs w:val="28"/>
          <w:u w:val="single"/>
          <w:lang w:val="en-US"/>
        </w:rPr>
        <w:t>四</w:t>
      </w:r>
      <w:r>
        <w:rPr>
          <w:rFonts w:ascii="仿宋_GB2312" w:eastAsia="仿宋_GB2312" w:hAnsi="宋体" w:hint="eastAsia"/>
          <w:spacing w:val="5"/>
          <w:sz w:val="28"/>
          <w:szCs w:val="28"/>
          <w:u w:val="single"/>
        </w:rPr>
        <w:t xml:space="preserve">月 </w:t>
      </w:r>
      <w:r>
        <w:rPr>
          <w:rFonts w:ascii="仿宋_GB2312" w:eastAsia="仿宋_GB2312" w:hAnsi="宋体"/>
          <w:spacing w:val="5"/>
          <w:sz w:val="28"/>
          <w:szCs w:val="28"/>
          <w:u w:val="single"/>
        </w:rPr>
        <w:t xml:space="preserve">        </w:t>
      </w:r>
      <w:r w:rsidRPr="00172771">
        <w:rPr>
          <w:rFonts w:ascii="仿宋_GB2312" w:eastAsia="仿宋_GB2312" w:hAnsi="宋体" w:hint="eastAsia"/>
          <w:spacing w:val="5"/>
          <w:sz w:val="28"/>
          <w:szCs w:val="28"/>
          <w:u w:val="single"/>
          <w:lang w:val="en-US"/>
        </w:rPr>
        <w:t xml:space="preserve">  </w:t>
      </w:r>
      <w:r w:rsidRPr="00172771">
        <w:rPr>
          <w:rFonts w:ascii="仿宋_GB2312" w:eastAsia="仿宋_GB2312" w:hAnsi="宋体" w:hint="eastAsia"/>
          <w:spacing w:val="5"/>
          <w:sz w:val="28"/>
          <w:szCs w:val="28"/>
          <w:lang w:val="en-US"/>
        </w:rPr>
        <w:t xml:space="preserve"> </w:t>
      </w:r>
    </w:p>
    <w:p w:rsidR="003624B9" w:rsidRDefault="003624B9" w:rsidP="003624B9">
      <w:pPr>
        <w:jc w:val="center"/>
        <w:rPr>
          <w:rFonts w:ascii="Palatino Linotype" w:eastAsia="黑体" w:hAnsi="Palatino Linotype"/>
          <w:bCs/>
          <w:sz w:val="30"/>
          <w:szCs w:val="30"/>
          <w:lang w:val="en-US"/>
        </w:rPr>
      </w:pPr>
    </w:p>
    <w:p w:rsidR="003624B9" w:rsidRDefault="003624B9" w:rsidP="003624B9">
      <w:pPr>
        <w:jc w:val="center"/>
        <w:rPr>
          <w:rFonts w:ascii="Palatino Linotype" w:eastAsia="黑体" w:hAnsi="Palatino Linotype"/>
          <w:bCs/>
          <w:sz w:val="30"/>
          <w:szCs w:val="30"/>
          <w:lang w:val="en-US"/>
        </w:rPr>
      </w:pPr>
    </w:p>
    <w:p w:rsidR="003624B9" w:rsidRDefault="003624B9" w:rsidP="003624B9">
      <w:pPr>
        <w:jc w:val="center"/>
        <w:rPr>
          <w:rFonts w:ascii="Palatino Linotype" w:eastAsia="黑体" w:hAnsi="Palatino Linotype"/>
          <w:bCs/>
          <w:sz w:val="30"/>
          <w:szCs w:val="30"/>
          <w:lang w:val="en-US"/>
        </w:rPr>
      </w:pPr>
    </w:p>
    <w:p w:rsidR="003624B9" w:rsidRDefault="003624B9" w:rsidP="003624B9">
      <w:pPr>
        <w:jc w:val="center"/>
        <w:rPr>
          <w:rFonts w:ascii="Palatino Linotype" w:eastAsia="黑体" w:hAnsi="Palatino Linotype"/>
          <w:bCs/>
          <w:sz w:val="30"/>
          <w:szCs w:val="30"/>
          <w:lang w:val="en-US"/>
        </w:rPr>
      </w:pPr>
    </w:p>
    <w:p w:rsidR="00631B9A" w:rsidRPr="003D7846" w:rsidRDefault="003624B9" w:rsidP="003624B9">
      <w:pPr>
        <w:jc w:val="center"/>
        <w:rPr>
          <w:rFonts w:ascii="Palatino Linotype" w:eastAsia="黑体" w:hAnsi="Palatino Linotype" w:cs="Times New Roman"/>
          <w:color w:val="auto"/>
          <w:kern w:val="2"/>
          <w:sz w:val="30"/>
          <w:szCs w:val="44"/>
          <w:bdr w:val="none" w:sz="0" w:space="0" w:color="auto"/>
          <w:lang w:val="en-US"/>
        </w:rPr>
      </w:pPr>
      <w:r w:rsidRPr="003D7846">
        <w:rPr>
          <w:rFonts w:ascii="Palatino Linotype" w:eastAsia="黑体" w:hAnsi="Palatino Linotype" w:cs="Times New Roman"/>
          <w:color w:val="auto"/>
          <w:kern w:val="2"/>
          <w:sz w:val="30"/>
          <w:szCs w:val="44"/>
          <w:bdr w:val="none" w:sz="0" w:space="0" w:color="auto"/>
          <w:lang w:val="en-US"/>
        </w:rPr>
        <w:t>Touch Sensing on Non-Parametric Rear-Projection Surfaces</w:t>
      </w:r>
      <w:r w:rsidRPr="003D7846">
        <w:rPr>
          <w:rFonts w:ascii="Palatino Linotype" w:eastAsia="黑体" w:hAnsi="Palatino Linotype" w:cs="Times New Roman" w:hint="eastAsia"/>
          <w:color w:val="auto"/>
          <w:kern w:val="2"/>
          <w:sz w:val="30"/>
          <w:szCs w:val="44"/>
          <w:bdr w:val="none" w:sz="0" w:space="0" w:color="auto"/>
          <w:lang w:val="en-US"/>
        </w:rPr>
        <w:t>:</w:t>
      </w:r>
      <w:r w:rsidRPr="003D7846">
        <w:rPr>
          <w:rFonts w:ascii="Palatino Linotype" w:eastAsia="黑体" w:hAnsi="Palatino Linotype" w:cs="Times New Roman"/>
          <w:color w:val="auto"/>
          <w:kern w:val="2"/>
          <w:sz w:val="30"/>
          <w:szCs w:val="44"/>
          <w:bdr w:val="none" w:sz="0" w:space="0" w:color="auto"/>
          <w:lang w:val="en-US"/>
        </w:rPr>
        <w:br/>
      </w:r>
      <w:r w:rsidRPr="003D7846">
        <w:rPr>
          <w:rFonts w:ascii="Palatino Linotype" w:eastAsia="黑体" w:hAnsi="Palatino Linotype" w:cs="Times New Roman"/>
          <w:color w:val="auto"/>
          <w:kern w:val="2"/>
          <w:sz w:val="30"/>
          <w:szCs w:val="44"/>
          <w:bdr w:val="none" w:sz="0" w:space="0" w:color="auto"/>
          <w:lang w:val="en-US"/>
        </w:rPr>
        <w:t>A Physical-Virtual Head for Hands-On Healthcare Training</w:t>
      </w:r>
    </w:p>
    <w:p w:rsidR="00631B9A" w:rsidRPr="00172771" w:rsidRDefault="00631B9A" w:rsidP="00631B9A">
      <w:pPr>
        <w:jc w:val="center"/>
        <w:rPr>
          <w:rFonts w:ascii="Palatino Linotype" w:eastAsia="黑体" w:hAnsi="Palatino Linotype"/>
          <w:sz w:val="28"/>
          <w:szCs w:val="32"/>
          <w:lang w:val="en-US"/>
        </w:rPr>
      </w:pPr>
      <w:r w:rsidRPr="00172771">
        <w:rPr>
          <w:rFonts w:ascii="Palatino Linotype" w:eastAsia="黑体" w:hAnsi="Palatino Linotype"/>
          <w:sz w:val="28"/>
          <w:szCs w:val="32"/>
          <w:lang w:val="en-US"/>
        </w:rPr>
        <w:t xml:space="preserve"> A Dissertation Submitted to</w:t>
      </w:r>
    </w:p>
    <w:p w:rsidR="00631B9A" w:rsidRPr="00172771" w:rsidRDefault="00631B9A" w:rsidP="00631B9A">
      <w:pPr>
        <w:jc w:val="center"/>
        <w:rPr>
          <w:rFonts w:ascii="Palatino Linotype" w:eastAsia="黑体" w:hAnsi="Palatino Linotype"/>
          <w:sz w:val="28"/>
          <w:szCs w:val="32"/>
          <w:lang w:val="en-US"/>
        </w:rPr>
      </w:pPr>
      <w:r w:rsidRPr="00172771">
        <w:rPr>
          <w:rFonts w:ascii="Palatino Linotype" w:eastAsia="黑体" w:hAnsi="Palatino Linotype"/>
          <w:sz w:val="28"/>
          <w:szCs w:val="32"/>
          <w:lang w:val="en-US"/>
        </w:rPr>
        <w:t xml:space="preserve"> Zhejiang University</w:t>
      </w:r>
    </w:p>
    <w:p w:rsidR="00631B9A" w:rsidRPr="00172771" w:rsidRDefault="00631B9A" w:rsidP="00631B9A">
      <w:pPr>
        <w:jc w:val="center"/>
        <w:rPr>
          <w:rFonts w:ascii="Palatino Linotype" w:eastAsia="黑体" w:hAnsi="Palatino Linotype"/>
          <w:sz w:val="28"/>
          <w:szCs w:val="32"/>
          <w:lang w:val="en-US"/>
        </w:rPr>
      </w:pPr>
      <w:r w:rsidRPr="00172771">
        <w:rPr>
          <w:rFonts w:ascii="Palatino Linotype" w:eastAsia="黑体" w:hAnsi="Palatino Linotype"/>
          <w:sz w:val="28"/>
          <w:szCs w:val="32"/>
          <w:lang w:val="en-US"/>
        </w:rPr>
        <w:t xml:space="preserve"> in partial fulfillment of the requirements for </w:t>
      </w:r>
    </w:p>
    <w:p w:rsidR="00631B9A" w:rsidRPr="00172771" w:rsidRDefault="00631B9A" w:rsidP="00631B9A">
      <w:pPr>
        <w:jc w:val="center"/>
        <w:rPr>
          <w:rFonts w:ascii="Palatino Linotype" w:eastAsia="黑体" w:hAnsi="Palatino Linotype"/>
          <w:sz w:val="28"/>
          <w:szCs w:val="32"/>
          <w:lang w:val="en-US"/>
        </w:rPr>
      </w:pPr>
      <w:r w:rsidRPr="00172771">
        <w:rPr>
          <w:rFonts w:ascii="Palatino Linotype" w:eastAsia="黑体" w:hAnsi="Palatino Linotype"/>
          <w:sz w:val="28"/>
          <w:szCs w:val="32"/>
          <w:lang w:val="en-US"/>
        </w:rPr>
        <w:t xml:space="preserve">the degree of </w:t>
      </w:r>
    </w:p>
    <w:p w:rsidR="00631B9A" w:rsidRPr="00172771" w:rsidRDefault="00631B9A" w:rsidP="00631B9A">
      <w:pPr>
        <w:jc w:val="center"/>
        <w:rPr>
          <w:rFonts w:ascii="Palatino Linotype" w:eastAsia="黑体" w:hAnsi="Palatino Linotype"/>
          <w:sz w:val="28"/>
          <w:szCs w:val="32"/>
          <w:lang w:val="en-US"/>
        </w:rPr>
      </w:pPr>
      <w:r w:rsidRPr="00172771">
        <w:rPr>
          <w:rFonts w:ascii="Palatino Linotype" w:eastAsia="黑体" w:hAnsi="Palatino Linotype"/>
          <w:sz w:val="28"/>
          <w:szCs w:val="32"/>
          <w:lang w:val="en-US"/>
        </w:rPr>
        <w:t>Master of Engineering</w:t>
      </w:r>
    </w:p>
    <w:p w:rsidR="00631B9A" w:rsidRPr="00172771" w:rsidRDefault="00631B9A" w:rsidP="00631B9A">
      <w:pPr>
        <w:rPr>
          <w:rFonts w:ascii="Palatino Linotype" w:eastAsia="黑体" w:hAnsi="Palatino Linotype"/>
          <w:sz w:val="28"/>
          <w:szCs w:val="24"/>
          <w:lang w:val="en-US"/>
        </w:rPr>
      </w:pPr>
    </w:p>
    <w:p w:rsidR="00631B9A" w:rsidRPr="00172771" w:rsidRDefault="00631B9A" w:rsidP="00631B9A">
      <w:pPr>
        <w:rPr>
          <w:rFonts w:ascii="Palatino Linotype" w:eastAsia="黑体" w:hAnsi="Palatino Linotype"/>
          <w:sz w:val="28"/>
          <w:lang w:val="en-US"/>
        </w:rPr>
      </w:pPr>
    </w:p>
    <w:p w:rsidR="00631B9A" w:rsidRPr="00172771" w:rsidRDefault="00631B9A" w:rsidP="00631B9A">
      <w:pPr>
        <w:jc w:val="center"/>
        <w:rPr>
          <w:rFonts w:ascii="Palatino Linotype" w:eastAsia="黑体" w:hAnsi="Palatino Linotype"/>
          <w:sz w:val="28"/>
          <w:szCs w:val="28"/>
          <w:lang w:val="en-US"/>
        </w:rPr>
      </w:pPr>
      <w:r w:rsidRPr="00172771">
        <w:rPr>
          <w:rFonts w:ascii="Palatino Linotype" w:eastAsia="黑体" w:hAnsi="Palatino Linotype"/>
          <w:sz w:val="28"/>
          <w:szCs w:val="28"/>
          <w:lang w:val="en-US"/>
        </w:rPr>
        <w:t xml:space="preserve"> Major Subject: Software Engineering</w:t>
      </w:r>
    </w:p>
    <w:p w:rsidR="00631B9A" w:rsidRPr="00172771" w:rsidRDefault="00631B9A" w:rsidP="00631B9A">
      <w:pPr>
        <w:jc w:val="center"/>
        <w:rPr>
          <w:rFonts w:ascii="Palatino Linotype" w:eastAsia="黑体" w:hAnsi="Palatino Linotype"/>
          <w:sz w:val="28"/>
          <w:szCs w:val="28"/>
          <w:lang w:val="en-US"/>
        </w:rPr>
      </w:pPr>
      <w:r w:rsidRPr="00172771">
        <w:rPr>
          <w:rFonts w:ascii="Palatino Linotype" w:eastAsia="黑体" w:hAnsi="Palatino Linotype"/>
          <w:sz w:val="28"/>
          <w:szCs w:val="28"/>
          <w:lang w:val="en-US"/>
        </w:rPr>
        <w:t xml:space="preserve"> Advisor:  </w:t>
      </w:r>
      <w:r w:rsidR="003624B9">
        <w:rPr>
          <w:rFonts w:ascii="楷体_GB2312" w:eastAsia="楷体_GB2312"/>
          <w:sz w:val="24"/>
          <w:lang w:val="en-US"/>
        </w:rPr>
        <w:t>QiLei Li</w:t>
      </w:r>
    </w:p>
    <w:p w:rsidR="00631B9A" w:rsidRPr="00172771" w:rsidRDefault="00631B9A" w:rsidP="00631B9A">
      <w:pPr>
        <w:jc w:val="center"/>
        <w:rPr>
          <w:rFonts w:ascii="Palatino Linotype" w:eastAsia="黑体" w:hAnsi="Palatino Linotype"/>
          <w:sz w:val="28"/>
          <w:szCs w:val="28"/>
          <w:lang w:val="en-US"/>
        </w:rPr>
      </w:pPr>
    </w:p>
    <w:p w:rsidR="00631B9A" w:rsidRPr="00172771" w:rsidRDefault="00631B9A" w:rsidP="00631B9A">
      <w:pPr>
        <w:rPr>
          <w:rFonts w:ascii="Palatino Linotype" w:eastAsia="黑体" w:hAnsi="Palatino Linotype"/>
          <w:sz w:val="28"/>
          <w:szCs w:val="28"/>
          <w:lang w:val="en-US"/>
        </w:rPr>
      </w:pPr>
    </w:p>
    <w:p w:rsidR="00631B9A" w:rsidRPr="00172771" w:rsidRDefault="00631B9A" w:rsidP="00631B9A">
      <w:pPr>
        <w:jc w:val="center"/>
        <w:rPr>
          <w:rFonts w:ascii="Palatino Linotype" w:eastAsia="黑体" w:hAnsi="Palatino Linotype"/>
          <w:sz w:val="28"/>
          <w:szCs w:val="28"/>
          <w:lang w:val="en-US"/>
        </w:rPr>
      </w:pPr>
      <w:r w:rsidRPr="00172771">
        <w:rPr>
          <w:rFonts w:ascii="Palatino Linotype" w:eastAsia="黑体" w:hAnsi="Palatino Linotype"/>
          <w:sz w:val="28"/>
          <w:szCs w:val="28"/>
          <w:lang w:val="en-US"/>
        </w:rPr>
        <w:t>By</w:t>
      </w:r>
    </w:p>
    <w:p w:rsidR="00631B9A" w:rsidRPr="00172771" w:rsidRDefault="00631B9A" w:rsidP="00631B9A">
      <w:pPr>
        <w:jc w:val="center"/>
        <w:rPr>
          <w:rFonts w:ascii="Palatino Linotype" w:eastAsia="黑体" w:hAnsi="Palatino Linotype"/>
          <w:sz w:val="28"/>
          <w:szCs w:val="28"/>
          <w:lang w:val="en-US"/>
        </w:rPr>
      </w:pPr>
      <w:r>
        <w:rPr>
          <w:rFonts w:ascii="楷体_GB2312" w:eastAsia="楷体_GB2312"/>
          <w:sz w:val="24"/>
          <w:lang w:val="en-US"/>
        </w:rPr>
        <w:t>Zhiqiang</w:t>
      </w:r>
      <w:r w:rsidR="009A2E25">
        <w:rPr>
          <w:rFonts w:ascii="楷体_GB2312" w:eastAsia="楷体_GB2312"/>
          <w:sz w:val="24"/>
          <w:lang w:val="en-US"/>
        </w:rPr>
        <w:t xml:space="preserve"> Guo</w:t>
      </w:r>
    </w:p>
    <w:p w:rsidR="00631B9A" w:rsidRPr="00172771" w:rsidRDefault="00631B9A" w:rsidP="00631B9A">
      <w:pPr>
        <w:jc w:val="center"/>
        <w:rPr>
          <w:rFonts w:ascii="Palatino Linotype" w:eastAsia="黑体" w:hAnsi="Palatino Linotype"/>
          <w:sz w:val="28"/>
          <w:szCs w:val="28"/>
          <w:lang w:val="en-US"/>
        </w:rPr>
      </w:pPr>
      <w:r w:rsidRPr="00172771">
        <w:rPr>
          <w:rFonts w:ascii="Palatino Linotype" w:eastAsia="黑体" w:hAnsi="Palatino Linotype"/>
          <w:sz w:val="28"/>
          <w:szCs w:val="28"/>
          <w:lang w:val="en-US"/>
        </w:rPr>
        <w:t>Zhejiang University, P.R. China</w:t>
      </w:r>
    </w:p>
    <w:p w:rsidR="00631B9A" w:rsidRPr="008B763E" w:rsidRDefault="00D0094E" w:rsidP="00631B9A">
      <w:pPr>
        <w:jc w:val="center"/>
        <w:rPr>
          <w:rFonts w:ascii="Palatino Linotype" w:eastAsia="黑体" w:hAnsi="Palatino Linotype"/>
          <w:sz w:val="28"/>
          <w:szCs w:val="28"/>
          <w:lang w:val="en-US"/>
        </w:rPr>
      </w:pPr>
      <w:r>
        <w:rPr>
          <w:rFonts w:ascii="Palatino Linotype" w:eastAsia="黑体" w:hAnsi="Palatino Linotype"/>
          <w:sz w:val="28"/>
          <w:szCs w:val="28"/>
          <w:lang w:val="en-US"/>
        </w:rPr>
        <w:t>2017</w:t>
      </w:r>
    </w:p>
    <w:p w:rsidR="00631B9A" w:rsidRPr="008B763E" w:rsidRDefault="00631B9A" w:rsidP="00631B9A">
      <w:pPr>
        <w:rPr>
          <w:rFonts w:ascii="Palatino Linotype" w:eastAsia="黑体" w:hAnsi="Palatino Linotype"/>
          <w:sz w:val="28"/>
          <w:szCs w:val="28"/>
          <w:lang w:val="en-US"/>
        </w:rPr>
      </w:pPr>
      <w:r>
        <w:rPr>
          <w:rFonts w:ascii="Palatino Linotype" w:eastAsia="黑体" w:hAnsi="Palatino Linotype"/>
          <w:sz w:val="28"/>
          <w:szCs w:val="28"/>
          <w:lang w:val="en-US"/>
        </w:rPr>
        <w:br w:type="page"/>
      </w:r>
    </w:p>
    <w:p w:rsidR="00631B9A" w:rsidRDefault="00631B9A" w:rsidP="00631B9A">
      <w:pPr>
        <w:pStyle w:val="a7"/>
        <w:ind w:firstLineChars="1346" w:firstLine="4054"/>
        <w:jc w:val="both"/>
        <w:rPr>
          <w:rFonts w:ascii="仿宋_GB2312" w:eastAsia="仿宋_GB2312" w:hAnsi="宋体"/>
          <w:bCs/>
          <w:sz w:val="30"/>
          <w:szCs w:val="30"/>
        </w:rPr>
      </w:pPr>
      <w:bookmarkStart w:id="0" w:name="_Toc94705485"/>
      <w:bookmarkStart w:id="1" w:name="_Toc8028251"/>
      <w:bookmarkStart w:id="2" w:name="_Toc470976770"/>
      <w:bookmarkStart w:id="3" w:name="_Toc470976803"/>
      <w:bookmarkStart w:id="4" w:name="_Toc471035213"/>
      <w:bookmarkStart w:id="5" w:name="_Toc471054963"/>
      <w:r>
        <w:rPr>
          <w:rFonts w:ascii="仿宋_GB2312" w:eastAsia="仿宋_GB2312" w:hAnsi="宋体" w:hint="eastAsia"/>
          <w:bCs/>
          <w:sz w:val="30"/>
          <w:szCs w:val="30"/>
        </w:rPr>
        <w:lastRenderedPageBreak/>
        <w:t>摘要</w:t>
      </w:r>
      <w:bookmarkEnd w:id="0"/>
      <w:bookmarkEnd w:id="1"/>
      <w:bookmarkEnd w:id="2"/>
      <w:bookmarkEnd w:id="3"/>
      <w:bookmarkEnd w:id="4"/>
      <w:bookmarkEnd w:id="5"/>
    </w:p>
    <w:p w:rsidR="00631B9A" w:rsidRPr="00E26ADA" w:rsidRDefault="00631B9A" w:rsidP="0066424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00AD2593" w:rsidRPr="00AD2593">
        <w:rPr>
          <w:rFonts w:ascii="仿宋" w:eastAsia="仿宋" w:hAnsi="仿宋" w:cs="宋体" w:hint="eastAsia"/>
          <w:color w:val="auto"/>
          <w:sz w:val="24"/>
          <w:szCs w:val="24"/>
          <w:bdr w:val="none" w:sz="0" w:space="0" w:color="auto"/>
          <w:lang w:val="en-US"/>
        </w:rPr>
        <w:t>我们展示了一种可扩展的方法，用于使用后投影动画3D面对人头像表面进行统一的多点触摸检测和响应。</w:t>
      </w:r>
      <w:r w:rsidR="00A16F89" w:rsidRPr="00A16F89">
        <w:rPr>
          <w:rFonts w:ascii="仿宋" w:eastAsia="仿宋" w:hAnsi="仿宋" w:cs="宋体" w:hint="eastAsia"/>
          <w:color w:val="auto"/>
          <w:sz w:val="24"/>
          <w:szCs w:val="24"/>
          <w:bdr w:val="none" w:sz="0" w:space="0" w:color="auto"/>
          <w:lang w:val="en-US"/>
        </w:rPr>
        <w:t>该方法有助于实际操作</w:t>
      </w:r>
      <w:r w:rsidR="00A16F89">
        <w:rPr>
          <w:rFonts w:ascii="仿宋" w:eastAsia="仿宋" w:hAnsi="仿宋" w:cs="宋体" w:hint="eastAsia"/>
          <w:color w:val="auto"/>
          <w:sz w:val="24"/>
          <w:szCs w:val="24"/>
          <w:bdr w:val="none" w:sz="0" w:space="0" w:color="auto"/>
          <w:lang w:val="en-US"/>
        </w:rPr>
        <w:t>具有动态物理虚拟患者行为的触敏训练，它</w:t>
      </w:r>
      <w:r w:rsidR="00A16F89" w:rsidRPr="00A16F89">
        <w:rPr>
          <w:rFonts w:ascii="仿宋" w:eastAsia="仿宋" w:hAnsi="仿宋" w:cs="宋体" w:hint="eastAsia"/>
          <w:color w:val="auto"/>
          <w:sz w:val="24"/>
          <w:szCs w:val="24"/>
          <w:bdr w:val="none" w:sz="0" w:space="0" w:color="auto"/>
          <w:lang w:val="en-US"/>
        </w:rPr>
        <w:t>需要一个或多个红外（IR）照相机，一个或多个投影仪，红外光源和后投影</w:t>
      </w:r>
      <w:r w:rsidR="00A16F89">
        <w:rPr>
          <w:rFonts w:ascii="仿宋" w:eastAsia="仿宋" w:hAnsi="仿宋" w:cs="宋体" w:hint="eastAsia"/>
          <w:color w:val="auto"/>
          <w:sz w:val="24"/>
          <w:szCs w:val="24"/>
          <w:bdr w:val="none" w:sz="0" w:space="0" w:color="auto"/>
          <w:lang w:val="en-US"/>
        </w:rPr>
        <w:t>表面来</w:t>
      </w:r>
      <w:r w:rsidR="00A16F89" w:rsidRPr="00A16F89">
        <w:rPr>
          <w:rFonts w:ascii="仿宋" w:eastAsia="仿宋" w:hAnsi="仿宋" w:cs="宋体" w:hint="eastAsia"/>
          <w:color w:val="auto"/>
          <w:sz w:val="24"/>
          <w:szCs w:val="24"/>
          <w:bdr w:val="none" w:sz="0" w:space="0" w:color="auto"/>
          <w:lang w:val="en-US"/>
        </w:rPr>
        <w:t>推广到其他非参数后投影表面</w:t>
      </w:r>
      <w:r w:rsidR="00A16F89">
        <w:rPr>
          <w:rFonts w:ascii="仿宋" w:eastAsia="仿宋" w:hAnsi="仿宋" w:cs="宋体" w:hint="eastAsia"/>
          <w:color w:val="auto"/>
          <w:sz w:val="24"/>
          <w:szCs w:val="24"/>
          <w:bdr w:val="none" w:sz="0" w:space="0" w:color="auto"/>
          <w:lang w:val="en-US"/>
        </w:rPr>
        <w:t>。</w:t>
      </w:r>
      <w:r w:rsidR="00A16F89" w:rsidRPr="00A16F89">
        <w:rPr>
          <w:rFonts w:ascii="仿宋" w:eastAsia="仿宋" w:hAnsi="仿宋" w:cs="宋体" w:hint="eastAsia"/>
          <w:color w:val="auto"/>
          <w:sz w:val="24"/>
          <w:szCs w:val="24"/>
          <w:bdr w:val="none" w:sz="0" w:space="0" w:color="auto"/>
          <w:lang w:val="en-US"/>
        </w:rPr>
        <w:t>用人造手指反射的红外光</w:t>
      </w:r>
      <w:r w:rsidR="00A16F89">
        <w:rPr>
          <w:rFonts w:ascii="仿宋" w:eastAsia="仿宋" w:hAnsi="仿宋" w:cs="宋体" w:hint="eastAsia"/>
          <w:color w:val="auto"/>
          <w:sz w:val="24"/>
          <w:szCs w:val="24"/>
          <w:bdr w:val="none" w:sz="0" w:space="0" w:color="auto"/>
          <w:lang w:val="en-US"/>
        </w:rPr>
        <w:t>会</w:t>
      </w:r>
      <w:r w:rsidR="00A16F89" w:rsidRPr="00A16F89">
        <w:rPr>
          <w:rFonts w:ascii="仿宋" w:eastAsia="仿宋" w:hAnsi="仿宋" w:cs="宋体" w:hint="eastAsia"/>
          <w:color w:val="auto"/>
          <w:sz w:val="24"/>
          <w:szCs w:val="24"/>
          <w:bdr w:val="none" w:sz="0" w:space="0" w:color="auto"/>
          <w:lang w:val="en-US"/>
        </w:rPr>
        <w:t>被具有</w:t>
      </w:r>
      <w:r w:rsidR="00A16F89">
        <w:rPr>
          <w:rFonts w:ascii="仿宋" w:eastAsia="仿宋" w:hAnsi="仿宋" w:cs="宋体" w:hint="eastAsia"/>
          <w:color w:val="auto"/>
          <w:sz w:val="24"/>
          <w:szCs w:val="24"/>
          <w:bdr w:val="none" w:sz="0" w:space="0" w:color="auto"/>
          <w:lang w:val="en-US"/>
        </w:rPr>
        <w:t>相</w:t>
      </w:r>
      <w:r w:rsidR="00A16F89" w:rsidRPr="00A16F89">
        <w:rPr>
          <w:rFonts w:ascii="仿宋" w:eastAsia="仿宋" w:hAnsi="仿宋" w:cs="宋体" w:hint="eastAsia"/>
          <w:color w:val="auto"/>
          <w:sz w:val="24"/>
          <w:szCs w:val="24"/>
          <w:bdr w:val="none" w:sz="0" w:space="0" w:color="auto"/>
          <w:lang w:val="en-US"/>
        </w:rPr>
        <w:t>匹配</w:t>
      </w:r>
      <w:r w:rsidR="00A16F89">
        <w:rPr>
          <w:rFonts w:ascii="仿宋" w:eastAsia="仿宋" w:hAnsi="仿宋" w:cs="宋体" w:hint="eastAsia"/>
          <w:color w:val="auto"/>
          <w:sz w:val="24"/>
          <w:szCs w:val="24"/>
          <w:bdr w:val="none" w:sz="0" w:space="0" w:color="auto"/>
          <w:lang w:val="en-US"/>
        </w:rPr>
        <w:t>的</w:t>
      </w:r>
      <w:r w:rsidR="00A16F89" w:rsidRPr="00A16F89">
        <w:rPr>
          <w:rFonts w:ascii="仿宋" w:eastAsia="仿宋" w:hAnsi="仿宋" w:cs="宋体" w:hint="eastAsia"/>
          <w:color w:val="auto"/>
          <w:sz w:val="24"/>
          <w:szCs w:val="24"/>
          <w:bdr w:val="none" w:sz="0" w:space="0" w:color="auto"/>
          <w:lang w:val="en-US"/>
        </w:rPr>
        <w:t>IR</w:t>
      </w:r>
      <w:r w:rsidR="00A16F89">
        <w:rPr>
          <w:rFonts w:ascii="仿宋" w:eastAsia="仿宋" w:hAnsi="仿宋" w:cs="宋体" w:hint="eastAsia"/>
          <w:color w:val="auto"/>
          <w:sz w:val="24"/>
          <w:szCs w:val="24"/>
          <w:bdr w:val="none" w:sz="0" w:space="0" w:color="auto"/>
          <w:lang w:val="en-US"/>
        </w:rPr>
        <w:t>通滤波器</w:t>
      </w:r>
      <w:r w:rsidR="00A16F89" w:rsidRPr="00A16F89">
        <w:rPr>
          <w:rFonts w:ascii="仿宋" w:eastAsia="仿宋" w:hAnsi="仿宋" w:cs="宋体" w:hint="eastAsia"/>
          <w:color w:val="auto"/>
          <w:sz w:val="24"/>
          <w:szCs w:val="24"/>
          <w:bdr w:val="none" w:sz="0" w:space="0" w:color="auto"/>
          <w:lang w:val="en-US"/>
        </w:rPr>
        <w:t>的相机捕获，</w:t>
      </w:r>
      <w:r w:rsidR="00A16F89">
        <w:rPr>
          <w:rFonts w:ascii="仿宋" w:eastAsia="仿宋" w:hAnsi="仿宋" w:cs="宋体" w:hint="eastAsia"/>
          <w:color w:val="auto"/>
          <w:sz w:val="24"/>
          <w:szCs w:val="24"/>
          <w:bdr w:val="none" w:sz="0" w:space="0" w:color="auto"/>
          <w:lang w:val="en-US"/>
        </w:rPr>
        <w:t>它允许多点</w:t>
      </w:r>
      <w:r w:rsidR="00A16F89" w:rsidRPr="00A16F89">
        <w:rPr>
          <w:rFonts w:ascii="仿宋" w:eastAsia="仿宋" w:hAnsi="仿宋" w:cs="宋体" w:hint="eastAsia"/>
          <w:color w:val="auto"/>
          <w:sz w:val="24"/>
          <w:szCs w:val="24"/>
          <w:bdr w:val="none" w:sz="0" w:space="0" w:color="auto"/>
          <w:lang w:val="en-US"/>
        </w:rPr>
        <w:t>触摸事件</w:t>
      </w:r>
      <w:r w:rsidR="00A16F89">
        <w:rPr>
          <w:rFonts w:ascii="仿宋" w:eastAsia="仿宋" w:hAnsi="仿宋" w:cs="宋体" w:hint="eastAsia"/>
          <w:color w:val="auto"/>
          <w:sz w:val="24"/>
          <w:szCs w:val="24"/>
          <w:bdr w:val="none" w:sz="0" w:space="0" w:color="auto"/>
          <w:lang w:val="en-US"/>
        </w:rPr>
        <w:t>定位</w:t>
      </w:r>
      <w:r w:rsidR="00A16F89" w:rsidRPr="00A16F89">
        <w:rPr>
          <w:rFonts w:ascii="仿宋" w:eastAsia="仿宋" w:hAnsi="仿宋" w:cs="宋体" w:hint="eastAsia"/>
          <w:color w:val="auto"/>
          <w:sz w:val="24"/>
          <w:szCs w:val="24"/>
          <w:bdr w:val="none" w:sz="0" w:space="0" w:color="auto"/>
          <w:lang w:val="en-US"/>
        </w:rPr>
        <w:t>。渲染系统</w:t>
      </w:r>
      <w:r w:rsidR="00A16F89">
        <w:rPr>
          <w:rFonts w:ascii="仿宋" w:eastAsia="仿宋" w:hAnsi="仿宋" w:cs="宋体" w:hint="eastAsia"/>
          <w:color w:val="auto"/>
          <w:sz w:val="24"/>
          <w:szCs w:val="24"/>
          <w:bdr w:val="none" w:sz="0" w:space="0" w:color="auto"/>
          <w:lang w:val="en-US"/>
        </w:rPr>
        <w:t>将这些事件</w:t>
      </w:r>
      <w:r w:rsidR="00A16F89" w:rsidRPr="00A16F89">
        <w:rPr>
          <w:rFonts w:ascii="仿宋" w:eastAsia="仿宋" w:hAnsi="仿宋" w:cs="宋体" w:hint="eastAsia"/>
          <w:color w:val="auto"/>
          <w:sz w:val="24"/>
          <w:szCs w:val="24"/>
          <w:bdr w:val="none" w:sz="0" w:space="0" w:color="auto"/>
          <w:lang w:val="en-US"/>
        </w:rPr>
        <w:t>紧密结合在一起</w:t>
      </w:r>
      <w:r w:rsidR="00A16F89">
        <w:rPr>
          <w:rFonts w:ascii="仿宋" w:eastAsia="仿宋" w:hAnsi="仿宋" w:cs="宋体" w:hint="eastAsia"/>
          <w:color w:val="auto"/>
          <w:sz w:val="24"/>
          <w:szCs w:val="24"/>
          <w:bdr w:val="none" w:sz="0" w:space="0" w:color="auto"/>
          <w:lang w:val="en-US"/>
        </w:rPr>
        <w:t>，通过使用投影机</w:t>
      </w:r>
      <w:r w:rsidR="00664247">
        <w:rPr>
          <w:rFonts w:ascii="仿宋" w:eastAsia="仿宋" w:hAnsi="仿宋" w:cs="宋体" w:hint="eastAsia"/>
          <w:color w:val="auto"/>
          <w:sz w:val="24"/>
          <w:szCs w:val="24"/>
          <w:bdr w:val="none" w:sz="0" w:space="0" w:color="auto"/>
          <w:lang w:val="en-US"/>
        </w:rPr>
        <w:t>上的</w:t>
      </w:r>
      <w:r w:rsidR="00A16F89">
        <w:rPr>
          <w:rFonts w:ascii="仿宋" w:eastAsia="仿宋" w:hAnsi="仿宋" w:cs="宋体" w:hint="eastAsia"/>
          <w:color w:val="auto"/>
          <w:sz w:val="24"/>
          <w:szCs w:val="24"/>
          <w:bdr w:val="none" w:sz="0" w:space="0" w:color="auto"/>
          <w:lang w:val="en-US"/>
        </w:rPr>
        <w:t>脸部动态画面</w:t>
      </w:r>
      <w:r w:rsidR="00A16F89" w:rsidRPr="00A16F89">
        <w:rPr>
          <w:rFonts w:ascii="仿宋" w:eastAsia="仿宋" w:hAnsi="仿宋" w:cs="宋体" w:hint="eastAsia"/>
          <w:color w:val="auto"/>
          <w:sz w:val="24"/>
          <w:szCs w:val="24"/>
          <w:bdr w:val="none" w:sz="0" w:space="0" w:color="auto"/>
          <w:lang w:val="en-US"/>
        </w:rPr>
        <w:t>产生听觉和视觉反应，从而产生响应式的交互式体验。我们说明</w:t>
      </w:r>
      <w:r w:rsidR="00664247">
        <w:rPr>
          <w:rFonts w:ascii="仿宋" w:eastAsia="仿宋" w:hAnsi="仿宋" w:cs="宋体" w:hint="eastAsia"/>
          <w:color w:val="auto"/>
          <w:sz w:val="24"/>
          <w:szCs w:val="24"/>
          <w:bdr w:val="none" w:sz="0" w:space="0" w:color="auto"/>
          <w:lang w:val="en-US"/>
        </w:rPr>
        <w:t>了我们的物理原型在医疗训练场景中的适用性。</w:t>
      </w:r>
    </w:p>
    <w:p w:rsidR="00631B9A" w:rsidRPr="00E26ADA" w:rsidRDefault="00631B9A" w:rsidP="00631B9A">
      <w:pPr>
        <w:pStyle w:val="a6"/>
        <w:spacing w:after="0" w:line="360" w:lineRule="auto"/>
        <w:ind w:firstLineChars="200" w:firstLine="480"/>
        <w:rPr>
          <w:rFonts w:ascii="仿宋" w:eastAsia="仿宋" w:hAnsi="仿宋"/>
          <w:sz w:val="24"/>
        </w:rPr>
      </w:pPr>
    </w:p>
    <w:p w:rsidR="00631B9A" w:rsidRDefault="00631B9A" w:rsidP="00631B9A">
      <w:pPr>
        <w:pStyle w:val="a6"/>
        <w:spacing w:after="0" w:line="360" w:lineRule="auto"/>
        <w:ind w:firstLineChars="196" w:firstLine="472"/>
        <w:rPr>
          <w:rFonts w:ascii="仿宋_GB2312" w:eastAsia="仿宋_GB2312" w:hAnsi="宋体" w:hint="eastAsia"/>
          <w:sz w:val="24"/>
        </w:rPr>
      </w:pPr>
      <w:r>
        <w:rPr>
          <w:rFonts w:ascii="仿宋_GB2312" w:eastAsia="仿宋_GB2312" w:hAnsi="黑体" w:hint="eastAsia"/>
          <w:b/>
          <w:sz w:val="24"/>
        </w:rPr>
        <w:t>关键词</w:t>
      </w:r>
      <w:r>
        <w:rPr>
          <w:rFonts w:ascii="仿宋_GB2312" w:eastAsia="仿宋_GB2312" w:hAnsi="宋体" w:hint="eastAsia"/>
          <w:sz w:val="24"/>
        </w:rPr>
        <w:t xml:space="preserve">： </w:t>
      </w:r>
      <w:r w:rsidR="0065638E">
        <w:rPr>
          <w:rFonts w:ascii="仿宋_GB2312" w:eastAsia="仿宋_GB2312" w:hAnsi="宋体" w:hint="eastAsia"/>
          <w:sz w:val="24"/>
        </w:rPr>
        <w:t>人造、增强、虚拟现实</w:t>
      </w:r>
    </w:p>
    <w:p w:rsidR="00631B9A" w:rsidRDefault="00631B9A" w:rsidP="00631B9A">
      <w:pPr>
        <w:pStyle w:val="a6"/>
        <w:spacing w:after="0"/>
        <w:ind w:firstLineChars="0" w:firstLine="0"/>
        <w:rPr>
          <w:rFonts w:ascii="宋体" w:hAnsi="宋体"/>
          <w:szCs w:val="21"/>
        </w:rPr>
      </w:pPr>
    </w:p>
    <w:p w:rsidR="00631B9A" w:rsidRDefault="00631B9A" w:rsidP="00631B9A">
      <w:pPr>
        <w:pStyle w:val="a7"/>
        <w:spacing w:before="0" w:after="0" w:line="360" w:lineRule="auto"/>
        <w:rPr>
          <w:rFonts w:ascii="Times New Roman" w:hAnsi="Times New Roman"/>
          <w:sz w:val="30"/>
          <w:szCs w:val="30"/>
        </w:rPr>
      </w:pPr>
      <w:bookmarkStart w:id="6" w:name="_Toc94705486"/>
      <w:bookmarkStart w:id="7" w:name="_Toc8028252"/>
      <w:bookmarkStart w:id="8" w:name="_Toc470976771"/>
      <w:bookmarkStart w:id="9" w:name="_Toc470976804"/>
      <w:bookmarkStart w:id="10" w:name="_Toc471035214"/>
      <w:bookmarkStart w:id="11" w:name="_Toc471054964"/>
      <w:r>
        <w:rPr>
          <w:sz w:val="30"/>
          <w:szCs w:val="30"/>
        </w:rPr>
        <w:lastRenderedPageBreak/>
        <w:t>Abstract</w:t>
      </w:r>
      <w:bookmarkEnd w:id="6"/>
      <w:bookmarkEnd w:id="7"/>
      <w:bookmarkEnd w:id="8"/>
      <w:bookmarkEnd w:id="9"/>
      <w:bookmarkEnd w:id="10"/>
      <w:bookmarkEnd w:id="11"/>
    </w:p>
    <w:p w:rsidR="006F328C" w:rsidRDefault="006F328C" w:rsidP="006F328C">
      <w:pPr>
        <w:pStyle w:val="a6"/>
        <w:spacing w:line="360" w:lineRule="auto"/>
        <w:ind w:firstLine="210"/>
        <w:rPr>
          <w:szCs w:val="20"/>
        </w:rPr>
      </w:pPr>
      <w:r w:rsidRPr="006F328C">
        <w:rPr>
          <w:szCs w:val="20"/>
        </w:rPr>
        <w:t>We demonstrate a generalizable method for unified multitouch detection and response on a human head-shaped surface with a rear</w:t>
      </w:r>
      <w:r w:rsidR="00066EBC">
        <w:rPr>
          <w:rFonts w:hint="eastAsia"/>
          <w:szCs w:val="20"/>
        </w:rPr>
        <w:t>-</w:t>
      </w:r>
      <w:r w:rsidRPr="006F328C">
        <w:rPr>
          <w:szCs w:val="20"/>
        </w:rPr>
        <w:t>projection animated 3D face. The method helps ac</w:t>
      </w:r>
      <w:r>
        <w:rPr>
          <w:szCs w:val="20"/>
        </w:rPr>
        <w:t>hieve hands-on</w:t>
      </w:r>
      <w:r>
        <w:rPr>
          <w:rFonts w:hint="eastAsia"/>
          <w:szCs w:val="20"/>
        </w:rPr>
        <w:t xml:space="preserve"> </w:t>
      </w:r>
      <w:r w:rsidRPr="006F328C">
        <w:rPr>
          <w:szCs w:val="20"/>
        </w:rPr>
        <w:t>touch-sensitive training with dynamic physical-virtual patient behavior. The method, which is genera</w:t>
      </w:r>
      <w:r>
        <w:rPr>
          <w:szCs w:val="20"/>
        </w:rPr>
        <w:t>lizable to other non-parametric</w:t>
      </w:r>
      <w:r>
        <w:rPr>
          <w:rFonts w:hint="eastAsia"/>
          <w:szCs w:val="20"/>
        </w:rPr>
        <w:t xml:space="preserve"> </w:t>
      </w:r>
      <w:r w:rsidRPr="006F328C">
        <w:rPr>
          <w:szCs w:val="20"/>
        </w:rPr>
        <w:t>rear-projection surfaces, requires one or more infrared (IR) cameras, one or more projectors, IR light source</w:t>
      </w:r>
      <w:r>
        <w:rPr>
          <w:szCs w:val="20"/>
        </w:rPr>
        <w:t>s, and a rear-projection</w:t>
      </w:r>
      <w:r>
        <w:rPr>
          <w:rFonts w:hint="eastAsia"/>
          <w:szCs w:val="20"/>
        </w:rPr>
        <w:t xml:space="preserve"> </w:t>
      </w:r>
      <w:r w:rsidRPr="006F328C">
        <w:rPr>
          <w:szCs w:val="20"/>
        </w:rPr>
        <w:t>surface. IR light reflected off of human fingers is captured by cameras with matched IR pass filters, a</w:t>
      </w:r>
      <w:r>
        <w:rPr>
          <w:szCs w:val="20"/>
        </w:rPr>
        <w:t>llowing for the localization of</w:t>
      </w:r>
      <w:r>
        <w:rPr>
          <w:rFonts w:hint="eastAsia"/>
          <w:szCs w:val="20"/>
        </w:rPr>
        <w:t xml:space="preserve"> </w:t>
      </w:r>
      <w:r w:rsidRPr="006F328C">
        <w:rPr>
          <w:szCs w:val="20"/>
        </w:rPr>
        <w:t xml:space="preserve">multiple finger touch events. These </w:t>
      </w:r>
      <w:r>
        <w:rPr>
          <w:szCs w:val="20"/>
        </w:rPr>
        <w:t>events are tightly coupled with</w:t>
      </w:r>
      <w:r>
        <w:rPr>
          <w:rFonts w:hint="eastAsia"/>
          <w:szCs w:val="20"/>
        </w:rPr>
        <w:t xml:space="preserve"> </w:t>
      </w:r>
      <w:r w:rsidRPr="006F328C">
        <w:rPr>
          <w:szCs w:val="20"/>
        </w:rPr>
        <w:t>the rendering system to produce a</w:t>
      </w:r>
      <w:r>
        <w:rPr>
          <w:szCs w:val="20"/>
        </w:rPr>
        <w:t>uditory and visual responses on</w:t>
      </w:r>
      <w:r>
        <w:rPr>
          <w:rFonts w:hint="eastAsia"/>
          <w:szCs w:val="20"/>
        </w:rPr>
        <w:t xml:space="preserve"> </w:t>
      </w:r>
      <w:r w:rsidRPr="006F328C">
        <w:rPr>
          <w:szCs w:val="20"/>
        </w:rPr>
        <w:t xml:space="preserve">the animated face displayed using the projector(s), resulting in a responsive, interactive experience. We </w:t>
      </w:r>
      <w:r>
        <w:rPr>
          <w:szCs w:val="20"/>
        </w:rPr>
        <w:t>illustrate the applicability of</w:t>
      </w:r>
      <w:r>
        <w:rPr>
          <w:rFonts w:hint="eastAsia"/>
          <w:szCs w:val="20"/>
        </w:rPr>
        <w:t xml:space="preserve"> </w:t>
      </w:r>
      <w:r w:rsidRPr="006F328C">
        <w:rPr>
          <w:szCs w:val="20"/>
        </w:rPr>
        <w:t>our physical prototype in a medical training scenario.</w:t>
      </w:r>
    </w:p>
    <w:p w:rsidR="00631B9A" w:rsidRPr="00066EBC" w:rsidRDefault="00631B9A" w:rsidP="006F328C">
      <w:pPr>
        <w:pStyle w:val="a6"/>
        <w:spacing w:line="360" w:lineRule="auto"/>
        <w:ind w:firstLine="211"/>
        <w:rPr>
          <w:rFonts w:hint="eastAsia"/>
          <w:szCs w:val="20"/>
        </w:rPr>
      </w:pPr>
      <w:r>
        <w:rPr>
          <w:rFonts w:eastAsia="黑体"/>
          <w:b/>
        </w:rPr>
        <w:t>Keywords</w:t>
      </w:r>
      <w:r>
        <w:rPr>
          <w:rFonts w:eastAsia="黑体" w:hint="eastAsia"/>
          <w:b/>
        </w:rPr>
        <w:t>：</w:t>
      </w:r>
      <w:r w:rsidR="00066EBC" w:rsidRPr="00066EBC">
        <w:rPr>
          <w:szCs w:val="20"/>
        </w:rPr>
        <w:t>Artificial</w:t>
      </w:r>
      <w:r w:rsidR="00066EBC">
        <w:rPr>
          <w:rFonts w:hint="eastAsia"/>
          <w:szCs w:val="20"/>
        </w:rPr>
        <w:t xml:space="preserve">, </w:t>
      </w:r>
      <w:r w:rsidR="00066EBC" w:rsidRPr="00066EBC">
        <w:rPr>
          <w:rFonts w:ascii="NimbusRomNo9L-Regu" w:eastAsia="Arial Unicode MS" w:hAnsi="NimbusRomNo9L-Regu" w:cs="Arial Unicode MS"/>
          <w:color w:val="000000"/>
          <w:kern w:val="0"/>
          <w:sz w:val="18"/>
          <w:szCs w:val="18"/>
          <w:bdr w:val="nil"/>
        </w:rPr>
        <w:t>Augmented, Virtual Realities</w:t>
      </w:r>
    </w:p>
    <w:p w:rsidR="00631B9A" w:rsidRPr="00A33F03" w:rsidRDefault="00631B9A" w:rsidP="00631B9A">
      <w:pPr>
        <w:rPr>
          <w:rFonts w:ascii="Times New Roman" w:eastAsia="宋体" w:hAnsi="Times New Roman" w:cs="Times New Roman"/>
          <w:color w:val="auto"/>
          <w:kern w:val="2"/>
          <w:sz w:val="24"/>
          <w:szCs w:val="20"/>
          <w:bdr w:val="none" w:sz="0" w:space="0" w:color="auto"/>
          <w:lang w:val="en-US"/>
        </w:rPr>
      </w:pPr>
      <w:r>
        <w:rPr>
          <w:rFonts w:ascii="Times New Roman" w:eastAsia="宋体" w:hAnsi="Times New Roman" w:cs="Times New Roman"/>
          <w:color w:val="auto"/>
          <w:kern w:val="2"/>
          <w:sz w:val="24"/>
          <w:szCs w:val="20"/>
          <w:bdr w:val="none" w:sz="0" w:space="0" w:color="auto"/>
          <w:lang w:val="en-US"/>
        </w:rPr>
        <w:br w:type="page"/>
      </w:r>
    </w:p>
    <w:p w:rsidR="0034098C" w:rsidRPr="0034098C" w:rsidRDefault="0034098C" w:rsidP="0034098C">
      <w:pPr>
        <w:pStyle w:val="1"/>
        <w:spacing w:before="0" w:after="0" w:line="240" w:lineRule="auto"/>
        <w:rPr>
          <w:rFonts w:ascii="仿宋" w:eastAsia="仿宋" w:hAnsi="仿宋"/>
          <w:sz w:val="30"/>
          <w:szCs w:val="30"/>
          <w:lang w:val="en-US"/>
        </w:rPr>
      </w:pPr>
      <w:r w:rsidRPr="0034098C">
        <w:rPr>
          <w:rFonts w:ascii="仿宋" w:eastAsia="仿宋" w:hAnsi="仿宋" w:hint="eastAsia"/>
          <w:sz w:val="30"/>
          <w:szCs w:val="30"/>
          <w:lang w:val="en-US"/>
        </w:rPr>
        <w:lastRenderedPageBreak/>
        <w:t xml:space="preserve">1 </w:t>
      </w:r>
      <w:r w:rsidR="00066EBC">
        <w:rPr>
          <w:rFonts w:ascii="仿宋" w:eastAsia="仿宋" w:hAnsi="仿宋" w:hint="eastAsia"/>
          <w:sz w:val="30"/>
          <w:szCs w:val="30"/>
          <w:lang w:val="en-US"/>
        </w:rPr>
        <w:t>简介</w:t>
      </w:r>
    </w:p>
    <w:p w:rsidR="00EB0025" w:rsidRPr="00EB0025" w:rsidRDefault="0034098C" w:rsidP="00EB0025">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00EB0025" w:rsidRPr="00EB0025">
        <w:rPr>
          <w:rFonts w:ascii="仿宋" w:eastAsia="仿宋" w:hAnsi="仿宋" w:cs="宋体" w:hint="eastAsia"/>
          <w:color w:val="auto"/>
          <w:sz w:val="24"/>
          <w:szCs w:val="24"/>
          <w:bdr w:val="none" w:sz="0" w:space="0" w:color="auto"/>
          <w:lang w:val="en-US"/>
        </w:rPr>
        <w:t>交互式计算机图形的触摸感应通常在可以通过数学参数化的表面上实现</w:t>
      </w:r>
    </w:p>
    <w:p w:rsidR="0034098C" w:rsidRPr="0034098C" w:rsidRDefault="00EB0025" w:rsidP="00EB0025">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仿宋" w:eastAsia="仿宋" w:hAnsi="仿宋" w:cs="宋体"/>
          <w:color w:val="auto"/>
          <w:sz w:val="24"/>
          <w:szCs w:val="24"/>
          <w:bdr w:val="none" w:sz="0" w:space="0" w:color="auto"/>
          <w:lang w:val="en-US"/>
        </w:rPr>
      </w:pPr>
      <w:r w:rsidRPr="00EB0025">
        <w:rPr>
          <w:rFonts w:ascii="仿宋" w:eastAsia="仿宋" w:hAnsi="仿宋" w:cs="宋体" w:hint="eastAsia"/>
          <w:color w:val="auto"/>
          <w:sz w:val="24"/>
          <w:szCs w:val="24"/>
          <w:bdr w:val="none" w:sz="0" w:space="0" w:color="auto"/>
          <w:lang w:val="en-US"/>
        </w:rPr>
        <w:t>分析方程，如平面/平面或球体。我们提出了</w:t>
      </w:r>
      <w:r>
        <w:rPr>
          <w:rFonts w:ascii="仿宋" w:eastAsia="仿宋" w:hAnsi="仿宋" w:cs="宋体" w:hint="eastAsia"/>
          <w:color w:val="auto"/>
          <w:sz w:val="24"/>
          <w:szCs w:val="24"/>
          <w:bdr w:val="none" w:sz="0" w:space="0" w:color="auto"/>
          <w:lang w:val="en-US"/>
        </w:rPr>
        <w:t>基于带后投影动画内容的非参数曲面</w:t>
      </w:r>
      <w:r>
        <w:rPr>
          <w:rFonts w:ascii="仿宋" w:eastAsia="仿宋" w:hAnsi="仿宋" w:cs="宋体" w:hint="eastAsia"/>
          <w:color w:val="auto"/>
          <w:sz w:val="24"/>
          <w:szCs w:val="24"/>
          <w:bdr w:val="none" w:sz="0" w:space="0" w:color="auto"/>
          <w:lang w:val="en-US"/>
        </w:rPr>
        <w:t>的</w:t>
      </w:r>
      <w:r w:rsidRPr="00EB0025">
        <w:rPr>
          <w:rFonts w:ascii="仿宋" w:eastAsia="仿宋" w:hAnsi="仿宋" w:cs="宋体" w:hint="eastAsia"/>
          <w:color w:val="auto"/>
          <w:sz w:val="24"/>
          <w:szCs w:val="24"/>
          <w:bdr w:val="none" w:sz="0" w:space="0" w:color="auto"/>
          <w:lang w:val="en-US"/>
        </w:rPr>
        <w:t>一种统一的多点触摸检测和响应方法</w:t>
      </w:r>
      <w:r>
        <w:rPr>
          <w:rFonts w:ascii="仿宋" w:eastAsia="仿宋" w:hAnsi="仿宋" w:cs="宋体" w:hint="eastAsia"/>
          <w:color w:val="auto"/>
          <w:sz w:val="24"/>
          <w:szCs w:val="24"/>
          <w:bdr w:val="none" w:sz="0" w:space="0" w:color="auto"/>
          <w:lang w:val="en-US"/>
        </w:rPr>
        <w:t>，</w:t>
      </w:r>
      <w:r w:rsidRPr="00EB0025">
        <w:rPr>
          <w:rFonts w:ascii="仿宋" w:eastAsia="仿宋" w:hAnsi="仿宋" w:cs="宋体" w:hint="eastAsia"/>
          <w:color w:val="auto"/>
          <w:sz w:val="24"/>
          <w:szCs w:val="24"/>
          <w:bdr w:val="none" w:sz="0" w:space="0" w:color="auto"/>
          <w:lang w:val="en-US"/>
        </w:rPr>
        <w:t>类似于[3]，我们的方法包括红外（IR</w:t>
      </w:r>
      <w:r>
        <w:rPr>
          <w:rFonts w:ascii="仿宋" w:eastAsia="仿宋" w:hAnsi="仿宋" w:cs="宋体" w:hint="eastAsia"/>
          <w:color w:val="auto"/>
          <w:sz w:val="24"/>
          <w:szCs w:val="24"/>
          <w:bdr w:val="none" w:sz="0" w:space="0" w:color="auto"/>
          <w:lang w:val="en-US"/>
        </w:rPr>
        <w:t>）相机、投影仪、红外光源和后投影面。外灯从</w:t>
      </w:r>
      <w:r w:rsidRPr="00EB0025">
        <w:rPr>
          <w:rFonts w:ascii="仿宋" w:eastAsia="仿宋" w:hAnsi="仿宋" w:cs="宋体" w:hint="eastAsia"/>
          <w:color w:val="auto"/>
          <w:sz w:val="24"/>
          <w:szCs w:val="24"/>
          <w:bdr w:val="none" w:sz="0" w:space="0" w:color="auto"/>
          <w:lang w:val="en-US"/>
        </w:rPr>
        <w:t>表面</w:t>
      </w:r>
      <w:r>
        <w:rPr>
          <w:rFonts w:ascii="仿宋" w:eastAsia="仿宋" w:hAnsi="仿宋" w:cs="宋体" w:hint="eastAsia"/>
          <w:color w:val="auto"/>
          <w:sz w:val="24"/>
          <w:szCs w:val="24"/>
          <w:bdr w:val="none" w:sz="0" w:space="0" w:color="auto"/>
          <w:lang w:val="en-US"/>
        </w:rPr>
        <w:t>的下面通过</w:t>
      </w:r>
      <w:r w:rsidRPr="00EB0025">
        <w:rPr>
          <w:rFonts w:ascii="仿宋" w:eastAsia="仿宋" w:hAnsi="仿宋" w:cs="宋体" w:hint="eastAsia"/>
          <w:color w:val="auto"/>
          <w:sz w:val="24"/>
          <w:szCs w:val="24"/>
          <w:bdr w:val="none" w:sz="0" w:space="0" w:color="auto"/>
          <w:lang w:val="en-US"/>
        </w:rPr>
        <w:t>，从人的手指反射回表面，并被摄像机（</w:t>
      </w:r>
      <w:r>
        <w:rPr>
          <w:rFonts w:ascii="仿宋" w:eastAsia="仿宋" w:hAnsi="仿宋" w:cs="宋体" w:hint="eastAsia"/>
          <w:color w:val="auto"/>
          <w:sz w:val="24"/>
          <w:szCs w:val="24"/>
          <w:bdr w:val="none" w:sz="0" w:space="0" w:color="auto"/>
          <w:lang w:val="en-US"/>
        </w:rPr>
        <w:t>表面</w:t>
      </w:r>
      <w:r w:rsidRPr="00EB0025">
        <w:rPr>
          <w:rFonts w:ascii="仿宋" w:eastAsia="仿宋" w:hAnsi="仿宋" w:cs="宋体" w:hint="eastAsia"/>
          <w:color w:val="auto"/>
          <w:sz w:val="24"/>
          <w:szCs w:val="24"/>
          <w:bdr w:val="none" w:sz="0" w:space="0" w:color="auto"/>
          <w:lang w:val="en-US"/>
        </w:rPr>
        <w:t>下方）捕获与</w:t>
      </w:r>
      <w:r>
        <w:rPr>
          <w:rFonts w:ascii="仿宋" w:eastAsia="仿宋" w:hAnsi="仿宋" w:cs="宋体" w:hint="eastAsia"/>
          <w:color w:val="auto"/>
          <w:sz w:val="24"/>
          <w:szCs w:val="24"/>
          <w:bdr w:val="none" w:sz="0" w:space="0" w:color="auto"/>
          <w:lang w:val="en-US"/>
        </w:rPr>
        <w:t>之</w:t>
      </w:r>
      <w:r w:rsidRPr="00EB0025">
        <w:rPr>
          <w:rFonts w:ascii="仿宋" w:eastAsia="仿宋" w:hAnsi="仿宋" w:cs="宋体" w:hint="eastAsia"/>
          <w:color w:val="auto"/>
          <w:sz w:val="24"/>
          <w:szCs w:val="24"/>
          <w:bdr w:val="none" w:sz="0" w:space="0" w:color="auto"/>
          <w:lang w:val="en-US"/>
        </w:rPr>
        <w:t>匹配的IR</w:t>
      </w:r>
      <w:r>
        <w:rPr>
          <w:rFonts w:ascii="仿宋" w:eastAsia="仿宋" w:hAnsi="仿宋" w:cs="宋体" w:hint="eastAsia"/>
          <w:color w:val="auto"/>
          <w:sz w:val="24"/>
          <w:szCs w:val="24"/>
          <w:bdr w:val="none" w:sz="0" w:space="0" w:color="auto"/>
          <w:lang w:val="en-US"/>
        </w:rPr>
        <w:t>通</w:t>
      </w:r>
      <w:r w:rsidRPr="00EB0025">
        <w:rPr>
          <w:rFonts w:ascii="仿宋" w:eastAsia="仿宋" w:hAnsi="仿宋" w:cs="宋体" w:hint="eastAsia"/>
          <w:color w:val="auto"/>
          <w:sz w:val="24"/>
          <w:szCs w:val="24"/>
          <w:bdr w:val="none" w:sz="0" w:space="0" w:color="auto"/>
          <w:lang w:val="en-US"/>
        </w:rPr>
        <w:t>滤波器。</w:t>
      </w:r>
      <w:r>
        <w:rPr>
          <w:rFonts w:ascii="仿宋" w:eastAsia="仿宋" w:hAnsi="仿宋" w:cs="宋体" w:hint="eastAsia"/>
          <w:color w:val="auto"/>
          <w:sz w:val="24"/>
          <w:szCs w:val="24"/>
          <w:bdr w:val="none" w:sz="0" w:space="0" w:color="auto"/>
          <w:lang w:val="en-US"/>
        </w:rPr>
        <w:t>这允许在表面上定位多个手指触摸事件，</w:t>
      </w:r>
      <w:r w:rsidRPr="00EB0025">
        <w:rPr>
          <w:rFonts w:ascii="仿宋" w:eastAsia="仿宋" w:hAnsi="仿宋" w:cs="宋体" w:hint="eastAsia"/>
          <w:color w:val="auto"/>
          <w:sz w:val="24"/>
          <w:szCs w:val="24"/>
          <w:bdr w:val="none" w:sz="0" w:space="0" w:color="auto"/>
          <w:lang w:val="en-US"/>
        </w:rPr>
        <w:t>触摸事件与渲染系统紧密耦合以产生一个高度响应的互动</w:t>
      </w:r>
      <w:r>
        <w:rPr>
          <w:rFonts w:ascii="仿宋" w:eastAsia="仿宋" w:hAnsi="仿宋" w:cs="宋体" w:hint="eastAsia"/>
          <w:color w:val="auto"/>
          <w:sz w:val="24"/>
          <w:szCs w:val="24"/>
          <w:bdr w:val="none" w:sz="0" w:space="0" w:color="auto"/>
          <w:lang w:val="en-US"/>
        </w:rPr>
        <w:t>。</w:t>
      </w:r>
    </w:p>
    <w:p w:rsidR="00CA35BA" w:rsidRDefault="0034098C" w:rsidP="00AE5536">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0021153C" w:rsidRPr="0021153C">
        <w:rPr>
          <w:rFonts w:ascii="仿宋" w:eastAsia="仿宋" w:hAnsi="仿宋" w:cs="宋体" w:hint="eastAsia"/>
          <w:color w:val="auto"/>
          <w:sz w:val="24"/>
          <w:szCs w:val="24"/>
          <w:bdr w:val="none" w:sz="0" w:space="0" w:color="auto"/>
          <w:lang w:val="en-US"/>
        </w:rPr>
        <w:t>虽然该方法可以推广到其他非参数曲面，但我们</w:t>
      </w:r>
      <w:r w:rsidR="0021153C">
        <w:rPr>
          <w:rFonts w:ascii="仿宋" w:eastAsia="仿宋" w:hAnsi="仿宋" w:cs="宋体" w:hint="eastAsia"/>
          <w:color w:val="auto"/>
          <w:sz w:val="24"/>
          <w:szCs w:val="24"/>
          <w:bdr w:val="none" w:sz="0" w:space="0" w:color="auto"/>
          <w:lang w:val="en-US"/>
        </w:rPr>
        <w:t>已经说明了我们的物理原型</w:t>
      </w:r>
      <w:r w:rsidR="0021153C" w:rsidRPr="0021153C">
        <w:rPr>
          <w:rFonts w:ascii="仿宋" w:eastAsia="仿宋" w:hAnsi="仿宋" w:cs="宋体" w:hint="eastAsia"/>
          <w:color w:val="auto"/>
          <w:sz w:val="24"/>
          <w:szCs w:val="24"/>
          <w:bdr w:val="none" w:sz="0" w:space="0" w:color="auto"/>
          <w:lang w:val="en-US"/>
        </w:rPr>
        <w:t>在使用人头部表面的医疗训练场景中</w:t>
      </w:r>
      <w:r w:rsidR="0021153C">
        <w:rPr>
          <w:rFonts w:ascii="仿宋" w:eastAsia="仿宋" w:hAnsi="仿宋" w:cs="宋体" w:hint="eastAsia"/>
          <w:color w:val="auto"/>
          <w:sz w:val="24"/>
          <w:szCs w:val="24"/>
          <w:bdr w:val="none" w:sz="0" w:space="0" w:color="auto"/>
          <w:lang w:val="en-US"/>
        </w:rPr>
        <w:t>的</w:t>
      </w:r>
      <w:r w:rsidR="0021153C" w:rsidRPr="0021153C">
        <w:rPr>
          <w:rFonts w:ascii="仿宋" w:eastAsia="仿宋" w:hAnsi="仿宋" w:cs="宋体" w:hint="eastAsia"/>
          <w:color w:val="auto"/>
          <w:sz w:val="24"/>
          <w:szCs w:val="24"/>
          <w:bdr w:val="none" w:sz="0" w:space="0" w:color="auto"/>
          <w:lang w:val="en-US"/>
        </w:rPr>
        <w:t>适用性。在表面上触摸事件提示图形和音频反应</w:t>
      </w:r>
      <w:r w:rsidR="0021153C">
        <w:rPr>
          <w:rFonts w:ascii="仿宋" w:eastAsia="仿宋" w:hAnsi="仿宋" w:cs="宋体" w:hint="eastAsia"/>
          <w:color w:val="auto"/>
          <w:sz w:val="24"/>
          <w:szCs w:val="24"/>
          <w:bdr w:val="none" w:sz="0" w:space="0" w:color="auto"/>
          <w:lang w:val="en-US"/>
        </w:rPr>
        <w:t>，</w:t>
      </w:r>
      <w:r w:rsidR="0021153C" w:rsidRPr="0021153C">
        <w:rPr>
          <w:rFonts w:ascii="仿宋" w:eastAsia="仿宋" w:hAnsi="仿宋" w:cs="宋体" w:hint="eastAsia"/>
          <w:color w:val="auto"/>
          <w:sz w:val="24"/>
          <w:szCs w:val="24"/>
          <w:bdr w:val="none" w:sz="0" w:space="0" w:color="auto"/>
          <w:lang w:val="en-US"/>
        </w:rPr>
        <w:t>例如，参与者可以通过用手指（图1</w:t>
      </w:r>
      <w:r w:rsidR="0021153C">
        <w:rPr>
          <w:rFonts w:ascii="仿宋" w:eastAsia="仿宋" w:hAnsi="仿宋" w:cs="宋体" w:hint="eastAsia"/>
          <w:color w:val="auto"/>
          <w:sz w:val="24"/>
          <w:szCs w:val="24"/>
          <w:bdr w:val="none" w:sz="0" w:space="0" w:color="auto"/>
          <w:lang w:val="en-US"/>
        </w:rPr>
        <w:t>）拨开</w:t>
      </w:r>
      <w:r w:rsidR="0021153C" w:rsidRPr="0021153C">
        <w:rPr>
          <w:rFonts w:ascii="仿宋" w:eastAsia="仿宋" w:hAnsi="仿宋" w:cs="宋体" w:hint="eastAsia"/>
          <w:color w:val="auto"/>
          <w:sz w:val="24"/>
          <w:szCs w:val="24"/>
          <w:bdr w:val="none" w:sz="0" w:space="0" w:color="auto"/>
          <w:lang w:val="en-US"/>
        </w:rPr>
        <w:t>嘴唇</w:t>
      </w:r>
      <w:r w:rsidR="0021153C">
        <w:rPr>
          <w:rFonts w:ascii="仿宋" w:eastAsia="仿宋" w:hAnsi="仿宋" w:cs="宋体" w:hint="eastAsia"/>
          <w:color w:val="auto"/>
          <w:sz w:val="24"/>
          <w:szCs w:val="24"/>
          <w:bdr w:val="none" w:sz="0" w:space="0" w:color="auto"/>
          <w:lang w:val="en-US"/>
        </w:rPr>
        <w:t>打开患者的嘴巴</w:t>
      </w:r>
      <w:r w:rsidR="0021153C" w:rsidRPr="0021153C">
        <w:rPr>
          <w:rFonts w:ascii="仿宋" w:eastAsia="仿宋" w:hAnsi="仿宋" w:cs="宋体" w:hint="eastAsia"/>
          <w:color w:val="auto"/>
          <w:sz w:val="24"/>
          <w:szCs w:val="24"/>
          <w:bdr w:val="none" w:sz="0" w:space="0" w:color="auto"/>
          <w:lang w:val="en-US"/>
        </w:rPr>
        <w:t>，以及</w:t>
      </w:r>
      <w:r w:rsidR="0088647B">
        <w:rPr>
          <w:rFonts w:ascii="仿宋" w:eastAsia="仿宋" w:hAnsi="仿宋" w:cs="宋体" w:hint="eastAsia"/>
          <w:color w:val="auto"/>
          <w:sz w:val="24"/>
          <w:szCs w:val="24"/>
          <w:bdr w:val="none" w:sz="0" w:space="0" w:color="auto"/>
          <w:lang w:val="en-US"/>
        </w:rPr>
        <w:t>通过</w:t>
      </w:r>
      <w:r w:rsidR="0021153C" w:rsidRPr="0021153C">
        <w:rPr>
          <w:rFonts w:ascii="仿宋" w:eastAsia="仿宋" w:hAnsi="仿宋" w:cs="宋体" w:hint="eastAsia"/>
          <w:color w:val="auto"/>
          <w:sz w:val="24"/>
          <w:szCs w:val="24"/>
          <w:bdr w:val="none" w:sz="0" w:space="0" w:color="auto"/>
          <w:lang w:val="en-US"/>
        </w:rPr>
        <w:t>某些动作</w:t>
      </w:r>
      <w:r w:rsidR="0088647B">
        <w:rPr>
          <w:rFonts w:ascii="仿宋" w:eastAsia="仿宋" w:hAnsi="仿宋" w:cs="宋体" w:hint="eastAsia"/>
          <w:color w:val="auto"/>
          <w:sz w:val="24"/>
          <w:szCs w:val="24"/>
          <w:bdr w:val="none" w:sz="0" w:space="0" w:color="auto"/>
          <w:lang w:val="en-US"/>
        </w:rPr>
        <w:t>让病人说话。</w:t>
      </w:r>
      <w:r w:rsidR="0021153C">
        <w:rPr>
          <w:rFonts w:ascii="仿宋" w:eastAsia="仿宋" w:hAnsi="仿宋" w:cs="宋体" w:hint="eastAsia"/>
          <w:color w:val="auto"/>
          <w:sz w:val="24"/>
          <w:szCs w:val="24"/>
          <w:bdr w:val="none" w:sz="0" w:space="0" w:color="auto"/>
          <w:lang w:val="en-US"/>
        </w:rPr>
        <w:t>另外，我们设计了包含这些功能的医疗培训场景</w:t>
      </w:r>
      <w:r w:rsidR="00AE5536">
        <w:rPr>
          <w:rFonts w:ascii="仿宋" w:eastAsia="仿宋" w:hAnsi="仿宋" w:cs="宋体" w:hint="eastAsia"/>
          <w:color w:val="auto"/>
          <w:sz w:val="24"/>
          <w:szCs w:val="24"/>
          <w:bdr w:val="none" w:sz="0" w:space="0" w:color="auto"/>
          <w:lang w:val="en-US"/>
        </w:rPr>
        <w:t>。</w:t>
      </w:r>
      <w:r w:rsidR="00AE5536" w:rsidRPr="00AE5536">
        <w:rPr>
          <w:rFonts w:ascii="仿宋" w:eastAsia="仿宋" w:hAnsi="仿宋" w:cs="宋体" w:hint="eastAsia"/>
          <w:color w:val="auto"/>
          <w:sz w:val="24"/>
          <w:szCs w:val="24"/>
          <w:bdr w:val="none" w:sz="0" w:space="0" w:color="auto"/>
          <w:lang w:val="en-US"/>
        </w:rPr>
        <w:t>我们的方法</w:t>
      </w:r>
      <w:r w:rsidR="00AE5536">
        <w:rPr>
          <w:rFonts w:ascii="仿宋" w:eastAsia="仿宋" w:hAnsi="仿宋" w:cs="宋体" w:hint="eastAsia"/>
          <w:color w:val="auto"/>
          <w:sz w:val="24"/>
          <w:szCs w:val="24"/>
          <w:bdr w:val="none" w:sz="0" w:space="0" w:color="auto"/>
          <w:lang w:val="en-US"/>
        </w:rPr>
        <w:t>与现有方法相辅相成：与病人</w:t>
      </w:r>
      <w:r w:rsidR="00AE5536" w:rsidRPr="00AE5536">
        <w:rPr>
          <w:rFonts w:ascii="仿宋" w:eastAsia="仿宋" w:hAnsi="仿宋" w:cs="宋体" w:hint="eastAsia"/>
          <w:color w:val="auto"/>
          <w:sz w:val="24"/>
          <w:szCs w:val="24"/>
          <w:bdr w:val="none" w:sz="0" w:space="0" w:color="auto"/>
          <w:lang w:val="en-US"/>
        </w:rPr>
        <w:t>扮演者和机器人模特儿一样，我们的方法提供了直接的手势范例，无需头戴式显示器（HWD）或分开</w:t>
      </w:r>
      <w:r w:rsidR="00AE5536">
        <w:rPr>
          <w:rFonts w:ascii="仿宋" w:eastAsia="仿宋" w:hAnsi="仿宋" w:cs="宋体" w:hint="eastAsia"/>
          <w:color w:val="auto"/>
          <w:sz w:val="24"/>
          <w:szCs w:val="24"/>
          <w:bdr w:val="none" w:sz="0" w:space="0" w:color="auto"/>
          <w:lang w:val="en-US"/>
        </w:rPr>
        <w:t>的</w:t>
      </w:r>
      <w:r w:rsidR="00AE5536" w:rsidRPr="00AE5536">
        <w:rPr>
          <w:rFonts w:ascii="仿宋" w:eastAsia="仿宋" w:hAnsi="仿宋" w:cs="宋体" w:hint="eastAsia"/>
          <w:color w:val="auto"/>
          <w:sz w:val="24"/>
          <w:szCs w:val="24"/>
          <w:bdr w:val="none" w:sz="0" w:space="0" w:color="auto"/>
          <w:lang w:val="en-US"/>
        </w:rPr>
        <w:t>虚拟内容显示。</w:t>
      </w:r>
      <w:r w:rsidR="00AE5536">
        <w:rPr>
          <w:rFonts w:ascii="仿宋" w:eastAsia="仿宋" w:hAnsi="仿宋" w:cs="宋体" w:hint="eastAsia"/>
          <w:color w:val="auto"/>
          <w:sz w:val="24"/>
          <w:szCs w:val="24"/>
          <w:bdr w:val="none" w:sz="0" w:space="0" w:color="auto"/>
          <w:lang w:val="en-US"/>
        </w:rPr>
        <w:t>像虚拟病人一样，我们能通过</w:t>
      </w:r>
      <w:r w:rsidR="00AE5536" w:rsidRPr="00AE5536">
        <w:rPr>
          <w:rFonts w:ascii="仿宋" w:eastAsia="仿宋" w:hAnsi="仿宋" w:cs="宋体" w:hint="eastAsia"/>
          <w:color w:val="auto"/>
          <w:sz w:val="24"/>
          <w:szCs w:val="24"/>
          <w:bdr w:val="none" w:sz="0" w:space="0" w:color="auto"/>
          <w:lang w:val="en-US"/>
        </w:rPr>
        <w:t>被动</w:t>
      </w:r>
      <w:r w:rsidR="00AE5536">
        <w:rPr>
          <w:rFonts w:ascii="仿宋" w:eastAsia="仿宋" w:hAnsi="仿宋" w:cs="宋体" w:hint="eastAsia"/>
          <w:color w:val="auto"/>
          <w:sz w:val="24"/>
          <w:szCs w:val="24"/>
          <w:bdr w:val="none" w:sz="0" w:space="0" w:color="auto"/>
          <w:lang w:val="en-US"/>
        </w:rPr>
        <w:t>的</w:t>
      </w:r>
      <w:r w:rsidR="00AE5536" w:rsidRPr="00AE5536">
        <w:rPr>
          <w:rFonts w:ascii="仿宋" w:eastAsia="仿宋" w:hAnsi="仿宋" w:cs="宋体" w:hint="eastAsia"/>
          <w:color w:val="auto"/>
          <w:sz w:val="24"/>
          <w:szCs w:val="24"/>
          <w:bdr w:val="none" w:sz="0" w:space="0" w:color="auto"/>
          <w:lang w:val="en-US"/>
        </w:rPr>
        <w:t>（只是看）或交互式（触摸）</w:t>
      </w:r>
      <w:r w:rsidR="00AE5536">
        <w:rPr>
          <w:rFonts w:ascii="仿宋" w:eastAsia="仿宋" w:hAnsi="仿宋" w:cs="宋体" w:hint="eastAsia"/>
          <w:color w:val="auto"/>
          <w:sz w:val="24"/>
          <w:szCs w:val="24"/>
          <w:bdr w:val="none" w:sz="0" w:space="0" w:color="auto"/>
          <w:lang w:val="en-US"/>
        </w:rPr>
        <w:t>的视觉外观诊断来呈现</w:t>
      </w:r>
      <w:r w:rsidR="00AE5536" w:rsidRPr="00AE5536">
        <w:rPr>
          <w:rFonts w:ascii="仿宋" w:eastAsia="仿宋" w:hAnsi="仿宋" w:cs="宋体" w:hint="eastAsia"/>
          <w:color w:val="auto"/>
          <w:sz w:val="24"/>
          <w:szCs w:val="24"/>
          <w:bdr w:val="none" w:sz="0" w:space="0" w:color="auto"/>
          <w:lang w:val="en-US"/>
        </w:rPr>
        <w:t>异常</w:t>
      </w:r>
      <w:r w:rsidR="00AE5536">
        <w:rPr>
          <w:rFonts w:ascii="仿宋" w:eastAsia="仿宋" w:hAnsi="仿宋" w:cs="宋体" w:hint="eastAsia"/>
          <w:color w:val="auto"/>
          <w:sz w:val="24"/>
          <w:szCs w:val="24"/>
          <w:bdr w:val="none" w:sz="0" w:space="0" w:color="auto"/>
          <w:lang w:val="en-US"/>
        </w:rPr>
        <w:t>体征。</w:t>
      </w:r>
    </w:p>
    <w:p w:rsidR="009F384B" w:rsidRDefault="009F384B" w:rsidP="00AE5536">
      <w:pPr>
        <w:spacing w:line="360" w:lineRule="auto"/>
        <w:jc w:val="both"/>
        <w:rPr>
          <w:rFonts w:ascii="仿宋" w:eastAsia="仿宋" w:hAnsi="仿宋" w:cs="宋体"/>
          <w:color w:val="auto"/>
          <w:sz w:val="24"/>
          <w:szCs w:val="24"/>
          <w:bdr w:val="none" w:sz="0" w:space="0" w:color="auto"/>
          <w:lang w:val="en-US"/>
        </w:rPr>
      </w:pPr>
      <w:r>
        <w:rPr>
          <w:noProof/>
          <w:lang w:val="en-US"/>
        </w:rPr>
        <w:drawing>
          <wp:inline distT="0" distB="0" distL="0" distR="0" wp14:anchorId="409456DB" wp14:editId="5D0494F6">
            <wp:extent cx="5133333" cy="14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33" cy="1447619"/>
                    </a:xfrm>
                    <a:prstGeom prst="rect">
                      <a:avLst/>
                    </a:prstGeom>
                  </pic:spPr>
                </pic:pic>
              </a:graphicData>
            </a:graphic>
          </wp:inline>
        </w:drawing>
      </w:r>
    </w:p>
    <w:p w:rsidR="009F384B" w:rsidRPr="0034098C" w:rsidRDefault="009F384B" w:rsidP="009F384B">
      <w:pPr>
        <w:spacing w:line="360" w:lineRule="auto"/>
        <w:jc w:val="both"/>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图</w:t>
      </w:r>
      <w:r>
        <w:rPr>
          <w:rFonts w:ascii="仿宋" w:eastAsia="仿宋" w:hAnsi="仿宋" w:cs="宋体" w:hint="eastAsia"/>
          <w:color w:val="auto"/>
          <w:sz w:val="24"/>
          <w:szCs w:val="24"/>
          <w:bdr w:val="none" w:sz="0" w:space="0" w:color="auto"/>
          <w:lang w:val="en-US"/>
        </w:rPr>
        <w:t>1</w:t>
      </w:r>
      <w:r w:rsidRPr="009F384B">
        <w:rPr>
          <w:rFonts w:ascii="仿宋" w:eastAsia="仿宋" w:hAnsi="仿宋" w:cs="宋体" w:hint="eastAsia"/>
          <w:color w:val="auto"/>
          <w:sz w:val="24"/>
          <w:szCs w:val="24"/>
          <w:bdr w:val="none" w:sz="0" w:space="0" w:color="auto"/>
          <w:lang w:val="en-US"/>
        </w:rPr>
        <w:t>我们医疗培训</w:t>
      </w:r>
      <w:r>
        <w:rPr>
          <w:rFonts w:ascii="仿宋" w:eastAsia="仿宋" w:hAnsi="仿宋" w:cs="宋体" w:hint="eastAsia"/>
          <w:color w:val="auto"/>
          <w:sz w:val="24"/>
          <w:szCs w:val="24"/>
          <w:bdr w:val="none" w:sz="0" w:space="0" w:color="auto"/>
          <w:lang w:val="en-US"/>
        </w:rPr>
        <w:t>中</w:t>
      </w:r>
      <w:r w:rsidRPr="009F384B">
        <w:rPr>
          <w:rFonts w:ascii="仿宋" w:eastAsia="仿宋" w:hAnsi="仿宋" w:cs="宋体" w:hint="eastAsia"/>
          <w:color w:val="auto"/>
          <w:sz w:val="24"/>
          <w:szCs w:val="24"/>
          <w:bdr w:val="none" w:sz="0" w:space="0" w:color="auto"/>
          <w:lang w:val="en-US"/>
        </w:rPr>
        <w:t>实际操作的触摸感应物理虚拟头</w:t>
      </w:r>
      <w:r>
        <w:rPr>
          <w:rFonts w:ascii="仿宋" w:eastAsia="仿宋" w:hAnsi="仿宋" w:cs="宋体" w:hint="eastAsia"/>
          <w:color w:val="auto"/>
          <w:sz w:val="24"/>
          <w:szCs w:val="24"/>
          <w:bdr w:val="none" w:sz="0" w:space="0" w:color="auto"/>
          <w:lang w:val="en-US"/>
        </w:rPr>
        <w:t>，原型包括带有数字投影仪的半透明头饰外壳、</w:t>
      </w:r>
      <w:r w:rsidRPr="009F384B">
        <w:rPr>
          <w:rFonts w:ascii="仿宋" w:eastAsia="仿宋" w:hAnsi="仿宋" w:cs="宋体" w:hint="eastAsia"/>
          <w:color w:val="auto"/>
          <w:sz w:val="24"/>
          <w:szCs w:val="24"/>
          <w:bdr w:val="none" w:sz="0" w:space="0" w:color="auto"/>
          <w:lang w:val="en-US"/>
        </w:rPr>
        <w:t>红外光源和</w:t>
      </w:r>
      <w:r>
        <w:rPr>
          <w:rFonts w:ascii="仿宋" w:eastAsia="仿宋" w:hAnsi="仿宋" w:cs="宋体" w:hint="eastAsia"/>
          <w:color w:val="auto"/>
          <w:sz w:val="24"/>
          <w:szCs w:val="24"/>
          <w:bdr w:val="none" w:sz="0" w:space="0" w:color="auto"/>
          <w:lang w:val="en-US"/>
        </w:rPr>
        <w:t>下面的</w:t>
      </w:r>
      <w:r w:rsidRPr="009F384B">
        <w:rPr>
          <w:rFonts w:ascii="仿宋" w:eastAsia="仿宋" w:hAnsi="仿宋" w:cs="宋体" w:hint="eastAsia"/>
          <w:color w:val="auto"/>
          <w:sz w:val="24"/>
          <w:szCs w:val="24"/>
          <w:bdr w:val="none" w:sz="0" w:space="0" w:color="auto"/>
          <w:lang w:val="en-US"/>
        </w:rPr>
        <w:t>照相机</w:t>
      </w:r>
      <w:r>
        <w:rPr>
          <w:rFonts w:ascii="仿宋" w:eastAsia="仿宋" w:hAnsi="仿宋" w:cs="宋体" w:hint="eastAsia"/>
          <w:color w:val="auto"/>
          <w:sz w:val="24"/>
          <w:szCs w:val="24"/>
          <w:bdr w:val="none" w:sz="0" w:space="0" w:color="auto"/>
          <w:lang w:val="en-US"/>
        </w:rPr>
        <w:t>。</w:t>
      </w:r>
      <w:r w:rsidRPr="009F384B">
        <w:rPr>
          <w:rFonts w:ascii="仿宋" w:eastAsia="仿宋" w:hAnsi="仿宋" w:cs="宋体" w:hint="eastAsia"/>
          <w:color w:val="auto"/>
          <w:sz w:val="24"/>
          <w:szCs w:val="24"/>
          <w:bdr w:val="none" w:sz="0" w:space="0" w:color="auto"/>
          <w:lang w:val="en-US"/>
        </w:rPr>
        <w:t>左：</w:t>
      </w:r>
      <w:r>
        <w:rPr>
          <w:rFonts w:ascii="仿宋" w:eastAsia="仿宋" w:hAnsi="仿宋" w:cs="宋体" w:hint="eastAsia"/>
          <w:color w:val="auto"/>
          <w:sz w:val="24"/>
          <w:szCs w:val="24"/>
          <w:bdr w:val="none" w:sz="0" w:space="0" w:color="auto"/>
          <w:lang w:val="en-US"/>
        </w:rPr>
        <w:t>未</w:t>
      </w:r>
      <w:r w:rsidRPr="009F384B">
        <w:rPr>
          <w:rFonts w:ascii="仿宋" w:eastAsia="仿宋" w:hAnsi="仿宋" w:cs="宋体" w:hint="eastAsia"/>
          <w:color w:val="auto"/>
          <w:sz w:val="24"/>
          <w:szCs w:val="24"/>
          <w:bdr w:val="none" w:sz="0" w:space="0" w:color="auto"/>
          <w:lang w:val="en-US"/>
        </w:rPr>
        <w:t>触摸</w:t>
      </w:r>
      <w:r w:rsidR="00966D20">
        <w:rPr>
          <w:rFonts w:ascii="仿宋" w:eastAsia="仿宋" w:hAnsi="仿宋" w:cs="宋体" w:hint="eastAsia"/>
          <w:color w:val="auto"/>
          <w:sz w:val="24"/>
          <w:szCs w:val="24"/>
          <w:bdr w:val="none" w:sz="0" w:space="0" w:color="auto"/>
          <w:lang w:val="en-US"/>
        </w:rPr>
        <w:t>；</w:t>
      </w:r>
      <w:r>
        <w:rPr>
          <w:rFonts w:ascii="仿宋" w:eastAsia="仿宋" w:hAnsi="仿宋" w:cs="宋体" w:hint="eastAsia"/>
          <w:color w:val="auto"/>
          <w:sz w:val="24"/>
          <w:szCs w:val="24"/>
          <w:bdr w:val="none" w:sz="0" w:space="0" w:color="auto"/>
          <w:lang w:val="en-US"/>
        </w:rPr>
        <w:t>右</w:t>
      </w:r>
      <w:r w:rsidRPr="009F384B">
        <w:rPr>
          <w:rFonts w:ascii="仿宋" w:eastAsia="仿宋" w:hAnsi="仿宋" w:cs="宋体" w:hint="eastAsia"/>
          <w:color w:val="auto"/>
          <w:sz w:val="24"/>
          <w:szCs w:val="24"/>
          <w:bdr w:val="none" w:sz="0" w:space="0" w:color="auto"/>
          <w:lang w:val="en-US"/>
        </w:rPr>
        <w:t>：</w:t>
      </w:r>
      <w:r>
        <w:rPr>
          <w:rFonts w:ascii="仿宋" w:eastAsia="仿宋" w:hAnsi="仿宋" w:cs="宋体" w:hint="eastAsia"/>
          <w:color w:val="auto"/>
          <w:sz w:val="24"/>
          <w:szCs w:val="24"/>
          <w:bdr w:val="none" w:sz="0" w:space="0" w:color="auto"/>
          <w:lang w:val="en-US"/>
        </w:rPr>
        <w:t>一个正在诊断可能中风的病人的护士使</w:t>
      </w:r>
      <w:r w:rsidRPr="009F384B">
        <w:rPr>
          <w:rFonts w:ascii="仿宋" w:eastAsia="仿宋" w:hAnsi="仿宋" w:cs="宋体" w:hint="eastAsia"/>
          <w:color w:val="auto"/>
          <w:sz w:val="24"/>
          <w:szCs w:val="24"/>
          <w:bdr w:val="none" w:sz="0" w:space="0" w:color="auto"/>
          <w:lang w:val="en-US"/>
        </w:rPr>
        <w:t>用她的手指拉开嘴唇，检查牙龈。</w:t>
      </w:r>
    </w:p>
    <w:p w:rsidR="0034098C" w:rsidRPr="00E04FAC" w:rsidRDefault="00E04FAC" w:rsidP="00E04FAC">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E04FAC">
        <w:rPr>
          <w:rFonts w:ascii="仿宋" w:eastAsia="仿宋" w:hAnsi="仿宋" w:cs="宋体" w:hint="eastAsia"/>
          <w:color w:val="auto"/>
          <w:sz w:val="24"/>
          <w:szCs w:val="24"/>
          <w:bdr w:val="none" w:sz="0" w:space="0" w:color="auto"/>
          <w:lang w:val="en-US"/>
        </w:rPr>
        <w:t>在第2节中，我们简要介绍现有的触摸非参数表面的感测和投影技术。</w:t>
      </w:r>
      <w:r>
        <w:rPr>
          <w:rFonts w:ascii="仿宋" w:eastAsia="仿宋" w:hAnsi="仿宋" w:cs="宋体" w:hint="eastAsia"/>
          <w:color w:val="auto"/>
          <w:sz w:val="24"/>
          <w:szCs w:val="24"/>
          <w:bdr w:val="none" w:sz="0" w:space="0" w:color="auto"/>
          <w:lang w:val="en-US"/>
        </w:rPr>
        <w:t>我们所提出的方法依赖于各个坐标空间中关联点的查找表</w:t>
      </w:r>
      <w:r w:rsidRPr="00E04FAC">
        <w:rPr>
          <w:rFonts w:ascii="仿宋" w:eastAsia="仿宋" w:hAnsi="仿宋" w:cs="宋体" w:hint="eastAsia"/>
          <w:color w:val="auto"/>
          <w:sz w:val="24"/>
          <w:szCs w:val="24"/>
          <w:bdr w:val="none" w:sz="0" w:space="0" w:color="auto"/>
          <w:lang w:val="en-US"/>
        </w:rPr>
        <w:t>构造，这在第3节中有详细描述。我们在第4节中提供了我们的原型的描述，其适用于第5节中的中风评估情景。最后，我们将在第6节讨论此方法的潜在扩展并在第7节中提供简要摘要。</w:t>
      </w:r>
    </w:p>
    <w:p w:rsidR="00702E46" w:rsidRDefault="006313DF" w:rsidP="006313DF">
      <w:pPr>
        <w:pStyle w:val="1"/>
        <w:spacing w:before="0" w:after="0" w:line="240" w:lineRule="auto"/>
        <w:rPr>
          <w:rFonts w:ascii="仿宋" w:eastAsia="仿宋" w:hAnsi="仿宋"/>
          <w:sz w:val="30"/>
          <w:szCs w:val="30"/>
          <w:lang w:val="en-US"/>
        </w:rPr>
      </w:pPr>
      <w:r w:rsidRPr="006313DF">
        <w:rPr>
          <w:rFonts w:ascii="仿宋" w:eastAsia="仿宋" w:hAnsi="仿宋"/>
          <w:sz w:val="30"/>
          <w:szCs w:val="30"/>
          <w:lang w:val="en-US"/>
        </w:rPr>
        <w:t>2</w:t>
      </w:r>
      <w:r w:rsidR="0034098C" w:rsidRPr="006313DF">
        <w:rPr>
          <w:rFonts w:ascii="仿宋" w:eastAsia="仿宋" w:hAnsi="仿宋"/>
          <w:sz w:val="30"/>
          <w:szCs w:val="30"/>
          <w:lang w:val="en-US"/>
        </w:rPr>
        <w:t xml:space="preserve"> </w:t>
      </w:r>
      <w:r w:rsidRPr="006313DF">
        <w:rPr>
          <w:rFonts w:ascii="仿宋" w:eastAsia="仿宋" w:hAnsi="仿宋" w:hint="eastAsia"/>
          <w:sz w:val="30"/>
          <w:szCs w:val="30"/>
          <w:lang w:val="en-US"/>
        </w:rPr>
        <w:t>相关</w:t>
      </w:r>
      <w:r w:rsidRPr="006313DF">
        <w:rPr>
          <w:rFonts w:ascii="仿宋" w:eastAsia="仿宋" w:hAnsi="仿宋"/>
          <w:sz w:val="30"/>
          <w:szCs w:val="30"/>
          <w:lang w:val="en-US"/>
        </w:rPr>
        <w:t>工作</w:t>
      </w:r>
    </w:p>
    <w:p w:rsidR="000729E8" w:rsidRDefault="000729E8" w:rsidP="000729E8">
      <w:pPr>
        <w:spacing w:line="360" w:lineRule="auto"/>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Pr>
          <w:rFonts w:ascii="仿宋" w:eastAsia="仿宋" w:hAnsi="仿宋" w:cs="宋体" w:hint="eastAsia"/>
          <w:color w:val="auto"/>
          <w:sz w:val="24"/>
          <w:szCs w:val="24"/>
          <w:bdr w:val="none" w:sz="0" w:space="0" w:color="auto"/>
          <w:lang w:val="en-US"/>
        </w:rPr>
        <w:t>存在的用于各种表面上的触摸感测的多种方法中，</w:t>
      </w:r>
      <w:r w:rsidRPr="000729E8">
        <w:rPr>
          <w:rFonts w:ascii="仿宋" w:eastAsia="仿宋" w:hAnsi="仿宋" w:cs="宋体" w:hint="eastAsia"/>
          <w:color w:val="auto"/>
          <w:sz w:val="24"/>
          <w:szCs w:val="24"/>
          <w:bdr w:val="none" w:sz="0" w:space="0" w:color="auto"/>
          <w:lang w:val="en-US"/>
        </w:rPr>
        <w:t>电容感测方法[6,8,17]是受欢迎的</w:t>
      </w:r>
      <w:r>
        <w:rPr>
          <w:rFonts w:ascii="仿宋" w:eastAsia="仿宋" w:hAnsi="仿宋" w:cs="宋体" w:hint="eastAsia"/>
          <w:color w:val="auto"/>
          <w:sz w:val="24"/>
          <w:szCs w:val="24"/>
          <w:bdr w:val="none" w:sz="0" w:space="0" w:color="auto"/>
          <w:lang w:val="en-US"/>
        </w:rPr>
        <w:t>，它们通常假定平坦的表面</w:t>
      </w:r>
      <w:r w:rsidRPr="000729E8">
        <w:rPr>
          <w:rFonts w:ascii="仿宋" w:eastAsia="仿宋" w:hAnsi="仿宋" w:cs="宋体" w:hint="eastAsia"/>
          <w:color w:val="auto"/>
          <w:sz w:val="24"/>
          <w:szCs w:val="24"/>
          <w:bdr w:val="none" w:sz="0" w:space="0" w:color="auto"/>
          <w:lang w:val="en-US"/>
        </w:rPr>
        <w:t>。导电材料可以模制以适应更复杂的表面[17]，然而与</w:t>
      </w:r>
      <w:r w:rsidRPr="000729E8">
        <w:rPr>
          <w:rFonts w:ascii="仿宋" w:eastAsia="仿宋" w:hAnsi="仿宋" w:cs="宋体" w:hint="eastAsia"/>
          <w:color w:val="auto"/>
          <w:sz w:val="24"/>
          <w:szCs w:val="24"/>
          <w:bdr w:val="none" w:sz="0" w:space="0" w:color="auto"/>
          <w:lang w:val="en-US"/>
        </w:rPr>
        <w:lastRenderedPageBreak/>
        <w:t>复杂性相比，电容元件的密度必须足够高</w:t>
      </w:r>
      <w:r>
        <w:rPr>
          <w:rFonts w:ascii="仿宋" w:eastAsia="仿宋" w:hAnsi="仿宋" w:cs="宋体" w:hint="eastAsia"/>
          <w:color w:val="auto"/>
          <w:sz w:val="24"/>
          <w:szCs w:val="24"/>
          <w:bdr w:val="none" w:sz="0" w:space="0" w:color="auto"/>
          <w:lang w:val="en-US"/>
        </w:rPr>
        <w:t>（空间频率）。无论怎样</w:t>
      </w:r>
      <w:r w:rsidRPr="000729E8">
        <w:rPr>
          <w:rFonts w:ascii="仿宋" w:eastAsia="仿宋" w:hAnsi="仿宋" w:cs="宋体" w:hint="eastAsia"/>
          <w:color w:val="auto"/>
          <w:sz w:val="24"/>
          <w:szCs w:val="24"/>
          <w:bdr w:val="none" w:sz="0" w:space="0" w:color="auto"/>
          <w:lang w:val="en-US"/>
        </w:rPr>
        <w:t>，电容方法</w:t>
      </w:r>
      <w:r>
        <w:rPr>
          <w:rFonts w:ascii="仿宋" w:eastAsia="仿宋" w:hAnsi="仿宋" w:cs="宋体" w:hint="eastAsia"/>
          <w:color w:val="auto"/>
          <w:sz w:val="24"/>
          <w:szCs w:val="24"/>
          <w:bdr w:val="none" w:sz="0" w:space="0" w:color="auto"/>
          <w:lang w:val="en-US"/>
        </w:rPr>
        <w:t>将</w:t>
      </w:r>
      <w:r w:rsidRPr="000729E8">
        <w:rPr>
          <w:rFonts w:ascii="仿宋" w:eastAsia="仿宋" w:hAnsi="仿宋" w:cs="宋体" w:hint="eastAsia"/>
          <w:color w:val="auto"/>
          <w:sz w:val="24"/>
          <w:szCs w:val="24"/>
          <w:bdr w:val="none" w:sz="0" w:space="0" w:color="auto"/>
          <w:lang w:val="en-US"/>
        </w:rPr>
        <w:t>会干扰投影图像。</w:t>
      </w:r>
    </w:p>
    <w:p w:rsidR="0021006B" w:rsidRDefault="0021006B" w:rsidP="0021006B">
      <w:pPr>
        <w:spacing w:line="360" w:lineRule="auto"/>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21006B">
        <w:rPr>
          <w:rFonts w:ascii="仿宋" w:eastAsia="仿宋" w:hAnsi="仿宋" w:cs="宋体" w:hint="eastAsia"/>
          <w:color w:val="auto"/>
          <w:sz w:val="24"/>
          <w:szCs w:val="24"/>
          <w:bdr w:val="none" w:sz="0" w:space="0" w:color="auto"/>
          <w:lang w:val="en-US"/>
        </w:rPr>
        <w:t>计算机视觉方法使用可见光或IR</w:t>
      </w:r>
      <w:r>
        <w:rPr>
          <w:rFonts w:ascii="仿宋" w:eastAsia="仿宋" w:hAnsi="仿宋" w:cs="宋体" w:hint="eastAsia"/>
          <w:color w:val="auto"/>
          <w:sz w:val="24"/>
          <w:szCs w:val="24"/>
          <w:bdr w:val="none" w:sz="0" w:space="0" w:color="auto"/>
          <w:lang w:val="en-US"/>
        </w:rPr>
        <w:t>光来检测触摸事件，</w:t>
      </w:r>
      <w:r w:rsidRPr="0021006B">
        <w:rPr>
          <w:rFonts w:ascii="仿宋" w:eastAsia="仿宋" w:hAnsi="仿宋" w:cs="宋体" w:hint="eastAsia"/>
          <w:color w:val="auto"/>
          <w:sz w:val="24"/>
          <w:szCs w:val="24"/>
          <w:bdr w:val="none" w:sz="0" w:space="0" w:color="auto"/>
          <w:lang w:val="en-US"/>
        </w:rPr>
        <w:t>一类方法使用</w:t>
      </w:r>
      <w:r w:rsidRPr="0021006B">
        <w:rPr>
          <w:rFonts w:ascii="仿宋" w:eastAsia="仿宋" w:hAnsi="仿宋" w:cs="宋体" w:hint="eastAsia"/>
          <w:color w:val="auto"/>
          <w:sz w:val="24"/>
          <w:szCs w:val="24"/>
          <w:bdr w:val="none" w:sz="0" w:space="0" w:color="auto"/>
          <w:lang w:val="en-US"/>
        </w:rPr>
        <w:t>受抑全内反射</w:t>
      </w:r>
      <w:r w:rsidRPr="0021006B">
        <w:rPr>
          <w:rFonts w:ascii="仿宋" w:eastAsia="仿宋" w:hAnsi="仿宋" w:cs="宋体" w:hint="eastAsia"/>
          <w:color w:val="auto"/>
          <w:sz w:val="24"/>
          <w:szCs w:val="24"/>
          <w:bdr w:val="none" w:sz="0" w:space="0" w:color="auto"/>
          <w:lang w:val="en-US"/>
        </w:rPr>
        <w:t>[9,19,21,22]，但这种方法无法处理具有任意曲率和不连续性的曲面。 与表面相互作用的</w:t>
      </w:r>
      <w:r>
        <w:rPr>
          <w:rFonts w:ascii="仿宋" w:eastAsia="仿宋" w:hAnsi="仿宋" w:cs="宋体" w:hint="eastAsia"/>
          <w:color w:val="auto"/>
          <w:sz w:val="24"/>
          <w:szCs w:val="24"/>
          <w:bdr w:val="none" w:sz="0" w:space="0" w:color="auto"/>
          <w:lang w:val="en-US"/>
        </w:rPr>
        <w:t>手和</w:t>
      </w:r>
      <w:r w:rsidRPr="0021006B">
        <w:rPr>
          <w:rFonts w:ascii="仿宋" w:eastAsia="仿宋" w:hAnsi="仿宋" w:cs="宋体" w:hint="eastAsia"/>
          <w:color w:val="auto"/>
          <w:sz w:val="24"/>
          <w:szCs w:val="24"/>
          <w:bdr w:val="none" w:sz="0" w:space="0" w:color="auto"/>
          <w:lang w:val="en-US"/>
        </w:rPr>
        <w:t>手指通过材料反射IR光; 这种灯可以直接用于触摸感应[2,3,13,24]。以这种方式，在平面和参数非平面表面上进行了触摸感测，如球体[2,3]。</w:t>
      </w:r>
      <w:r>
        <w:rPr>
          <w:rFonts w:ascii="仿宋" w:eastAsia="仿宋" w:hAnsi="仿宋" w:cs="宋体" w:hint="eastAsia"/>
          <w:color w:val="auto"/>
          <w:sz w:val="24"/>
          <w:szCs w:val="24"/>
          <w:bdr w:val="none" w:sz="0" w:space="0" w:color="auto"/>
          <w:lang w:val="en-US"/>
        </w:rPr>
        <w:t>当把这种技术扩展到任意表面时，</w:t>
      </w:r>
      <w:r w:rsidRPr="0021006B">
        <w:rPr>
          <w:rFonts w:ascii="仿宋" w:eastAsia="仿宋" w:hAnsi="仿宋" w:cs="宋体" w:hint="eastAsia"/>
          <w:color w:val="auto"/>
          <w:sz w:val="24"/>
          <w:szCs w:val="24"/>
          <w:bdr w:val="none" w:sz="0" w:space="0" w:color="auto"/>
          <w:lang w:val="en-US"/>
        </w:rPr>
        <w:t>在检测到的触摸事件和</w:t>
      </w:r>
      <w:r>
        <w:rPr>
          <w:rFonts w:ascii="仿宋" w:eastAsia="仿宋" w:hAnsi="仿宋" w:cs="宋体" w:hint="eastAsia"/>
          <w:color w:val="auto"/>
          <w:sz w:val="24"/>
          <w:szCs w:val="24"/>
          <w:bdr w:val="none" w:sz="0" w:space="0" w:color="auto"/>
          <w:lang w:val="en-US"/>
        </w:rPr>
        <w:t>表面上的</w:t>
      </w:r>
      <w:r w:rsidRPr="0021006B">
        <w:rPr>
          <w:rFonts w:ascii="仿宋" w:eastAsia="仿宋" w:hAnsi="仿宋" w:cs="宋体" w:hint="eastAsia"/>
          <w:color w:val="auto"/>
          <w:sz w:val="24"/>
          <w:szCs w:val="24"/>
          <w:bdr w:val="none" w:sz="0" w:space="0" w:color="auto"/>
          <w:lang w:val="en-US"/>
        </w:rPr>
        <w:t>3D坐标之间找到适当的映射</w:t>
      </w:r>
      <w:r>
        <w:rPr>
          <w:rFonts w:ascii="仿宋" w:eastAsia="仿宋" w:hAnsi="仿宋" w:cs="宋体" w:hint="eastAsia"/>
          <w:color w:val="auto"/>
          <w:sz w:val="24"/>
          <w:szCs w:val="24"/>
          <w:bdr w:val="none" w:sz="0" w:space="0" w:color="auto"/>
          <w:lang w:val="en-US"/>
        </w:rPr>
        <w:t>可能具有挑战性。此外，可能很难</w:t>
      </w:r>
      <w:r w:rsidRPr="0021006B">
        <w:rPr>
          <w:rFonts w:ascii="仿宋" w:eastAsia="仿宋" w:hAnsi="仿宋" w:cs="宋体" w:hint="eastAsia"/>
          <w:color w:val="auto"/>
          <w:sz w:val="24"/>
          <w:szCs w:val="24"/>
          <w:bdr w:val="none" w:sz="0" w:space="0" w:color="auto"/>
          <w:lang w:val="en-US"/>
        </w:rPr>
        <w:t>提供均匀或平滑变化的表面上的红外照明。</w:t>
      </w:r>
    </w:p>
    <w:p w:rsidR="000155CC" w:rsidRDefault="000155CC" w:rsidP="000155CC">
      <w:pPr>
        <w:spacing w:line="360" w:lineRule="auto"/>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Pr>
          <w:rFonts w:ascii="仿宋" w:eastAsia="仿宋" w:hAnsi="仿宋" w:cs="宋体" w:hint="eastAsia"/>
          <w:color w:val="auto"/>
          <w:sz w:val="24"/>
          <w:szCs w:val="24"/>
          <w:bdr w:val="none" w:sz="0" w:space="0" w:color="auto"/>
          <w:lang w:val="en-US"/>
        </w:rPr>
        <w:t>已经使用线性方法、非线性方法、参数平面上的几何注册技术</w:t>
      </w:r>
      <w:r w:rsidRPr="000155CC">
        <w:rPr>
          <w:rFonts w:ascii="仿宋" w:eastAsia="仿宋" w:hAnsi="仿宋" w:cs="宋体" w:hint="eastAsia"/>
          <w:color w:val="auto"/>
          <w:sz w:val="24"/>
          <w:szCs w:val="24"/>
          <w:bdr w:val="none" w:sz="0" w:space="0" w:color="auto"/>
          <w:lang w:val="en-US"/>
        </w:rPr>
        <w:t>和分段线性方法[12]</w:t>
      </w:r>
      <w:r>
        <w:rPr>
          <w:rFonts w:ascii="仿宋" w:eastAsia="仿宋" w:hAnsi="仿宋" w:cs="宋体" w:hint="eastAsia"/>
          <w:color w:val="auto"/>
          <w:sz w:val="24"/>
          <w:szCs w:val="24"/>
          <w:bdr w:val="none" w:sz="0" w:space="0" w:color="auto"/>
          <w:lang w:val="en-US"/>
        </w:rPr>
        <w:t>，分片线性方法也被应用于参数非平面显示器。</w:t>
      </w:r>
      <w:r w:rsidRPr="000155CC">
        <w:rPr>
          <w:rFonts w:ascii="仿宋" w:eastAsia="仿宋" w:hAnsi="仿宋" w:cs="宋体" w:hint="eastAsia"/>
          <w:color w:val="auto"/>
          <w:sz w:val="24"/>
          <w:szCs w:val="24"/>
          <w:bdr w:val="none" w:sz="0" w:space="0" w:color="auto"/>
          <w:lang w:val="en-US"/>
        </w:rPr>
        <w:t>对于非参数显示表面，</w:t>
      </w:r>
      <w:r>
        <w:rPr>
          <w:rFonts w:ascii="仿宋" w:eastAsia="仿宋" w:hAnsi="仿宋" w:cs="宋体" w:hint="eastAsia"/>
          <w:color w:val="auto"/>
          <w:sz w:val="24"/>
          <w:szCs w:val="24"/>
          <w:bdr w:val="none" w:sz="0" w:space="0" w:color="auto"/>
          <w:lang w:val="en-US"/>
        </w:rPr>
        <w:t>它是一种</w:t>
      </w:r>
      <w:r w:rsidRPr="000155CC">
        <w:rPr>
          <w:rFonts w:ascii="仿宋" w:eastAsia="仿宋" w:hAnsi="仿宋" w:cs="宋体" w:hint="eastAsia"/>
          <w:color w:val="auto"/>
          <w:sz w:val="24"/>
          <w:szCs w:val="24"/>
          <w:bdr w:val="none" w:sz="0" w:space="0" w:color="auto"/>
          <w:lang w:val="en-US"/>
        </w:rPr>
        <w:t>涉及找到投影图像和观看者的眼睛之间的映射</w:t>
      </w:r>
      <w:r>
        <w:rPr>
          <w:rFonts w:ascii="仿宋" w:eastAsia="仿宋" w:hAnsi="仿宋" w:cs="宋体" w:hint="eastAsia"/>
          <w:color w:val="auto"/>
          <w:sz w:val="24"/>
          <w:szCs w:val="24"/>
          <w:bdr w:val="none" w:sz="0" w:space="0" w:color="auto"/>
          <w:lang w:val="en-US"/>
        </w:rPr>
        <w:t>的方法</w:t>
      </w:r>
      <w:r w:rsidRPr="000155CC">
        <w:rPr>
          <w:rFonts w:ascii="仿宋" w:eastAsia="仿宋" w:hAnsi="仿宋" w:cs="宋体" w:hint="eastAsia"/>
          <w:color w:val="auto"/>
          <w:sz w:val="24"/>
          <w:szCs w:val="24"/>
          <w:bdr w:val="none" w:sz="0" w:space="0" w:color="auto"/>
          <w:lang w:val="en-US"/>
        </w:rPr>
        <w:t>，使用位于观看者的预期位置的相机来表示</w:t>
      </w:r>
      <w:r>
        <w:rPr>
          <w:rFonts w:ascii="仿宋" w:eastAsia="仿宋" w:hAnsi="仿宋" w:cs="宋体" w:hint="eastAsia"/>
          <w:color w:val="auto"/>
          <w:sz w:val="24"/>
          <w:szCs w:val="24"/>
          <w:bdr w:val="none" w:sz="0" w:space="0" w:color="auto"/>
          <w:lang w:val="en-US"/>
        </w:rPr>
        <w:t>。</w:t>
      </w:r>
    </w:p>
    <w:p w:rsidR="0034098C" w:rsidRPr="0034098C" w:rsidRDefault="00B12924" w:rsidP="00A77D14">
      <w:pPr>
        <w:spacing w:line="360" w:lineRule="auto"/>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B12924">
        <w:rPr>
          <w:rFonts w:ascii="仿宋" w:eastAsia="仿宋" w:hAnsi="仿宋" w:cs="宋体" w:hint="eastAsia"/>
          <w:color w:val="auto"/>
          <w:sz w:val="24"/>
          <w:szCs w:val="24"/>
          <w:bdr w:val="none" w:sz="0" w:space="0" w:color="auto"/>
          <w:lang w:val="en-US"/>
        </w:rPr>
        <w:t>我们这里的</w:t>
      </w:r>
      <w:r>
        <w:rPr>
          <w:rFonts w:ascii="仿宋" w:eastAsia="仿宋" w:hAnsi="仿宋" w:cs="宋体" w:hint="eastAsia"/>
          <w:color w:val="auto"/>
          <w:sz w:val="24"/>
          <w:szCs w:val="24"/>
          <w:bdr w:val="none" w:sz="0" w:space="0" w:color="auto"/>
          <w:lang w:val="en-US"/>
        </w:rPr>
        <w:t>工作是由专门的</w:t>
      </w:r>
      <w:r w:rsidRPr="00B12924">
        <w:rPr>
          <w:rFonts w:ascii="仿宋" w:eastAsia="仿宋" w:hAnsi="仿宋" w:cs="宋体" w:hint="eastAsia"/>
          <w:color w:val="auto"/>
          <w:sz w:val="24"/>
          <w:szCs w:val="24"/>
          <w:bdr w:val="none" w:sz="0" w:space="0" w:color="auto"/>
          <w:lang w:val="en-US"/>
        </w:rPr>
        <w:t>医学培训</w:t>
      </w:r>
      <w:r>
        <w:rPr>
          <w:rFonts w:ascii="仿宋" w:eastAsia="仿宋" w:hAnsi="仿宋" w:cs="宋体" w:hint="eastAsia"/>
          <w:color w:val="auto"/>
          <w:sz w:val="24"/>
          <w:szCs w:val="24"/>
          <w:bdr w:val="none" w:sz="0" w:space="0" w:color="auto"/>
          <w:lang w:val="en-US"/>
        </w:rPr>
        <w:t>驱动，</w:t>
      </w:r>
      <w:r w:rsidRPr="00B12924">
        <w:rPr>
          <w:rFonts w:ascii="仿宋" w:eastAsia="仿宋" w:hAnsi="仿宋" w:cs="宋体" w:hint="eastAsia"/>
          <w:color w:val="auto"/>
          <w:sz w:val="24"/>
          <w:szCs w:val="24"/>
          <w:bdr w:val="none" w:sz="0" w:space="0" w:color="auto"/>
          <w:lang w:val="en-US"/>
        </w:rPr>
        <w:t>如越来越多的希望充分利用虚拟和物理的一部分</w:t>
      </w:r>
      <w:r>
        <w:rPr>
          <w:rFonts w:ascii="仿宋" w:eastAsia="仿宋" w:hAnsi="仿宋" w:cs="宋体" w:hint="eastAsia"/>
          <w:color w:val="auto"/>
          <w:sz w:val="24"/>
          <w:szCs w:val="24"/>
          <w:bdr w:val="none" w:sz="0" w:space="0" w:color="auto"/>
          <w:lang w:val="en-US"/>
        </w:rPr>
        <w:t>研究人员开发了物理</w:t>
      </w:r>
      <w:r w:rsidRPr="00B12924">
        <w:rPr>
          <w:rFonts w:ascii="仿宋" w:eastAsia="仿宋" w:hAnsi="仿宋" w:cs="宋体" w:hint="eastAsia"/>
          <w:color w:val="auto"/>
          <w:sz w:val="24"/>
          <w:szCs w:val="24"/>
          <w:bdr w:val="none" w:sz="0" w:space="0" w:color="auto"/>
          <w:lang w:val="en-US"/>
        </w:rPr>
        <w:t>虚拟患者（化身和药剂）[11,23,18]。</w:t>
      </w:r>
      <w:r>
        <w:rPr>
          <w:rFonts w:ascii="仿宋" w:eastAsia="仿宋" w:hAnsi="仿宋" w:cs="宋体"/>
          <w:color w:val="auto"/>
          <w:sz w:val="24"/>
          <w:szCs w:val="24"/>
          <w:bdr w:val="none" w:sz="0" w:space="0" w:color="auto"/>
          <w:lang w:val="en-US"/>
        </w:rPr>
        <w:t>Kotranza and</w:t>
      </w:r>
      <w:r>
        <w:rPr>
          <w:rFonts w:ascii="仿宋" w:eastAsia="仿宋" w:hAnsi="仿宋" w:cs="宋体" w:hint="eastAsia"/>
          <w:color w:val="auto"/>
          <w:sz w:val="24"/>
          <w:szCs w:val="24"/>
          <w:bdr w:val="none" w:sz="0" w:space="0" w:color="auto"/>
          <w:lang w:val="en-US"/>
        </w:rPr>
        <w:t xml:space="preserve"> </w:t>
      </w:r>
      <w:r>
        <w:rPr>
          <w:rFonts w:ascii="仿宋" w:eastAsia="仿宋" w:hAnsi="仿宋" w:cs="宋体"/>
          <w:color w:val="auto"/>
          <w:sz w:val="24"/>
          <w:szCs w:val="24"/>
          <w:bdr w:val="none" w:sz="0" w:space="0" w:color="auto"/>
          <w:lang w:val="en-US"/>
        </w:rPr>
        <w:t>Lok</w:t>
      </w:r>
      <w:r w:rsidRPr="00B12924">
        <w:rPr>
          <w:rFonts w:ascii="仿宋" w:eastAsia="仿宋" w:hAnsi="仿宋" w:cs="宋体" w:hint="eastAsia"/>
          <w:color w:val="auto"/>
          <w:sz w:val="24"/>
          <w:szCs w:val="24"/>
          <w:bdr w:val="none" w:sz="0" w:space="0" w:color="auto"/>
          <w:lang w:val="en-US"/>
        </w:rPr>
        <w:t>[10]探讨了一种针对</w:t>
      </w:r>
      <w:r>
        <w:rPr>
          <w:rFonts w:ascii="仿宋" w:eastAsia="仿宋" w:hAnsi="仿宋" w:cs="宋体" w:hint="eastAsia"/>
          <w:color w:val="auto"/>
          <w:sz w:val="24"/>
          <w:szCs w:val="24"/>
          <w:bdr w:val="none" w:sz="0" w:space="0" w:color="auto"/>
          <w:lang w:val="en-US"/>
        </w:rPr>
        <w:t>真实</w:t>
      </w:r>
      <w:r w:rsidRPr="00B12924">
        <w:rPr>
          <w:rFonts w:ascii="仿宋" w:eastAsia="仿宋" w:hAnsi="仿宋" w:cs="宋体" w:hint="eastAsia"/>
          <w:color w:val="auto"/>
          <w:sz w:val="24"/>
          <w:szCs w:val="24"/>
          <w:bdr w:val="none" w:sz="0" w:space="0" w:color="auto"/>
          <w:lang w:val="en-US"/>
        </w:rPr>
        <w:t>乳房检查的混合现实（MR</w:t>
      </w:r>
      <w:r>
        <w:rPr>
          <w:rFonts w:ascii="仿宋" w:eastAsia="仿宋" w:hAnsi="仿宋" w:cs="宋体" w:hint="eastAsia"/>
          <w:color w:val="auto"/>
          <w:sz w:val="24"/>
          <w:szCs w:val="24"/>
          <w:bdr w:val="none" w:sz="0" w:space="0" w:color="auto"/>
          <w:lang w:val="en-US"/>
        </w:rPr>
        <w:t>）范式，受训者站在一个倾斜的物理人体模型，包括物理</w:t>
      </w:r>
      <w:r w:rsidRPr="00B12924">
        <w:rPr>
          <w:rFonts w:ascii="仿宋" w:eastAsia="仿宋" w:hAnsi="仿宋" w:cs="宋体" w:hint="eastAsia"/>
          <w:color w:val="auto"/>
          <w:sz w:val="24"/>
          <w:szCs w:val="24"/>
          <w:bdr w:val="none" w:sz="0" w:space="0" w:color="auto"/>
          <w:lang w:val="en-US"/>
        </w:rPr>
        <w:t>乳房模拟器</w:t>
      </w:r>
      <w:r>
        <w:rPr>
          <w:rFonts w:ascii="仿宋" w:eastAsia="仿宋" w:hAnsi="仿宋" w:cs="宋体" w:hint="eastAsia"/>
          <w:color w:val="auto"/>
          <w:sz w:val="24"/>
          <w:szCs w:val="24"/>
          <w:bdr w:val="none" w:sz="0" w:space="0" w:color="auto"/>
          <w:lang w:val="en-US"/>
        </w:rPr>
        <w:t>——橡胶</w:t>
      </w:r>
      <w:r w:rsidRPr="00B12924">
        <w:rPr>
          <w:rFonts w:ascii="仿宋" w:eastAsia="仿宋" w:hAnsi="仿宋" w:cs="宋体" w:hint="eastAsia"/>
          <w:color w:val="auto"/>
          <w:sz w:val="24"/>
          <w:szCs w:val="24"/>
          <w:bdr w:val="none" w:sz="0" w:space="0" w:color="auto"/>
          <w:lang w:val="en-US"/>
        </w:rPr>
        <w:t>乳房</w:t>
      </w:r>
      <w:r>
        <w:rPr>
          <w:rFonts w:ascii="仿宋" w:eastAsia="仿宋" w:hAnsi="仿宋" w:cs="宋体" w:hint="eastAsia"/>
          <w:color w:val="auto"/>
          <w:sz w:val="24"/>
          <w:szCs w:val="24"/>
          <w:bdr w:val="none" w:sz="0" w:space="0" w:color="auto"/>
          <w:lang w:val="en-US"/>
        </w:rPr>
        <w:t>，它提供乳房皮肤、组织和底层</w:t>
      </w:r>
      <w:r w:rsidRPr="00B12924">
        <w:rPr>
          <w:rFonts w:ascii="仿宋" w:eastAsia="仿宋" w:hAnsi="仿宋" w:cs="宋体" w:hint="eastAsia"/>
          <w:color w:val="auto"/>
          <w:sz w:val="24"/>
          <w:szCs w:val="24"/>
          <w:bdr w:val="none" w:sz="0" w:space="0" w:color="auto"/>
          <w:lang w:val="en-US"/>
        </w:rPr>
        <w:t>乳房肿块</w:t>
      </w:r>
      <w:r>
        <w:rPr>
          <w:rFonts w:ascii="仿宋" w:eastAsia="仿宋" w:hAnsi="仿宋" w:cs="宋体" w:hint="eastAsia"/>
          <w:color w:val="auto"/>
          <w:sz w:val="24"/>
          <w:szCs w:val="24"/>
          <w:bdr w:val="none" w:sz="0" w:space="0" w:color="auto"/>
          <w:lang w:val="en-US"/>
        </w:rPr>
        <w:t>的触感</w:t>
      </w:r>
      <w:r w:rsidRPr="00B12924">
        <w:rPr>
          <w:rFonts w:ascii="仿宋" w:eastAsia="仿宋" w:hAnsi="仿宋" w:cs="宋体" w:hint="eastAsia"/>
          <w:color w:val="auto"/>
          <w:sz w:val="24"/>
          <w:szCs w:val="24"/>
          <w:bdr w:val="none" w:sz="0" w:space="0" w:color="auto"/>
          <w:lang w:val="en-US"/>
        </w:rPr>
        <w:t>，并含有十二个压力传感器来检测</w:t>
      </w:r>
      <w:r>
        <w:rPr>
          <w:rFonts w:ascii="仿宋" w:eastAsia="仿宋" w:hAnsi="仿宋" w:cs="宋体" w:hint="eastAsia"/>
          <w:color w:val="auto"/>
          <w:sz w:val="24"/>
          <w:szCs w:val="24"/>
          <w:bdr w:val="none" w:sz="0" w:space="0" w:color="auto"/>
          <w:lang w:val="en-US"/>
        </w:rPr>
        <w:t>用户的触摸。</w:t>
      </w:r>
      <w:r w:rsidRPr="00B12924">
        <w:rPr>
          <w:rFonts w:ascii="仿宋" w:eastAsia="仿宋" w:hAnsi="仿宋" w:cs="宋体" w:hint="eastAsia"/>
          <w:color w:val="auto"/>
          <w:sz w:val="24"/>
          <w:szCs w:val="24"/>
          <w:bdr w:val="none" w:sz="0" w:space="0" w:color="auto"/>
          <w:lang w:val="en-US"/>
        </w:rPr>
        <w:t>通过HWD，受训者看到一</w:t>
      </w:r>
      <w:r w:rsidR="00CE02EC">
        <w:rPr>
          <w:rFonts w:ascii="仿宋" w:eastAsia="仿宋" w:hAnsi="仿宋" w:cs="宋体" w:hint="eastAsia"/>
          <w:color w:val="auto"/>
          <w:sz w:val="24"/>
          <w:szCs w:val="24"/>
          <w:bdr w:val="none" w:sz="0" w:space="0" w:color="auto"/>
          <w:lang w:val="en-US"/>
        </w:rPr>
        <w:t>个覆盖在人体模型和乳房模拟器上的虚拟患者，通过相机</w:t>
      </w:r>
      <w:r w:rsidR="00CE02EC" w:rsidRPr="00B12924">
        <w:rPr>
          <w:rFonts w:ascii="仿宋" w:eastAsia="仿宋" w:hAnsi="仿宋" w:cs="宋体" w:hint="eastAsia"/>
          <w:color w:val="auto"/>
          <w:sz w:val="24"/>
          <w:szCs w:val="24"/>
          <w:bdr w:val="none" w:sz="0" w:space="0" w:color="auto"/>
          <w:lang w:val="en-US"/>
        </w:rPr>
        <w:t>跟踪</w:t>
      </w:r>
      <w:r w:rsidR="00CE02EC">
        <w:rPr>
          <w:rFonts w:ascii="仿宋" w:eastAsia="仿宋" w:hAnsi="仿宋" w:cs="宋体" w:hint="eastAsia"/>
          <w:color w:val="auto"/>
          <w:sz w:val="24"/>
          <w:szCs w:val="24"/>
          <w:bdr w:val="none" w:sz="0" w:space="0" w:color="auto"/>
          <w:lang w:val="en-US"/>
        </w:rPr>
        <w:t>人体模型的物理衣物</w:t>
      </w:r>
      <w:r w:rsidRPr="00B12924">
        <w:rPr>
          <w:rFonts w:ascii="仿宋" w:eastAsia="仿宋" w:hAnsi="仿宋" w:cs="宋体" w:hint="eastAsia"/>
          <w:color w:val="auto"/>
          <w:sz w:val="24"/>
          <w:szCs w:val="24"/>
          <w:bdr w:val="none" w:sz="0" w:space="0" w:color="auto"/>
          <w:lang w:val="en-US"/>
        </w:rPr>
        <w:t>，持续呈现动态的面部和</w:t>
      </w:r>
      <w:r w:rsidR="00CE02EC">
        <w:rPr>
          <w:rFonts w:ascii="仿宋" w:eastAsia="仿宋" w:hAnsi="仿宋" w:cs="宋体" w:hint="eastAsia"/>
          <w:color w:val="auto"/>
          <w:sz w:val="24"/>
          <w:szCs w:val="24"/>
          <w:bdr w:val="none" w:sz="0" w:space="0" w:color="auto"/>
          <w:lang w:val="en-US"/>
        </w:rPr>
        <w:t>衣物</w:t>
      </w:r>
      <w:r w:rsidR="00A77D14" w:rsidRPr="00A77D14">
        <w:rPr>
          <w:rFonts w:ascii="仿宋" w:eastAsia="仿宋" w:hAnsi="仿宋" w:cs="宋体" w:hint="eastAsia"/>
          <w:color w:val="auto"/>
          <w:sz w:val="24"/>
          <w:szCs w:val="24"/>
          <w:bdr w:val="none" w:sz="0" w:space="0" w:color="auto"/>
          <w:lang w:val="en-US"/>
        </w:rPr>
        <w:t>Chuah等人[5]已经对现有研究进行了调查，并对体现对话代理的物理意识形式化。在这里，我们提出一种基于计算机视觉的方法，使用红外光在后投影表面上实现紧密耦合的触摸感应和渲染能力。</w:t>
      </w:r>
      <w:r w:rsidR="00A77D14">
        <w:rPr>
          <w:rFonts w:ascii="仿宋" w:eastAsia="仿宋" w:hAnsi="仿宋" w:cs="宋体" w:hint="eastAsia"/>
          <w:color w:val="auto"/>
          <w:sz w:val="24"/>
          <w:szCs w:val="24"/>
          <w:bdr w:val="none" w:sz="0" w:space="0" w:color="auto"/>
          <w:lang w:val="en-US"/>
        </w:rPr>
        <w:t>这种方法将支持涉及触摸的各种物理虚拟医疗训练场景，包括诊断、</w:t>
      </w:r>
      <w:r w:rsidR="00A77D14" w:rsidRPr="00A77D14">
        <w:rPr>
          <w:rFonts w:ascii="仿宋" w:eastAsia="仿宋" w:hAnsi="仿宋" w:cs="宋体" w:hint="eastAsia"/>
          <w:color w:val="auto"/>
          <w:sz w:val="24"/>
          <w:szCs w:val="24"/>
          <w:bdr w:val="none" w:sz="0" w:space="0" w:color="auto"/>
          <w:lang w:val="en-US"/>
        </w:rPr>
        <w:t>治疗和舒适触摸。</w:t>
      </w:r>
      <w:r w:rsidR="0034098C">
        <w:rPr>
          <w:rFonts w:ascii="仿宋" w:eastAsia="仿宋" w:hAnsi="仿宋" w:cs="宋体"/>
          <w:color w:val="auto"/>
          <w:sz w:val="24"/>
          <w:szCs w:val="24"/>
          <w:bdr w:val="none" w:sz="0" w:space="0" w:color="auto"/>
          <w:lang w:val="en-US"/>
        </w:rPr>
        <w:tab/>
      </w:r>
    </w:p>
    <w:p w:rsidR="0034098C" w:rsidRDefault="00262895" w:rsidP="00262895">
      <w:pPr>
        <w:pStyle w:val="1"/>
        <w:spacing w:before="0" w:after="0" w:line="240" w:lineRule="auto"/>
        <w:rPr>
          <w:rFonts w:ascii="仿宋" w:eastAsia="仿宋" w:hAnsi="仿宋"/>
          <w:sz w:val="30"/>
          <w:szCs w:val="30"/>
          <w:lang w:val="en-US"/>
        </w:rPr>
      </w:pPr>
      <w:r>
        <w:rPr>
          <w:rFonts w:ascii="仿宋" w:eastAsia="仿宋" w:hAnsi="仿宋" w:hint="eastAsia"/>
          <w:sz w:val="30"/>
          <w:szCs w:val="30"/>
          <w:lang w:val="en-US"/>
        </w:rPr>
        <w:t xml:space="preserve">3 </w:t>
      </w:r>
      <w:r w:rsidRPr="00262895">
        <w:rPr>
          <w:rFonts w:ascii="仿宋" w:eastAsia="仿宋" w:hAnsi="仿宋" w:hint="eastAsia"/>
          <w:sz w:val="30"/>
          <w:szCs w:val="30"/>
          <w:lang w:val="en-US"/>
        </w:rPr>
        <w:t>坐标空间</w:t>
      </w:r>
      <w:r w:rsidR="0034098C" w:rsidRPr="00262895">
        <w:rPr>
          <w:rFonts w:ascii="仿宋" w:eastAsia="仿宋" w:hAnsi="仿宋" w:hint="eastAsia"/>
          <w:sz w:val="30"/>
          <w:szCs w:val="30"/>
          <w:lang w:val="en-US"/>
        </w:rPr>
        <w:t xml:space="preserve"> </w:t>
      </w:r>
    </w:p>
    <w:p w:rsidR="00DE1672" w:rsidRPr="00DE1672" w:rsidRDefault="00DE1672" w:rsidP="00DE1672">
      <w:pPr>
        <w:spacing w:line="360" w:lineRule="auto"/>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DE1672">
        <w:rPr>
          <w:rFonts w:ascii="仿宋" w:eastAsia="仿宋" w:hAnsi="仿宋" w:cs="宋体" w:hint="eastAsia"/>
          <w:color w:val="auto"/>
          <w:sz w:val="24"/>
          <w:szCs w:val="24"/>
          <w:bdr w:val="none" w:sz="0" w:space="0" w:color="auto"/>
          <w:lang w:val="en-US"/>
        </w:rPr>
        <w:t>在传统的触摸系统中，输入装置（触摸）和输出装置（显示器）的坐标空间之间的几何关系通常可以通过诸如6D刚性变换或单应性的参数函数建模。 我们的情况在两个方面有所不同：对应于物理表面的3D触摸和3D图形空间是离散采样的，空间之间的关系不能用参数函数来描述。</w:t>
      </w:r>
      <w:r>
        <w:rPr>
          <w:rFonts w:ascii="仿宋" w:eastAsia="仿宋" w:hAnsi="仿宋" w:cs="宋体" w:hint="eastAsia"/>
          <w:color w:val="auto"/>
          <w:sz w:val="24"/>
          <w:szCs w:val="24"/>
          <w:bdr w:val="none" w:sz="0" w:space="0" w:color="auto"/>
          <w:lang w:val="en-US"/>
        </w:rPr>
        <w:t>因此，我们使用查找表直接链接坐标空间，这</w:t>
      </w:r>
      <w:r w:rsidRPr="00DE1672">
        <w:rPr>
          <w:rFonts w:ascii="仿宋" w:eastAsia="仿宋" w:hAnsi="仿宋" w:cs="宋体" w:hint="eastAsia"/>
          <w:color w:val="auto"/>
          <w:sz w:val="24"/>
          <w:szCs w:val="24"/>
          <w:bdr w:val="none" w:sz="0" w:space="0" w:color="auto"/>
          <w:lang w:val="en-US"/>
        </w:rPr>
        <w:t>在时间上</w:t>
      </w:r>
      <w:r>
        <w:rPr>
          <w:rFonts w:ascii="仿宋" w:eastAsia="仿宋" w:hAnsi="仿宋" w:cs="宋体" w:hint="eastAsia"/>
          <w:color w:val="auto"/>
          <w:sz w:val="24"/>
          <w:szCs w:val="24"/>
          <w:bdr w:val="none" w:sz="0" w:space="0" w:color="auto"/>
          <w:lang w:val="en-US"/>
        </w:rPr>
        <w:t>具有</w:t>
      </w:r>
      <w:r w:rsidRPr="00DE1672">
        <w:rPr>
          <w:rFonts w:ascii="仿宋" w:eastAsia="仿宋" w:hAnsi="仿宋" w:cs="宋体" w:hint="eastAsia"/>
          <w:color w:val="auto"/>
          <w:sz w:val="24"/>
          <w:szCs w:val="24"/>
          <w:bdr w:val="none" w:sz="0" w:space="0" w:color="auto"/>
          <w:lang w:val="en-US"/>
        </w:rPr>
        <w:t>解耦渲染和触摸的附加益处，使得可以独立地（以比触摸事件更高的速率）执行渲染事件。总共有四种类型的坐标空间：对应于相机的2D</w:t>
      </w:r>
      <w:r>
        <w:rPr>
          <w:rFonts w:ascii="仿宋" w:eastAsia="仿宋" w:hAnsi="仿宋" w:cs="宋体" w:hint="eastAsia"/>
          <w:color w:val="auto"/>
          <w:sz w:val="24"/>
          <w:szCs w:val="24"/>
          <w:bdr w:val="none" w:sz="0" w:space="0" w:color="auto"/>
          <w:lang w:val="en-US"/>
        </w:rPr>
        <w:t>空间、</w:t>
      </w:r>
      <w:r w:rsidRPr="00DE1672">
        <w:rPr>
          <w:rFonts w:ascii="仿宋" w:eastAsia="仿宋" w:hAnsi="仿宋" w:cs="宋体" w:hint="eastAsia"/>
          <w:color w:val="auto"/>
          <w:sz w:val="24"/>
          <w:szCs w:val="24"/>
          <w:bdr w:val="none" w:sz="0" w:space="0" w:color="auto"/>
          <w:lang w:val="en-US"/>
        </w:rPr>
        <w:t>对应于投影机的2D</w:t>
      </w:r>
      <w:r>
        <w:rPr>
          <w:rFonts w:ascii="仿宋" w:eastAsia="仿宋" w:hAnsi="仿宋" w:cs="宋体" w:hint="eastAsia"/>
          <w:color w:val="auto"/>
          <w:sz w:val="24"/>
          <w:szCs w:val="24"/>
          <w:bdr w:val="none" w:sz="0" w:space="0" w:color="auto"/>
          <w:lang w:val="en-US"/>
        </w:rPr>
        <w:lastRenderedPageBreak/>
        <w:t>空间</w:t>
      </w:r>
      <w:r w:rsidRPr="00DE1672">
        <w:rPr>
          <w:rFonts w:ascii="仿宋" w:eastAsia="仿宋" w:hAnsi="仿宋" w:cs="宋体" w:hint="eastAsia"/>
          <w:color w:val="auto"/>
          <w:sz w:val="24"/>
          <w:szCs w:val="24"/>
          <w:bdr w:val="none" w:sz="0" w:space="0" w:color="auto"/>
          <w:lang w:val="en-US"/>
        </w:rPr>
        <w:t>以及对应于触摸感应和渲染的3D空间3D物理表面。</w:t>
      </w:r>
      <w:r>
        <w:rPr>
          <w:rFonts w:ascii="仿宋" w:eastAsia="仿宋" w:hAnsi="仿宋" w:cs="宋体" w:hint="eastAsia"/>
          <w:color w:val="auto"/>
          <w:sz w:val="24"/>
          <w:szCs w:val="24"/>
          <w:bdr w:val="none" w:sz="0" w:space="0" w:color="auto"/>
          <w:lang w:val="en-US"/>
        </w:rPr>
        <w:t>接下来我们来描述这四个空间</w:t>
      </w:r>
      <w:r w:rsidRPr="00DE1672">
        <w:rPr>
          <w:rFonts w:ascii="仿宋" w:eastAsia="仿宋" w:hAnsi="仿宋" w:cs="宋体" w:hint="eastAsia"/>
          <w:color w:val="auto"/>
          <w:sz w:val="24"/>
          <w:szCs w:val="24"/>
          <w:bdr w:val="none" w:sz="0" w:space="0" w:color="auto"/>
          <w:lang w:val="en-US"/>
        </w:rPr>
        <w:t>。</w:t>
      </w:r>
    </w:p>
    <w:p w:rsidR="0034098C" w:rsidRDefault="0034098C" w:rsidP="00DE1672">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00DE1672" w:rsidRPr="00DE1672">
        <w:rPr>
          <w:rFonts w:ascii="仿宋" w:eastAsia="仿宋" w:hAnsi="仿宋" w:cs="宋体" w:hint="eastAsia"/>
          <w:color w:val="auto"/>
          <w:sz w:val="24"/>
          <w:szCs w:val="24"/>
          <w:bdr w:val="none" w:sz="0" w:space="0" w:color="auto"/>
          <w:lang w:val="en-US"/>
        </w:rPr>
        <w:t>CAM2：在2D相机空间（CAM2）中，使用触摸感应系统（4.2.1节）触摸</w:t>
      </w:r>
      <w:r w:rsidR="00DE1672">
        <w:rPr>
          <w:rFonts w:ascii="仿宋" w:eastAsia="仿宋" w:hAnsi="仿宋" w:cs="宋体" w:hint="eastAsia"/>
          <w:color w:val="auto"/>
          <w:sz w:val="24"/>
          <w:szCs w:val="24"/>
          <w:bdr w:val="none" w:sz="0" w:space="0" w:color="auto"/>
          <w:lang w:val="en-US"/>
        </w:rPr>
        <w:t>，</w:t>
      </w:r>
      <w:r w:rsidR="00DE1672" w:rsidRPr="00DE1672">
        <w:rPr>
          <w:rFonts w:ascii="仿宋" w:eastAsia="仿宋" w:hAnsi="仿宋" w:cs="宋体" w:hint="eastAsia"/>
          <w:color w:val="auto"/>
          <w:sz w:val="24"/>
          <w:szCs w:val="24"/>
          <w:bdr w:val="none" w:sz="0" w:space="0" w:color="auto"/>
          <w:lang w:val="en-US"/>
        </w:rPr>
        <w:t>事件被检测和定位为2D（x，y</w:t>
      </w:r>
      <w:r w:rsidR="00DE1672">
        <w:rPr>
          <w:rFonts w:ascii="仿宋" w:eastAsia="仿宋" w:hAnsi="仿宋" w:cs="宋体" w:hint="eastAsia"/>
          <w:color w:val="auto"/>
          <w:sz w:val="24"/>
          <w:szCs w:val="24"/>
          <w:bdr w:val="none" w:sz="0" w:space="0" w:color="auto"/>
          <w:lang w:val="en-US"/>
        </w:rPr>
        <w:t>）坐标，能够将触摸事件成像的</w:t>
      </w:r>
      <w:r w:rsidR="00DE1672" w:rsidRPr="00DE1672">
        <w:rPr>
          <w:rFonts w:ascii="仿宋" w:eastAsia="仿宋" w:hAnsi="仿宋" w:cs="宋体" w:hint="eastAsia"/>
          <w:color w:val="auto"/>
          <w:sz w:val="24"/>
          <w:szCs w:val="24"/>
          <w:bdr w:val="none" w:sz="0" w:space="0" w:color="auto"/>
          <w:lang w:val="en-US"/>
        </w:rPr>
        <w:t>摄像机记录</w:t>
      </w:r>
      <w:r w:rsidR="00DE1672">
        <w:rPr>
          <w:rFonts w:ascii="仿宋" w:eastAsia="仿宋" w:hAnsi="仿宋" w:cs="宋体" w:hint="eastAsia"/>
          <w:color w:val="auto"/>
          <w:sz w:val="24"/>
          <w:szCs w:val="24"/>
          <w:bdr w:val="none" w:sz="0" w:space="0" w:color="auto"/>
          <w:lang w:val="en-US"/>
        </w:rPr>
        <w:t>其在</w:t>
      </w:r>
      <w:r w:rsidR="00DE1672" w:rsidRPr="00DE1672">
        <w:rPr>
          <w:rFonts w:ascii="仿宋" w:eastAsia="仿宋" w:hAnsi="仿宋" w:cs="宋体" w:hint="eastAsia"/>
          <w:color w:val="auto"/>
          <w:sz w:val="24"/>
          <w:szCs w:val="24"/>
          <w:bdr w:val="none" w:sz="0" w:space="0" w:color="auto"/>
          <w:lang w:val="en-US"/>
        </w:rPr>
        <w:t>坐标空间内的位置。</w:t>
      </w:r>
    </w:p>
    <w:p w:rsidR="007B7347" w:rsidRDefault="007B7347" w:rsidP="007B7347">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7B7347">
        <w:rPr>
          <w:rFonts w:ascii="仿宋" w:eastAsia="仿宋" w:hAnsi="仿宋" w:cs="宋体" w:hint="eastAsia"/>
          <w:color w:val="auto"/>
          <w:sz w:val="24"/>
          <w:szCs w:val="24"/>
          <w:bdr w:val="none" w:sz="0" w:space="0" w:color="auto"/>
          <w:lang w:val="en-US"/>
        </w:rPr>
        <w:t>PRO2：在渲染系统中</w:t>
      </w:r>
      <w:r>
        <w:rPr>
          <w:rFonts w:ascii="仿宋" w:eastAsia="仿宋" w:hAnsi="仿宋" w:cs="宋体" w:hint="eastAsia"/>
          <w:color w:val="auto"/>
          <w:sz w:val="24"/>
          <w:szCs w:val="24"/>
          <w:bdr w:val="none" w:sz="0" w:space="0" w:color="auto"/>
          <w:lang w:val="en-US"/>
        </w:rPr>
        <w:t>，</w:t>
      </w:r>
      <w:r w:rsidRPr="007B7347">
        <w:rPr>
          <w:rFonts w:ascii="仿宋" w:eastAsia="仿宋" w:hAnsi="仿宋" w:cs="宋体" w:hint="eastAsia"/>
          <w:color w:val="auto"/>
          <w:sz w:val="24"/>
          <w:szCs w:val="24"/>
          <w:bdr w:val="none" w:sz="0" w:space="0" w:color="auto"/>
          <w:lang w:val="en-US"/>
        </w:rPr>
        <w:t>检测到的触摸事件必须触发适当的图形响应，需要</w:t>
      </w:r>
      <w:r>
        <w:rPr>
          <w:rFonts w:ascii="仿宋" w:eastAsia="仿宋" w:hAnsi="仿宋" w:cs="宋体" w:hint="eastAsia"/>
          <w:color w:val="auto"/>
          <w:sz w:val="24"/>
          <w:szCs w:val="24"/>
          <w:bdr w:val="none" w:sz="0" w:space="0" w:color="auto"/>
          <w:lang w:val="en-US"/>
        </w:rPr>
        <w:t>一个</w:t>
      </w:r>
      <w:r w:rsidRPr="007B7347">
        <w:rPr>
          <w:rFonts w:ascii="仿宋" w:eastAsia="仿宋" w:hAnsi="仿宋" w:cs="宋体" w:hint="eastAsia"/>
          <w:color w:val="auto"/>
          <w:sz w:val="24"/>
          <w:szCs w:val="24"/>
          <w:bdr w:val="none" w:sz="0" w:space="0" w:color="auto"/>
          <w:lang w:val="en-US"/>
        </w:rPr>
        <w:t>在2D投影机空间（PRO2）中相机坐标与2D（u，v）投影仪坐标之间的映射。 为了获得这些映射，我们在（u，v）投影仪坐标的网格上投影半径为13像素的白色圆圈，每个维度上的像素间距为11</w:t>
      </w:r>
      <w:r>
        <w:rPr>
          <w:rFonts w:ascii="仿宋" w:eastAsia="仿宋" w:hAnsi="仿宋" w:cs="宋体" w:hint="eastAsia"/>
          <w:color w:val="auto"/>
          <w:sz w:val="24"/>
          <w:szCs w:val="24"/>
          <w:bdr w:val="none" w:sz="0" w:space="0" w:color="auto"/>
          <w:lang w:val="en-US"/>
        </w:rPr>
        <w:t>像素，黑色的背景，</w:t>
      </w:r>
      <w:r w:rsidRPr="007B7347">
        <w:rPr>
          <w:rFonts w:ascii="仿宋" w:eastAsia="仿宋" w:hAnsi="仿宋" w:cs="宋体" w:hint="eastAsia"/>
          <w:color w:val="auto"/>
          <w:sz w:val="24"/>
          <w:szCs w:val="24"/>
          <w:bdr w:val="none" w:sz="0" w:space="0" w:color="auto"/>
          <w:lang w:val="en-US"/>
        </w:rPr>
        <w:t>每个红外摄像机分割圆圈并记录其重心。</w:t>
      </w:r>
      <w:r>
        <w:rPr>
          <w:rFonts w:ascii="仿宋" w:eastAsia="仿宋" w:hAnsi="仿宋" w:cs="宋体" w:hint="eastAsia"/>
          <w:color w:val="auto"/>
          <w:sz w:val="24"/>
          <w:szCs w:val="24"/>
          <w:bdr w:val="none" w:sz="0" w:space="0" w:color="auto"/>
          <w:lang w:val="en-US"/>
        </w:rPr>
        <w:t>我们总共</w:t>
      </w:r>
      <w:r w:rsidRPr="007B7347">
        <w:rPr>
          <w:rFonts w:ascii="仿宋" w:eastAsia="仿宋" w:hAnsi="仿宋" w:cs="宋体" w:hint="eastAsia"/>
          <w:color w:val="auto"/>
          <w:sz w:val="24"/>
          <w:szCs w:val="24"/>
          <w:bdr w:val="none" w:sz="0" w:space="0" w:color="auto"/>
          <w:lang w:val="en-US"/>
        </w:rPr>
        <w:t>捕获了11706</w:t>
      </w:r>
      <w:r>
        <w:rPr>
          <w:rFonts w:ascii="仿宋" w:eastAsia="仿宋" w:hAnsi="仿宋" w:cs="宋体" w:hint="eastAsia"/>
          <w:color w:val="auto"/>
          <w:sz w:val="24"/>
          <w:szCs w:val="24"/>
          <w:bdr w:val="none" w:sz="0" w:space="0" w:color="auto"/>
          <w:lang w:val="en-US"/>
        </w:rPr>
        <w:t>个这样的圈子，</w:t>
      </w:r>
      <w:r w:rsidRPr="007B7347">
        <w:rPr>
          <w:rFonts w:ascii="仿宋" w:eastAsia="仿宋" w:hAnsi="仿宋" w:cs="宋体" w:hint="eastAsia"/>
          <w:color w:val="auto"/>
          <w:sz w:val="24"/>
          <w:szCs w:val="24"/>
          <w:bdr w:val="none" w:sz="0" w:space="0" w:color="auto"/>
          <w:lang w:val="en-US"/>
        </w:rPr>
        <w:t>这提供了投影仪像素和所有相机中的像素之间的直接映射。映射的分辨率受到预测的圈数的影响; 我们在CAM2到PRO2通信上执行三次插值，以提供足够的分辨率。</w:t>
      </w:r>
    </w:p>
    <w:p w:rsidR="00FA13E7" w:rsidRDefault="00FA13E7" w:rsidP="00FA13E7">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FA13E7">
        <w:rPr>
          <w:rFonts w:ascii="仿宋" w:eastAsia="仿宋" w:hAnsi="仿宋" w:cs="宋体" w:hint="eastAsia"/>
          <w:color w:val="auto"/>
          <w:sz w:val="24"/>
          <w:szCs w:val="24"/>
          <w:bdr w:val="none" w:sz="0" w:space="0" w:color="auto"/>
          <w:lang w:val="en-US"/>
        </w:rPr>
        <w:t>TCH3：在典型的多视图几何场景中，有些特征匹配形式提供了</w:t>
      </w:r>
      <w:r>
        <w:rPr>
          <w:rFonts w:ascii="仿宋" w:eastAsia="仿宋" w:hAnsi="仿宋" w:cs="宋体" w:hint="eastAsia"/>
          <w:color w:val="auto"/>
          <w:sz w:val="24"/>
          <w:szCs w:val="24"/>
          <w:bdr w:val="none" w:sz="0" w:space="0" w:color="auto"/>
          <w:lang w:val="en-US"/>
        </w:rPr>
        <w:t>不同视角</w:t>
      </w:r>
      <w:r>
        <w:rPr>
          <w:rFonts w:ascii="仿宋" w:eastAsia="仿宋" w:hAnsi="仿宋" w:cs="宋体" w:hint="eastAsia"/>
          <w:color w:val="auto"/>
          <w:sz w:val="24"/>
          <w:szCs w:val="24"/>
          <w:bdr w:val="none" w:sz="0" w:space="0" w:color="auto"/>
          <w:lang w:val="en-US"/>
        </w:rPr>
        <w:t>的</w:t>
      </w:r>
      <w:r w:rsidRPr="00FA13E7">
        <w:rPr>
          <w:rFonts w:ascii="仿宋" w:eastAsia="仿宋" w:hAnsi="仿宋" w:cs="宋体" w:hint="eastAsia"/>
          <w:color w:val="auto"/>
          <w:sz w:val="24"/>
          <w:szCs w:val="24"/>
          <w:bdr w:val="none" w:sz="0" w:space="0" w:color="auto"/>
          <w:lang w:val="en-US"/>
        </w:rPr>
        <w:t>对应关系</w:t>
      </w:r>
      <w:r>
        <w:rPr>
          <w:rFonts w:ascii="仿宋" w:eastAsia="仿宋" w:hAnsi="仿宋" w:cs="宋体" w:hint="eastAsia"/>
          <w:color w:val="auto"/>
          <w:sz w:val="24"/>
          <w:szCs w:val="24"/>
          <w:bdr w:val="none" w:sz="0" w:space="0" w:color="auto"/>
          <w:lang w:val="en-US"/>
        </w:rPr>
        <w:t>。</w:t>
      </w:r>
      <w:r w:rsidRPr="00FA13E7">
        <w:rPr>
          <w:rFonts w:ascii="仿宋" w:eastAsia="仿宋" w:hAnsi="仿宋" w:cs="宋体" w:hint="eastAsia"/>
          <w:color w:val="auto"/>
          <w:sz w:val="24"/>
          <w:szCs w:val="24"/>
          <w:bdr w:val="none" w:sz="0" w:space="0" w:color="auto"/>
          <w:lang w:val="en-US"/>
        </w:rPr>
        <w:t>由于我们的后投影面均匀</w:t>
      </w:r>
      <w:r>
        <w:rPr>
          <w:rFonts w:ascii="仿宋" w:eastAsia="仿宋" w:hAnsi="仿宋" w:cs="宋体" w:hint="eastAsia"/>
          <w:color w:val="auto"/>
          <w:sz w:val="24"/>
          <w:szCs w:val="24"/>
          <w:bdr w:val="none" w:sz="0" w:space="0" w:color="auto"/>
          <w:lang w:val="en-US"/>
        </w:rPr>
        <w:t>、</w:t>
      </w:r>
      <w:r w:rsidRPr="00FA13E7">
        <w:rPr>
          <w:rFonts w:ascii="仿宋" w:eastAsia="仿宋" w:hAnsi="仿宋" w:cs="宋体" w:hint="eastAsia"/>
          <w:color w:val="auto"/>
          <w:sz w:val="24"/>
          <w:szCs w:val="24"/>
          <w:bdr w:val="none" w:sz="0" w:space="0" w:color="auto"/>
          <w:lang w:val="en-US"/>
        </w:rPr>
        <w:t>颜色流畅，展现的功能很少</w:t>
      </w:r>
      <w:r>
        <w:rPr>
          <w:rFonts w:ascii="仿宋" w:eastAsia="仿宋" w:hAnsi="仿宋" w:cs="宋体" w:hint="eastAsia"/>
          <w:color w:val="auto"/>
          <w:sz w:val="24"/>
          <w:szCs w:val="24"/>
          <w:bdr w:val="none" w:sz="0" w:space="0" w:color="auto"/>
          <w:lang w:val="en-US"/>
        </w:rPr>
        <w:t>，</w:t>
      </w:r>
      <w:r w:rsidRPr="00FA13E7">
        <w:rPr>
          <w:rFonts w:ascii="仿宋" w:eastAsia="仿宋" w:hAnsi="仿宋" w:cs="宋体" w:hint="eastAsia"/>
          <w:color w:val="auto"/>
          <w:sz w:val="24"/>
          <w:szCs w:val="24"/>
          <w:bdr w:val="none" w:sz="0" w:space="0" w:color="auto"/>
          <w:lang w:val="en-US"/>
        </w:rPr>
        <w:t>所以很难通过特征匹配方法找到对应关系。</w:t>
      </w:r>
      <w:r>
        <w:rPr>
          <w:rFonts w:ascii="仿宋" w:eastAsia="仿宋" w:hAnsi="仿宋" w:cs="宋体" w:hint="eastAsia"/>
          <w:color w:val="auto"/>
          <w:sz w:val="24"/>
          <w:szCs w:val="24"/>
          <w:bdr w:val="none" w:sz="0" w:space="0" w:color="auto"/>
          <w:lang w:val="en-US"/>
        </w:rPr>
        <w:t>但</w:t>
      </w:r>
      <w:r w:rsidRPr="00FA13E7">
        <w:rPr>
          <w:rFonts w:ascii="仿宋" w:eastAsia="仿宋" w:hAnsi="仿宋" w:cs="宋体" w:hint="eastAsia"/>
          <w:color w:val="auto"/>
          <w:sz w:val="24"/>
          <w:szCs w:val="24"/>
          <w:bdr w:val="none" w:sz="0" w:space="0" w:color="auto"/>
          <w:lang w:val="en-US"/>
        </w:rPr>
        <w:t>我们可以使用上述每个预想圈子作为手动“特征”，将其在每个摄像机图像中的检测位置视为对应点。这些对应</w:t>
      </w:r>
      <w:r>
        <w:rPr>
          <w:rFonts w:ascii="仿宋" w:eastAsia="仿宋" w:hAnsi="仿宋" w:cs="宋体" w:hint="eastAsia"/>
          <w:color w:val="auto"/>
          <w:sz w:val="24"/>
          <w:szCs w:val="24"/>
          <w:bdr w:val="none" w:sz="0" w:space="0" w:color="auto"/>
          <w:lang w:val="en-US"/>
        </w:rPr>
        <w:t>关系</w:t>
      </w:r>
      <w:r w:rsidRPr="00FA13E7">
        <w:rPr>
          <w:rFonts w:ascii="仿宋" w:eastAsia="仿宋" w:hAnsi="仿宋" w:cs="宋体" w:hint="eastAsia"/>
          <w:color w:val="auto"/>
          <w:sz w:val="24"/>
          <w:szCs w:val="24"/>
          <w:bdr w:val="none" w:sz="0" w:space="0" w:color="auto"/>
          <w:lang w:val="en-US"/>
        </w:rPr>
        <w:t>在三维空间中</w:t>
      </w:r>
      <w:r>
        <w:rPr>
          <w:rFonts w:ascii="仿宋" w:eastAsia="仿宋" w:hAnsi="仿宋" w:cs="宋体" w:hint="eastAsia"/>
          <w:color w:val="auto"/>
          <w:sz w:val="24"/>
          <w:szCs w:val="24"/>
          <w:bdr w:val="none" w:sz="0" w:space="0" w:color="auto"/>
          <w:lang w:val="en-US"/>
        </w:rPr>
        <w:t>被</w:t>
      </w:r>
      <w:r w:rsidRPr="00FA13E7">
        <w:rPr>
          <w:rFonts w:ascii="仿宋" w:eastAsia="仿宋" w:hAnsi="仿宋" w:cs="宋体" w:hint="eastAsia"/>
          <w:color w:val="auto"/>
          <w:sz w:val="24"/>
          <w:szCs w:val="24"/>
          <w:bdr w:val="none" w:sz="0" w:space="0" w:color="auto"/>
          <w:lang w:val="en-US"/>
        </w:rPr>
        <w:t>三角测量，导致稀疏3D触摸空间（TCH3）中的3D（X，Y，Z</w:t>
      </w:r>
      <w:r>
        <w:rPr>
          <w:rFonts w:ascii="仿宋" w:eastAsia="仿宋" w:hAnsi="仿宋" w:cs="宋体" w:hint="eastAsia"/>
          <w:color w:val="auto"/>
          <w:sz w:val="24"/>
          <w:szCs w:val="24"/>
          <w:bdr w:val="none" w:sz="0" w:space="0" w:color="auto"/>
          <w:lang w:val="en-US"/>
        </w:rPr>
        <w:t>）顶点，这</w:t>
      </w:r>
      <w:r w:rsidRPr="00FA13E7">
        <w:rPr>
          <w:rFonts w:ascii="仿宋" w:eastAsia="仿宋" w:hAnsi="仿宋" w:cs="宋体" w:hint="eastAsia"/>
          <w:color w:val="auto"/>
          <w:sz w:val="24"/>
          <w:szCs w:val="24"/>
          <w:bdr w:val="none" w:sz="0" w:space="0" w:color="auto"/>
          <w:lang w:val="en-US"/>
        </w:rPr>
        <w:t>与通过校准获得的相机的3D位置一起（在4.1</w:t>
      </w:r>
      <w:r>
        <w:rPr>
          <w:rFonts w:ascii="仿宋" w:eastAsia="仿宋" w:hAnsi="仿宋" w:cs="宋体" w:hint="eastAsia"/>
          <w:color w:val="auto"/>
          <w:sz w:val="24"/>
          <w:szCs w:val="24"/>
          <w:bdr w:val="none" w:sz="0" w:space="0" w:color="auto"/>
          <w:lang w:val="en-US"/>
        </w:rPr>
        <w:t>节中描述）</w:t>
      </w:r>
      <w:r w:rsidRPr="00FA13E7">
        <w:rPr>
          <w:rFonts w:ascii="仿宋" w:eastAsia="仿宋" w:hAnsi="仿宋" w:cs="宋体" w:hint="eastAsia"/>
          <w:color w:val="auto"/>
          <w:sz w:val="24"/>
          <w:szCs w:val="24"/>
          <w:bdr w:val="none" w:sz="0" w:space="0" w:color="auto"/>
          <w:lang w:val="en-US"/>
        </w:rPr>
        <w:t>提供了整个设置的三维模型，如</w:t>
      </w:r>
      <w:r>
        <w:rPr>
          <w:rFonts w:ascii="仿宋" w:eastAsia="仿宋" w:hAnsi="仿宋" w:cs="宋体" w:hint="eastAsia"/>
          <w:color w:val="auto"/>
          <w:sz w:val="24"/>
          <w:szCs w:val="24"/>
          <w:bdr w:val="none" w:sz="0" w:space="0" w:color="auto"/>
          <w:lang w:val="en-US"/>
        </w:rPr>
        <w:t>图4所示。</w:t>
      </w:r>
    </w:p>
    <w:p w:rsidR="00D20BB7" w:rsidRPr="0034098C" w:rsidRDefault="00D20BB7" w:rsidP="00D20BB7">
      <w:pPr>
        <w:spacing w:line="360" w:lineRule="auto"/>
        <w:jc w:val="both"/>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D20BB7">
        <w:rPr>
          <w:rFonts w:ascii="仿宋" w:eastAsia="仿宋" w:hAnsi="仿宋" w:cs="宋体" w:hint="eastAsia"/>
          <w:color w:val="auto"/>
          <w:sz w:val="24"/>
          <w:szCs w:val="24"/>
          <w:bdr w:val="none" w:sz="0" w:space="0" w:color="auto"/>
          <w:lang w:val="en-US"/>
        </w:rPr>
        <w:t>GFX3：当TCH3是表面的三维三角点云时，提供由相机成像的点和表面上的3D位置之间的对应关系，其分辨率受到</w:t>
      </w:r>
      <w:r>
        <w:rPr>
          <w:rFonts w:ascii="仿宋" w:eastAsia="仿宋" w:hAnsi="仿宋" w:cs="宋体" w:hint="eastAsia"/>
          <w:color w:val="auto"/>
          <w:sz w:val="24"/>
          <w:szCs w:val="24"/>
          <w:bdr w:val="none" w:sz="0" w:space="0" w:color="auto"/>
          <w:lang w:val="en-US"/>
        </w:rPr>
        <w:t>投影</w:t>
      </w:r>
      <w:r w:rsidRPr="00D20BB7">
        <w:rPr>
          <w:rFonts w:ascii="仿宋" w:eastAsia="仿宋" w:hAnsi="仿宋" w:cs="宋体" w:hint="eastAsia"/>
          <w:color w:val="auto"/>
          <w:sz w:val="24"/>
          <w:szCs w:val="24"/>
          <w:bdr w:val="none" w:sz="0" w:space="0" w:color="auto"/>
          <w:lang w:val="en-US"/>
        </w:rPr>
        <w:t>圆圈数和成像分辨率相机</w:t>
      </w:r>
      <w:r>
        <w:rPr>
          <w:rFonts w:ascii="仿宋" w:eastAsia="仿宋" w:hAnsi="仿宋" w:cs="宋体" w:hint="eastAsia"/>
          <w:color w:val="auto"/>
          <w:sz w:val="24"/>
          <w:szCs w:val="24"/>
          <w:bdr w:val="none" w:sz="0" w:space="0" w:color="auto"/>
          <w:lang w:val="en-US"/>
        </w:rPr>
        <w:t>的限制</w:t>
      </w:r>
      <w:r w:rsidRPr="00D20BB7">
        <w:rPr>
          <w:rFonts w:ascii="仿宋" w:eastAsia="仿宋" w:hAnsi="仿宋" w:cs="宋体" w:hint="eastAsia"/>
          <w:color w:val="auto"/>
          <w:sz w:val="24"/>
          <w:szCs w:val="24"/>
          <w:bdr w:val="none" w:sz="0" w:space="0" w:color="auto"/>
          <w:lang w:val="en-US"/>
        </w:rPr>
        <w:t>。因为渲染和预测的效果需要要相对密集，我们创建一个单独的可渲染3D模型作为密集3D中的顶点（X'，Y'，Z'）的集合图形空间（GFX3），如第4.1节所述。我们使用TCH3作为CAM2中的相机像素和GFX3中的3D模型之间的中介。具体来说，我们使用迭代最近点算法（Per Bergstrom [4]的实现），估计将GFX3中的表面的高分辨率3D模型与TCH3中的三角形点云的空间相关联的旋转和平移矩阵。从这里，我们对每个相机图像平面（CAM2）中的所有2D像素进行反投影，并在模型（GFX3）上找到相应的3D</w:t>
      </w:r>
      <w:r>
        <w:rPr>
          <w:rFonts w:ascii="仿宋" w:eastAsia="仿宋" w:hAnsi="仿宋" w:cs="宋体" w:hint="eastAsia"/>
          <w:color w:val="auto"/>
          <w:sz w:val="24"/>
          <w:szCs w:val="24"/>
          <w:bdr w:val="none" w:sz="0" w:space="0" w:color="auto"/>
          <w:lang w:val="en-US"/>
        </w:rPr>
        <w:t>点。当在特定相机内</w:t>
      </w:r>
      <w:r w:rsidRPr="00D20BB7">
        <w:rPr>
          <w:rFonts w:ascii="仿宋" w:eastAsia="仿宋" w:hAnsi="仿宋" w:cs="宋体" w:hint="eastAsia"/>
          <w:color w:val="auto"/>
          <w:sz w:val="24"/>
          <w:szCs w:val="24"/>
          <w:bdr w:val="none" w:sz="0" w:space="0" w:color="auto"/>
          <w:lang w:val="en-US"/>
        </w:rPr>
        <w:t>检测到触摸时</w:t>
      </w:r>
      <w:r>
        <w:rPr>
          <w:rFonts w:ascii="仿宋" w:eastAsia="仿宋" w:hAnsi="仿宋" w:cs="宋体" w:hint="eastAsia"/>
          <w:color w:val="auto"/>
          <w:sz w:val="24"/>
          <w:szCs w:val="24"/>
          <w:bdr w:val="none" w:sz="0" w:space="0" w:color="auto"/>
          <w:lang w:val="en-US"/>
        </w:rPr>
        <w:t>，</w:t>
      </w:r>
      <w:r w:rsidRPr="00D20BB7">
        <w:rPr>
          <w:rFonts w:ascii="仿宋" w:eastAsia="仿宋" w:hAnsi="仿宋" w:cs="宋体" w:hint="eastAsia"/>
          <w:color w:val="auto"/>
          <w:sz w:val="24"/>
          <w:szCs w:val="24"/>
          <w:bdr w:val="none" w:sz="0" w:space="0" w:color="auto"/>
          <w:lang w:val="en-US"/>
        </w:rPr>
        <w:t>图形模型上相关联的3D</w:t>
      </w:r>
      <w:r>
        <w:rPr>
          <w:rFonts w:ascii="仿宋" w:eastAsia="仿宋" w:hAnsi="仿宋" w:cs="宋体" w:hint="eastAsia"/>
          <w:color w:val="auto"/>
          <w:sz w:val="24"/>
          <w:szCs w:val="24"/>
          <w:bdr w:val="none" w:sz="0" w:space="0" w:color="auto"/>
          <w:lang w:val="en-US"/>
        </w:rPr>
        <w:t>位置</w:t>
      </w:r>
      <w:r w:rsidRPr="00D20BB7">
        <w:rPr>
          <w:rFonts w:ascii="仿宋" w:eastAsia="仿宋" w:hAnsi="仿宋" w:cs="宋体" w:hint="eastAsia"/>
          <w:color w:val="auto"/>
          <w:sz w:val="24"/>
          <w:szCs w:val="24"/>
          <w:bdr w:val="none" w:sz="0" w:space="0" w:color="auto"/>
          <w:lang w:val="en-US"/>
        </w:rPr>
        <w:t>可用作定时查找。</w:t>
      </w:r>
    </w:p>
    <w:p w:rsidR="0034098C" w:rsidRPr="00FE235A" w:rsidRDefault="00FE235A" w:rsidP="00FE235A">
      <w:pPr>
        <w:pStyle w:val="1"/>
        <w:spacing w:before="0" w:after="0" w:line="240" w:lineRule="auto"/>
        <w:rPr>
          <w:rFonts w:ascii="仿宋" w:eastAsia="仿宋" w:hAnsi="仿宋"/>
          <w:sz w:val="30"/>
          <w:szCs w:val="30"/>
          <w:lang w:val="en-US"/>
        </w:rPr>
      </w:pPr>
      <w:r>
        <w:rPr>
          <w:rFonts w:ascii="仿宋" w:eastAsia="仿宋" w:hAnsi="仿宋" w:hint="eastAsia"/>
          <w:sz w:val="30"/>
          <w:szCs w:val="30"/>
          <w:lang w:val="en-US"/>
        </w:rPr>
        <w:t xml:space="preserve">4 </w:t>
      </w:r>
      <w:r w:rsidRPr="00FE235A">
        <w:rPr>
          <w:rFonts w:ascii="仿宋" w:eastAsia="仿宋" w:hAnsi="仿宋" w:hint="eastAsia"/>
          <w:sz w:val="30"/>
          <w:szCs w:val="30"/>
          <w:lang w:val="en-US"/>
        </w:rPr>
        <w:t>原型</w:t>
      </w:r>
    </w:p>
    <w:p w:rsidR="0034098C" w:rsidRDefault="0034098C" w:rsidP="007B426D">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007B426D" w:rsidRPr="007B426D">
        <w:rPr>
          <w:rFonts w:ascii="仿宋" w:eastAsia="仿宋" w:hAnsi="仿宋" w:cs="宋体" w:hint="eastAsia"/>
          <w:color w:val="auto"/>
          <w:sz w:val="24"/>
          <w:szCs w:val="24"/>
          <w:bdr w:val="none" w:sz="0" w:space="0" w:color="auto"/>
          <w:lang w:val="en-US"/>
        </w:rPr>
        <w:t>我们在3D</w:t>
      </w:r>
      <w:r w:rsidR="007B426D">
        <w:rPr>
          <w:rFonts w:ascii="仿宋" w:eastAsia="仿宋" w:hAnsi="仿宋" w:cs="宋体" w:hint="eastAsia"/>
          <w:color w:val="auto"/>
          <w:sz w:val="24"/>
          <w:szCs w:val="24"/>
          <w:bdr w:val="none" w:sz="0" w:space="0" w:color="auto"/>
          <w:lang w:val="en-US"/>
        </w:rPr>
        <w:t>物理虚拟人类头部的非参数曲面上调整触摸检测和图形响应的方法，</w:t>
      </w:r>
      <w:r w:rsidR="007B426D" w:rsidRPr="007B426D">
        <w:rPr>
          <w:rFonts w:ascii="仿宋" w:eastAsia="仿宋" w:hAnsi="仿宋" w:cs="宋体" w:hint="eastAsia"/>
          <w:color w:val="auto"/>
          <w:sz w:val="24"/>
          <w:szCs w:val="24"/>
          <w:bdr w:val="none" w:sz="0" w:space="0" w:color="auto"/>
          <w:lang w:val="en-US"/>
        </w:rPr>
        <w:t>我们的原型钻机（图3）包含四个具有红外滤光片（780nm）</w:t>
      </w:r>
      <w:r w:rsidR="007B426D">
        <w:rPr>
          <w:rFonts w:ascii="仿宋" w:eastAsia="仿宋" w:hAnsi="仿宋" w:cs="宋体" w:hint="eastAsia"/>
          <w:color w:val="auto"/>
          <w:sz w:val="24"/>
          <w:szCs w:val="24"/>
          <w:bdr w:val="none" w:sz="0" w:space="0" w:color="auto"/>
          <w:lang w:val="en-US"/>
        </w:rPr>
        <w:t>的</w:t>
      </w:r>
      <w:r w:rsidR="007B426D" w:rsidRPr="007B426D">
        <w:rPr>
          <w:rFonts w:ascii="仿宋" w:eastAsia="仿宋" w:hAnsi="仿宋" w:cs="宋体" w:hint="eastAsia"/>
          <w:color w:val="auto"/>
          <w:sz w:val="24"/>
          <w:szCs w:val="24"/>
          <w:bdr w:val="none" w:sz="0" w:space="0" w:color="auto"/>
          <w:lang w:val="en-US"/>
        </w:rPr>
        <w:t>点灰色，两个红外照明器</w:t>
      </w:r>
      <w:r w:rsidR="007B426D" w:rsidRPr="007B426D">
        <w:rPr>
          <w:rFonts w:ascii="仿宋" w:eastAsia="仿宋" w:hAnsi="仿宋" w:cs="宋体" w:hint="eastAsia"/>
          <w:color w:val="auto"/>
          <w:sz w:val="24"/>
          <w:szCs w:val="24"/>
          <w:bdr w:val="none" w:sz="0" w:space="0" w:color="auto"/>
          <w:lang w:val="en-US"/>
        </w:rPr>
        <w:lastRenderedPageBreak/>
        <w:t>（850nm）和一个AAXA P300微型投影机的Blackfly单色相机。我们用</w:t>
      </w:r>
      <w:r w:rsidR="007B426D">
        <w:rPr>
          <w:rFonts w:ascii="仿宋" w:eastAsia="仿宋" w:hAnsi="仿宋" w:cs="宋体" w:hint="eastAsia"/>
          <w:color w:val="auto"/>
          <w:sz w:val="24"/>
          <w:szCs w:val="24"/>
          <w:bdr w:val="none" w:sz="0" w:space="0" w:color="auto"/>
          <w:lang w:val="en-US"/>
        </w:rPr>
        <w:t>具有可移动</w:t>
      </w:r>
      <w:r w:rsidR="007B426D" w:rsidRPr="007B426D">
        <w:rPr>
          <w:rFonts w:ascii="仿宋" w:eastAsia="仿宋" w:hAnsi="仿宋" w:cs="宋体" w:hint="eastAsia"/>
          <w:color w:val="auto"/>
          <w:sz w:val="24"/>
          <w:szCs w:val="24"/>
          <w:bdr w:val="none" w:sz="0" w:space="0" w:color="auto"/>
          <w:lang w:val="en-US"/>
        </w:rPr>
        <w:t>红外滤光片</w:t>
      </w:r>
      <w:r w:rsidR="007B426D">
        <w:rPr>
          <w:rFonts w:ascii="仿宋" w:eastAsia="仿宋" w:hAnsi="仿宋" w:cs="宋体" w:hint="eastAsia"/>
          <w:color w:val="auto"/>
          <w:sz w:val="24"/>
          <w:szCs w:val="24"/>
          <w:bdr w:val="none" w:sz="0" w:space="0" w:color="auto"/>
          <w:lang w:val="en-US"/>
        </w:rPr>
        <w:t>的单色相机</w:t>
      </w:r>
      <w:r w:rsidR="007B426D" w:rsidRPr="007B426D">
        <w:rPr>
          <w:rFonts w:ascii="仿宋" w:eastAsia="仿宋" w:hAnsi="仿宋" w:cs="宋体" w:hint="eastAsia"/>
          <w:color w:val="auto"/>
          <w:sz w:val="24"/>
          <w:szCs w:val="24"/>
          <w:bdr w:val="none" w:sz="0" w:space="0" w:color="auto"/>
          <w:lang w:val="en-US"/>
        </w:rPr>
        <w:t>，以</w:t>
      </w:r>
      <w:r w:rsidR="007B426D">
        <w:rPr>
          <w:rFonts w:ascii="仿宋" w:eastAsia="仿宋" w:hAnsi="仿宋" w:cs="宋体" w:hint="eastAsia"/>
          <w:color w:val="auto"/>
          <w:sz w:val="24"/>
          <w:szCs w:val="24"/>
          <w:bdr w:val="none" w:sz="0" w:space="0" w:color="auto"/>
          <w:lang w:val="en-US"/>
        </w:rPr>
        <w:t>便相机可以捕获出现在可见光谱中的表面上的投影图像，</w:t>
      </w:r>
      <w:r w:rsidR="007B426D" w:rsidRPr="007B426D">
        <w:rPr>
          <w:rFonts w:ascii="仿宋" w:eastAsia="仿宋" w:hAnsi="仿宋" w:cs="宋体" w:hint="eastAsia"/>
          <w:color w:val="auto"/>
          <w:sz w:val="24"/>
          <w:szCs w:val="24"/>
          <w:bdr w:val="none" w:sz="0" w:space="0" w:color="auto"/>
          <w:lang w:val="en-US"/>
        </w:rPr>
        <w:t>在查找表中构建CAM2至PRO2对应关系。一旦该预处理阶段完成，IR滤镜被重新插入，以便相机可以检测IR光谱中的触摸事件。</w:t>
      </w:r>
    </w:p>
    <w:p w:rsidR="00157D3A" w:rsidRDefault="00157D3A" w:rsidP="00157D3A">
      <w:pPr>
        <w:spacing w:line="360" w:lineRule="auto"/>
        <w:jc w:val="center"/>
        <w:rPr>
          <w:rFonts w:ascii="仿宋" w:eastAsia="仿宋" w:hAnsi="仿宋" w:cs="宋体"/>
          <w:color w:val="auto"/>
          <w:sz w:val="24"/>
          <w:szCs w:val="24"/>
          <w:bdr w:val="none" w:sz="0" w:space="0" w:color="auto"/>
          <w:lang w:val="en-US"/>
        </w:rPr>
      </w:pPr>
      <w:r>
        <w:rPr>
          <w:noProof/>
          <w:lang w:val="en-US"/>
        </w:rPr>
        <w:drawing>
          <wp:inline distT="0" distB="0" distL="0" distR="0" wp14:anchorId="7E6BD0EB" wp14:editId="5B419076">
            <wp:extent cx="4276190" cy="31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190" cy="3104762"/>
                    </a:xfrm>
                    <a:prstGeom prst="rect">
                      <a:avLst/>
                    </a:prstGeom>
                  </pic:spPr>
                </pic:pic>
              </a:graphicData>
            </a:graphic>
          </wp:inline>
        </w:drawing>
      </w:r>
    </w:p>
    <w:p w:rsidR="00157D3A" w:rsidRDefault="00157D3A" w:rsidP="00157D3A">
      <w:pPr>
        <w:spacing w:line="360" w:lineRule="auto"/>
        <w:jc w:val="center"/>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图</w:t>
      </w:r>
      <w:r>
        <w:rPr>
          <w:rFonts w:ascii="仿宋" w:eastAsia="仿宋" w:hAnsi="仿宋" w:cs="宋体" w:hint="eastAsia"/>
          <w:color w:val="auto"/>
          <w:sz w:val="24"/>
          <w:szCs w:val="24"/>
          <w:bdr w:val="none" w:sz="0" w:space="0" w:color="auto"/>
          <w:lang w:val="en-US"/>
        </w:rPr>
        <w:t xml:space="preserve">3 </w:t>
      </w:r>
      <w:r w:rsidRPr="00157D3A">
        <w:rPr>
          <w:rFonts w:ascii="仿宋" w:eastAsia="仿宋" w:hAnsi="仿宋" w:cs="宋体" w:hint="eastAsia"/>
          <w:color w:val="auto"/>
          <w:sz w:val="24"/>
          <w:szCs w:val="24"/>
          <w:bdr w:val="none" w:sz="0" w:space="0" w:color="auto"/>
          <w:lang w:val="en-US"/>
        </w:rPr>
        <w:t>在我们</w:t>
      </w:r>
      <w:r>
        <w:rPr>
          <w:rFonts w:ascii="仿宋" w:eastAsia="仿宋" w:hAnsi="仿宋" w:cs="宋体" w:hint="eastAsia"/>
          <w:color w:val="auto"/>
          <w:sz w:val="24"/>
          <w:szCs w:val="24"/>
          <w:bdr w:val="none" w:sz="0" w:space="0" w:color="auto"/>
          <w:lang w:val="en-US"/>
        </w:rPr>
        <w:t>的原型机中，我们使用了四台红外摄像机，两台红外光源和一台投影机</w:t>
      </w:r>
      <w:r w:rsidR="00FB10DB">
        <w:rPr>
          <w:rFonts w:ascii="仿宋" w:eastAsia="仿宋" w:hAnsi="仿宋" w:cs="宋体" w:hint="eastAsia"/>
          <w:color w:val="auto"/>
          <w:sz w:val="24"/>
          <w:szCs w:val="24"/>
          <w:bdr w:val="none" w:sz="0" w:space="0" w:color="auto"/>
          <w:lang w:val="en-US"/>
        </w:rPr>
        <w:t>。</w:t>
      </w:r>
    </w:p>
    <w:p w:rsidR="005270BC" w:rsidRDefault="005270BC" w:rsidP="005270BC">
      <w:pPr>
        <w:pStyle w:val="2"/>
        <w:spacing w:before="0" w:after="0" w:line="240" w:lineRule="auto"/>
        <w:rPr>
          <w:rFonts w:ascii="仿宋" w:eastAsia="仿宋" w:hAnsi="仿宋"/>
          <w:sz w:val="30"/>
          <w:szCs w:val="30"/>
          <w:bdr w:val="none" w:sz="0" w:space="0" w:color="auto"/>
          <w:lang w:val="en-US"/>
        </w:rPr>
      </w:pPr>
      <w:r w:rsidRPr="005270BC">
        <w:rPr>
          <w:rFonts w:ascii="仿宋" w:eastAsia="仿宋" w:hAnsi="仿宋" w:hint="eastAsia"/>
          <w:sz w:val="30"/>
          <w:szCs w:val="30"/>
          <w:bdr w:val="none" w:sz="0" w:space="0" w:color="auto"/>
          <w:lang w:val="en-US"/>
        </w:rPr>
        <w:t>4.1 设置</w:t>
      </w:r>
    </w:p>
    <w:p w:rsidR="005270BC" w:rsidRDefault="005270BC" w:rsidP="005270BC">
      <w:pPr>
        <w:spacing w:line="360" w:lineRule="auto"/>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Pr>
          <w:rFonts w:ascii="仿宋" w:eastAsia="仿宋" w:hAnsi="仿宋" w:cs="宋体" w:hint="eastAsia"/>
          <w:color w:val="auto"/>
          <w:sz w:val="24"/>
          <w:szCs w:val="24"/>
          <w:bdr w:val="none" w:sz="0" w:space="0" w:color="auto"/>
          <w:lang w:val="en-US"/>
        </w:rPr>
        <w:t>相机、</w:t>
      </w:r>
      <w:r w:rsidRPr="005270BC">
        <w:rPr>
          <w:rFonts w:ascii="仿宋" w:eastAsia="仿宋" w:hAnsi="仿宋" w:cs="宋体" w:hint="eastAsia"/>
          <w:color w:val="auto"/>
          <w:sz w:val="24"/>
          <w:szCs w:val="24"/>
          <w:bdr w:val="none" w:sz="0" w:space="0" w:color="auto"/>
          <w:lang w:val="en-US"/>
        </w:rPr>
        <w:t>投影机和红外灯放置：我们将相机和投影机放置在允许足够视觉覆盖头部表面的位置（参见图4）。同样，我们定位红外照明器，为触摸检测提供充足的照明。</w:t>
      </w:r>
    </w:p>
    <w:p w:rsidR="005270BC" w:rsidRDefault="005270BC" w:rsidP="005270BC">
      <w:pPr>
        <w:spacing w:line="360" w:lineRule="auto"/>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5270BC">
        <w:rPr>
          <w:rFonts w:ascii="仿宋" w:eastAsia="仿宋" w:hAnsi="仿宋" w:cs="宋体" w:hint="eastAsia"/>
          <w:color w:val="auto"/>
          <w:sz w:val="24"/>
          <w:szCs w:val="24"/>
          <w:bdr w:val="none" w:sz="0" w:space="0" w:color="auto"/>
          <w:lang w:val="en-US"/>
        </w:rPr>
        <w:t>相机校准：我们使用OpenCV中的标准棋盘校准方法校准IR摄像机。每台摄像机单独校准</w:t>
      </w:r>
      <w:r>
        <w:rPr>
          <w:rFonts w:ascii="仿宋" w:eastAsia="仿宋" w:hAnsi="仿宋" w:cs="宋体" w:hint="eastAsia"/>
          <w:color w:val="auto"/>
          <w:sz w:val="24"/>
          <w:szCs w:val="24"/>
          <w:bdr w:val="none" w:sz="0" w:space="0" w:color="auto"/>
          <w:lang w:val="en-US"/>
        </w:rPr>
        <w:t>；</w:t>
      </w:r>
      <w:r w:rsidRPr="005270BC">
        <w:rPr>
          <w:rFonts w:ascii="仿宋" w:eastAsia="仿宋" w:hAnsi="仿宋" w:cs="宋体" w:hint="eastAsia"/>
          <w:color w:val="auto"/>
          <w:sz w:val="24"/>
          <w:szCs w:val="24"/>
          <w:bdr w:val="none" w:sz="0" w:space="0" w:color="auto"/>
          <w:lang w:val="en-US"/>
        </w:rPr>
        <w:t>它们的计算内在特性被用作所有成像相机之间随后的立体相机校准的初始估计。</w:t>
      </w:r>
      <w:r>
        <w:rPr>
          <w:rFonts w:ascii="仿宋" w:eastAsia="仿宋" w:hAnsi="仿宋" w:cs="宋体" w:hint="eastAsia"/>
          <w:color w:val="auto"/>
          <w:sz w:val="24"/>
          <w:szCs w:val="24"/>
          <w:bdr w:val="none" w:sz="0" w:space="0" w:color="auto"/>
          <w:lang w:val="en-US"/>
        </w:rPr>
        <w:t>最后</w:t>
      </w:r>
      <w:r w:rsidRPr="005270BC">
        <w:rPr>
          <w:rFonts w:ascii="仿宋" w:eastAsia="仿宋" w:hAnsi="仿宋" w:cs="宋体" w:hint="eastAsia"/>
          <w:color w:val="auto"/>
          <w:sz w:val="24"/>
          <w:szCs w:val="24"/>
          <w:bdr w:val="none" w:sz="0" w:space="0" w:color="auto"/>
          <w:lang w:val="en-US"/>
        </w:rPr>
        <w:t>，我们获得所有相机之间的相对位置信息。为了简化操作，我们将一台摄像机作为稀疏3D触摸空间的起源。</w:t>
      </w:r>
    </w:p>
    <w:p w:rsidR="003F6DB1" w:rsidRDefault="003F6DB1" w:rsidP="003F6DB1">
      <w:pPr>
        <w:spacing w:line="360" w:lineRule="auto"/>
        <w:jc w:val="center"/>
        <w:rPr>
          <w:rFonts w:ascii="仿宋" w:eastAsia="仿宋" w:hAnsi="仿宋" w:cs="宋体"/>
          <w:color w:val="auto"/>
          <w:sz w:val="24"/>
          <w:szCs w:val="24"/>
          <w:bdr w:val="none" w:sz="0" w:space="0" w:color="auto"/>
          <w:lang w:val="en-US"/>
        </w:rPr>
      </w:pPr>
      <w:r>
        <w:rPr>
          <w:noProof/>
          <w:lang w:val="en-US"/>
        </w:rPr>
        <w:lastRenderedPageBreak/>
        <w:drawing>
          <wp:inline distT="0" distB="0" distL="0" distR="0" wp14:anchorId="7D45809A" wp14:editId="397DA9CE">
            <wp:extent cx="5142857" cy="3104762"/>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3104762"/>
                    </a:xfrm>
                    <a:prstGeom prst="rect">
                      <a:avLst/>
                    </a:prstGeom>
                  </pic:spPr>
                </pic:pic>
              </a:graphicData>
            </a:graphic>
          </wp:inline>
        </w:drawing>
      </w:r>
    </w:p>
    <w:p w:rsidR="003F6DB1" w:rsidRPr="005270BC" w:rsidRDefault="003F6DB1" w:rsidP="003F6DB1">
      <w:pPr>
        <w:spacing w:line="360" w:lineRule="auto"/>
        <w:jc w:val="center"/>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图</w:t>
      </w:r>
      <w:r>
        <w:rPr>
          <w:rFonts w:ascii="仿宋" w:eastAsia="仿宋" w:hAnsi="仿宋" w:cs="宋体" w:hint="eastAsia"/>
          <w:color w:val="auto"/>
          <w:sz w:val="24"/>
          <w:szCs w:val="24"/>
          <w:bdr w:val="none" w:sz="0" w:space="0" w:color="auto"/>
          <w:lang w:val="en-US"/>
        </w:rPr>
        <w:t xml:space="preserve">4 </w:t>
      </w:r>
      <w:r w:rsidRPr="003F6DB1">
        <w:rPr>
          <w:rFonts w:ascii="仿宋" w:eastAsia="仿宋" w:hAnsi="仿宋" w:cs="宋体" w:hint="eastAsia"/>
          <w:color w:val="auto"/>
          <w:sz w:val="24"/>
          <w:szCs w:val="24"/>
          <w:bdr w:val="none" w:sz="0" w:space="0" w:color="auto"/>
          <w:lang w:val="en-US"/>
        </w:rPr>
        <w:t>我们的物理设置的稀疏3D触摸空间（TCH3）将触摸事件链接到密集的3D图形空间（GFX3），如右图所示进行比较。红外摄像机显示为立方体</w:t>
      </w:r>
      <w:r>
        <w:rPr>
          <w:rFonts w:ascii="仿宋" w:eastAsia="仿宋" w:hAnsi="仿宋" w:cs="宋体" w:hint="eastAsia"/>
          <w:color w:val="auto"/>
          <w:sz w:val="24"/>
          <w:szCs w:val="24"/>
          <w:bdr w:val="none" w:sz="0" w:space="0" w:color="auto"/>
          <w:lang w:val="en-US"/>
        </w:rPr>
        <w:t>;</w:t>
      </w:r>
      <w:r w:rsidRPr="003F6DB1">
        <w:rPr>
          <w:rFonts w:ascii="仿宋" w:eastAsia="仿宋" w:hAnsi="仿宋" w:cs="宋体" w:hint="eastAsia"/>
          <w:color w:val="auto"/>
          <w:sz w:val="24"/>
          <w:szCs w:val="24"/>
          <w:bdr w:val="none" w:sz="0" w:space="0" w:color="auto"/>
          <w:lang w:val="en-US"/>
        </w:rPr>
        <w:t>每个立方体的彩色面代表该特定摄像机的方向。</w:t>
      </w:r>
    </w:p>
    <w:p w:rsidR="007B426D" w:rsidRDefault="007B426D" w:rsidP="007B426D">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7B426D">
        <w:rPr>
          <w:rFonts w:ascii="仿宋" w:eastAsia="仿宋" w:hAnsi="仿宋" w:cs="宋体" w:hint="eastAsia"/>
          <w:color w:val="auto"/>
          <w:sz w:val="24"/>
          <w:szCs w:val="24"/>
          <w:bdr w:val="none" w:sz="0" w:space="0" w:color="auto"/>
          <w:lang w:val="en-US"/>
        </w:rPr>
        <w:t>密集的3D信息：使用摄影测量技术</w:t>
      </w:r>
      <w:r>
        <w:rPr>
          <w:rFonts w:ascii="仿宋" w:eastAsia="仿宋" w:hAnsi="仿宋" w:cs="宋体" w:hint="eastAsia"/>
          <w:color w:val="auto"/>
          <w:sz w:val="24"/>
          <w:szCs w:val="24"/>
          <w:bdr w:val="none" w:sz="0" w:space="0" w:color="auto"/>
          <w:lang w:val="en-US"/>
        </w:rPr>
        <w:t>，</w:t>
      </w:r>
      <w:r w:rsidRPr="007B426D">
        <w:rPr>
          <w:rFonts w:ascii="仿宋" w:eastAsia="仿宋" w:hAnsi="仿宋" w:cs="宋体" w:hint="eastAsia"/>
          <w:color w:val="auto"/>
          <w:sz w:val="24"/>
          <w:szCs w:val="24"/>
          <w:bdr w:val="none" w:sz="0" w:space="0" w:color="auto"/>
          <w:lang w:val="en-US"/>
        </w:rPr>
        <w:t>从其周围的所有角度的重叠照片生成表面的密集扫描。为了提供合适的特征，将彩色棋盘投影到表面上（图5b）。这大大提高了扫描的精度，因为外壳是均匀的颜色（图5a）。照片被发送到Autodesk 123D Catch，一个免费的软件包，将一个对象的照片集合转换为一个密集的3D网格[1]</w:t>
      </w:r>
      <w:r>
        <w:rPr>
          <w:rFonts w:ascii="仿宋" w:eastAsia="仿宋" w:hAnsi="仿宋" w:cs="宋体" w:hint="eastAsia"/>
          <w:color w:val="auto"/>
          <w:sz w:val="24"/>
          <w:szCs w:val="24"/>
          <w:bdr w:val="none" w:sz="0" w:space="0" w:color="auto"/>
          <w:lang w:val="en-US"/>
        </w:rPr>
        <w:t>。使用钻机的物理测量清洁、</w:t>
      </w:r>
      <w:r w:rsidRPr="007B426D">
        <w:rPr>
          <w:rFonts w:ascii="仿宋" w:eastAsia="仿宋" w:hAnsi="仿宋" w:cs="宋体" w:hint="eastAsia"/>
          <w:color w:val="auto"/>
          <w:sz w:val="24"/>
          <w:szCs w:val="24"/>
          <w:bdr w:val="none" w:sz="0" w:space="0" w:color="auto"/>
          <w:lang w:val="en-US"/>
        </w:rPr>
        <w:t>缩放和对准所得网。通过123D Catch获得的模型是非常密集的，不容易纹理化或动画化（图5c）。基于密集网格，我们生成一个较低密度的，使用具有边缘流拓扑的四边形而不是三角形，这更适合于动画，因为使用四边形可以最小化平滑过程中由细分产生的假象。四边形的性质使它们成为这里使用的边缘循环建模的基础（图5d）[15]。极点是具有三个或五个或更多边缘的顶点;它们位于特定位置以减少动画期间的伪影。对于我们的头壳，通过使用Maya [14]</w:t>
      </w:r>
      <w:r w:rsidR="003F578C">
        <w:rPr>
          <w:rFonts w:ascii="仿宋" w:eastAsia="仿宋" w:hAnsi="仿宋" w:cs="宋体" w:hint="eastAsia"/>
          <w:color w:val="auto"/>
          <w:sz w:val="24"/>
          <w:szCs w:val="24"/>
          <w:bdr w:val="none" w:sz="0" w:space="0" w:color="auto"/>
          <w:lang w:val="en-US"/>
        </w:rPr>
        <w:t>合并顶点，创建眼球和内口</w:t>
      </w:r>
      <w:r w:rsidRPr="007B426D">
        <w:rPr>
          <w:rFonts w:ascii="仿宋" w:eastAsia="仿宋" w:hAnsi="仿宋" w:cs="宋体" w:hint="eastAsia"/>
          <w:color w:val="auto"/>
          <w:sz w:val="24"/>
          <w:szCs w:val="24"/>
          <w:bdr w:val="none" w:sz="0" w:space="0" w:color="auto"/>
          <w:lang w:val="en-US"/>
        </w:rPr>
        <w:t>几何并附加到网格上。</w:t>
      </w:r>
      <w:r w:rsidR="00761802" w:rsidRPr="00761802">
        <w:rPr>
          <w:rFonts w:ascii="仿宋" w:eastAsia="仿宋" w:hAnsi="仿宋" w:cs="宋体" w:hint="eastAsia"/>
          <w:color w:val="auto"/>
          <w:sz w:val="24"/>
          <w:szCs w:val="24"/>
          <w:bdr w:val="none" w:sz="0" w:space="0" w:color="auto"/>
          <w:lang w:val="en-US"/>
        </w:rPr>
        <w:t>使用一个展开图像对网格进行纹理化，然后使用骨骼和混合形状的组合对各种动画进行装配。</w:t>
      </w:r>
    </w:p>
    <w:p w:rsidR="0034098C" w:rsidRDefault="00FD1802" w:rsidP="00FD1802">
      <w:pPr>
        <w:spacing w:line="360" w:lineRule="auto"/>
        <w:jc w:val="both"/>
        <w:rPr>
          <w:rFonts w:ascii="仿宋" w:eastAsia="仿宋" w:hAnsi="仿宋" w:cstheme="majorBidi"/>
          <w:sz w:val="30"/>
          <w:szCs w:val="30"/>
          <w:bdr w:val="none" w:sz="0" w:space="0" w:color="auto"/>
          <w:lang w:val="en-US"/>
        </w:rPr>
      </w:pPr>
      <w:r>
        <w:rPr>
          <w:rFonts w:ascii="仿宋" w:eastAsia="仿宋" w:hAnsi="仿宋" w:cs="宋体"/>
          <w:color w:val="auto"/>
          <w:sz w:val="24"/>
          <w:szCs w:val="24"/>
          <w:bdr w:val="none" w:sz="0" w:space="0" w:color="auto"/>
          <w:lang w:val="en-US"/>
        </w:rPr>
        <w:tab/>
        <w:t>将</w:t>
      </w:r>
      <w:r w:rsidRPr="00FD1802">
        <w:rPr>
          <w:rFonts w:ascii="仿宋" w:eastAsia="仿宋" w:hAnsi="仿宋" w:cs="宋体" w:hint="eastAsia"/>
          <w:color w:val="auto"/>
          <w:sz w:val="24"/>
          <w:szCs w:val="24"/>
          <w:bdr w:val="none" w:sz="0" w:space="0" w:color="auto"/>
          <w:lang w:val="en-US"/>
        </w:rPr>
        <w:t>动画3D模型导出到Unity3D [20]，并按照制造商手册中的描述将其放置在场景大小与投影机最大分辨率（1920×1080像素）相匹配的场景中。使用来自</w:t>
      </w:r>
      <w:r>
        <w:rPr>
          <w:rFonts w:ascii="仿宋" w:eastAsia="仿宋" w:hAnsi="仿宋" w:cs="宋体" w:hint="eastAsia"/>
          <w:color w:val="auto"/>
          <w:sz w:val="24"/>
          <w:szCs w:val="24"/>
          <w:bdr w:val="none" w:sz="0" w:space="0" w:color="auto"/>
          <w:lang w:val="en-US"/>
        </w:rPr>
        <w:t>制造商的规格表和钻机测量的信息，创建其视野、</w:t>
      </w:r>
      <w:r w:rsidRPr="00FD1802">
        <w:rPr>
          <w:rFonts w:ascii="仿宋" w:eastAsia="仿宋" w:hAnsi="仿宋" w:cs="宋体" w:hint="eastAsia"/>
          <w:color w:val="auto"/>
          <w:sz w:val="24"/>
          <w:szCs w:val="24"/>
          <w:bdr w:val="none" w:sz="0" w:space="0" w:color="auto"/>
          <w:lang w:val="en-US"/>
        </w:rPr>
        <w:t>位置和旋转大致与后投影机的内在和外在参数相匹</w:t>
      </w:r>
      <w:r w:rsidRPr="00FD1802">
        <w:rPr>
          <w:rFonts w:ascii="仿宋" w:eastAsia="仿宋" w:hAnsi="仿宋" w:cs="宋体" w:hint="eastAsia"/>
          <w:color w:val="auto"/>
          <w:sz w:val="24"/>
          <w:szCs w:val="24"/>
          <w:bdr w:val="none" w:sz="0" w:space="0" w:color="auto"/>
          <w:lang w:val="en-US"/>
        </w:rPr>
        <w:lastRenderedPageBreak/>
        <w:t>配的虚拟相机。</w:t>
      </w:r>
      <w:r>
        <w:rPr>
          <w:rFonts w:ascii="仿宋" w:eastAsia="仿宋" w:hAnsi="仿宋" w:cs="宋体" w:hint="eastAsia"/>
          <w:color w:val="auto"/>
          <w:sz w:val="24"/>
          <w:szCs w:val="24"/>
          <w:bdr w:val="none" w:sz="0" w:space="0" w:color="auto"/>
          <w:lang w:val="en-US"/>
        </w:rPr>
        <w:t>如在物理钻机中</w:t>
      </w:r>
      <w:r w:rsidRPr="00FD1802">
        <w:rPr>
          <w:rFonts w:ascii="仿宋" w:eastAsia="仿宋" w:hAnsi="仿宋" w:cs="宋体" w:hint="eastAsia"/>
          <w:color w:val="auto"/>
          <w:sz w:val="24"/>
          <w:szCs w:val="24"/>
          <w:bdr w:val="none" w:sz="0" w:space="0" w:color="auto"/>
          <w:lang w:val="en-US"/>
        </w:rPr>
        <w:t>它位于表面下方。</w:t>
      </w:r>
      <w:r>
        <w:rPr>
          <w:rFonts w:ascii="仿宋" w:eastAsia="仿宋" w:hAnsi="仿宋" w:cs="宋体" w:hint="eastAsia"/>
          <w:color w:val="auto"/>
          <w:sz w:val="24"/>
          <w:szCs w:val="24"/>
          <w:bdr w:val="none" w:sz="0" w:space="0" w:color="auto"/>
          <w:lang w:val="en-US"/>
        </w:rPr>
        <w:t>将</w:t>
      </w:r>
      <w:r w:rsidRPr="00FD1802">
        <w:rPr>
          <w:rFonts w:ascii="仿宋" w:eastAsia="仿宋" w:hAnsi="仿宋" w:cs="宋体" w:hint="eastAsia"/>
          <w:color w:val="auto"/>
          <w:sz w:val="24"/>
          <w:szCs w:val="24"/>
          <w:bdr w:val="none" w:sz="0" w:space="0" w:color="auto"/>
          <w:lang w:val="en-US"/>
        </w:rPr>
        <w:t>相机产生的渲染视图作为图像发送到投影机</w:t>
      </w:r>
      <w:r>
        <w:rPr>
          <w:rFonts w:ascii="仿宋" w:eastAsia="仿宋" w:hAnsi="仿宋" w:cstheme="majorBidi" w:hint="eastAsia"/>
          <w:sz w:val="30"/>
          <w:szCs w:val="30"/>
          <w:bdr w:val="none" w:sz="0" w:space="0" w:color="auto"/>
          <w:lang w:val="en-US"/>
        </w:rPr>
        <w:t>。</w:t>
      </w:r>
    </w:p>
    <w:p w:rsidR="00F77C8A" w:rsidRPr="00F77C8A" w:rsidRDefault="00F77C8A" w:rsidP="00F77C8A">
      <w:pPr>
        <w:pStyle w:val="1"/>
        <w:spacing w:before="0" w:after="0" w:line="240" w:lineRule="auto"/>
        <w:rPr>
          <w:rFonts w:ascii="仿宋" w:eastAsia="仿宋" w:hAnsi="仿宋" w:hint="eastAsia"/>
          <w:sz w:val="30"/>
          <w:szCs w:val="30"/>
          <w:lang w:val="en-US"/>
        </w:rPr>
      </w:pPr>
      <w:r w:rsidRPr="00F77C8A">
        <w:rPr>
          <w:rFonts w:ascii="仿宋" w:eastAsia="仿宋" w:hAnsi="仿宋" w:hint="eastAsia"/>
          <w:sz w:val="30"/>
          <w:szCs w:val="30"/>
          <w:lang w:val="en-US"/>
        </w:rPr>
        <w:t>5 结语</w:t>
      </w:r>
    </w:p>
    <w:p w:rsidR="00CA35BA" w:rsidRDefault="0034098C" w:rsidP="007832B9">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007832B9" w:rsidRPr="007832B9">
        <w:rPr>
          <w:rFonts w:ascii="仿宋" w:eastAsia="仿宋" w:hAnsi="仿宋" w:cs="宋体" w:hint="eastAsia"/>
          <w:color w:val="auto"/>
          <w:sz w:val="24"/>
          <w:szCs w:val="24"/>
          <w:bdr w:val="none" w:sz="0" w:space="0" w:color="auto"/>
          <w:lang w:val="en-US"/>
        </w:rPr>
        <w:t>我们已经提</w:t>
      </w:r>
      <w:r w:rsidR="007832B9">
        <w:rPr>
          <w:rFonts w:ascii="仿宋" w:eastAsia="仿宋" w:hAnsi="仿宋" w:cs="宋体" w:hint="eastAsia"/>
          <w:color w:val="auto"/>
          <w:sz w:val="24"/>
          <w:szCs w:val="24"/>
          <w:bdr w:val="none" w:sz="0" w:space="0" w:color="auto"/>
          <w:lang w:val="en-US"/>
        </w:rPr>
        <w:t>出了使用红外相机在非参数后投影表面上进行触摸检测的可概括的方法,</w:t>
      </w:r>
      <w:r w:rsidR="007832B9" w:rsidRPr="007832B9">
        <w:rPr>
          <w:rFonts w:ascii="仿宋" w:eastAsia="仿宋" w:hAnsi="仿宋" w:cs="宋体" w:hint="eastAsia"/>
          <w:color w:val="auto"/>
          <w:sz w:val="24"/>
          <w:szCs w:val="24"/>
          <w:bdr w:val="none" w:sz="0" w:space="0" w:color="auto"/>
          <w:lang w:val="en-US"/>
        </w:rPr>
        <w:t>我们开发了一种使用人体头部表面的原型，投影仪在其上显示头部的图形模型。触摸表面上</w:t>
      </w:r>
      <w:r w:rsidR="007832B9">
        <w:rPr>
          <w:rFonts w:ascii="仿宋" w:eastAsia="仿宋" w:hAnsi="仿宋" w:cs="宋体" w:hint="eastAsia"/>
          <w:color w:val="auto"/>
          <w:sz w:val="24"/>
          <w:szCs w:val="24"/>
          <w:bdr w:val="none" w:sz="0" w:space="0" w:color="auto"/>
          <w:lang w:val="en-US"/>
        </w:rPr>
        <w:t>的事件会提示模型中的视觉和听觉响应,</w:t>
      </w:r>
      <w:r w:rsidR="007832B9" w:rsidRPr="007832B9">
        <w:rPr>
          <w:rFonts w:ascii="仿宋" w:eastAsia="仿宋" w:hAnsi="仿宋" w:cs="宋体" w:hint="eastAsia"/>
          <w:color w:val="auto"/>
          <w:sz w:val="24"/>
          <w:szCs w:val="24"/>
          <w:bdr w:val="none" w:sz="0" w:space="0" w:color="auto"/>
          <w:lang w:val="en-US"/>
        </w:rPr>
        <w:t>我们展示了一个示例应用场景，其中可以使用触摸事件和结果图形更新来训练医疗保健专业人员进行中风评估。</w:t>
      </w:r>
    </w:p>
    <w:p w:rsidR="007832B9" w:rsidRDefault="007832B9" w:rsidP="007832B9">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7832B9">
        <w:rPr>
          <w:rFonts w:ascii="仿宋" w:eastAsia="仿宋" w:hAnsi="仿宋" w:cs="宋体" w:hint="eastAsia"/>
          <w:color w:val="auto"/>
          <w:sz w:val="24"/>
          <w:szCs w:val="24"/>
          <w:bdr w:val="none" w:sz="0" w:space="0" w:color="auto"/>
          <w:lang w:val="en-US"/>
        </w:rPr>
        <w:t>我们的方法的主要目标是非常直接的触摸图形架构/方法，以确保交互式图形应用程序的适当语义响应，同时最小化感知的延迟。</w:t>
      </w:r>
      <w:r>
        <w:rPr>
          <w:rFonts w:ascii="仿宋" w:eastAsia="仿宋" w:hAnsi="仿宋" w:cs="宋体" w:hint="eastAsia"/>
          <w:color w:val="auto"/>
          <w:sz w:val="24"/>
          <w:szCs w:val="24"/>
          <w:bdr w:val="none" w:sz="0" w:space="0" w:color="auto"/>
          <w:lang w:val="en-US"/>
        </w:rPr>
        <w:t>为此，我们的方法包括预校准步骤，来填充在运行时间期间使用的查找表、</w:t>
      </w:r>
      <w:r w:rsidRPr="007832B9">
        <w:rPr>
          <w:rFonts w:ascii="仿宋" w:eastAsia="仿宋" w:hAnsi="仿宋" w:cs="宋体" w:hint="eastAsia"/>
          <w:color w:val="auto"/>
          <w:sz w:val="24"/>
          <w:szCs w:val="24"/>
          <w:bdr w:val="none" w:sz="0" w:space="0" w:color="auto"/>
          <w:lang w:val="en-US"/>
        </w:rPr>
        <w:t>将2D相机空间中的点直接映射到3D图形空间，以及</w:t>
      </w:r>
      <w:r w:rsidRPr="007832B9">
        <w:rPr>
          <w:rFonts w:ascii="仿宋" w:eastAsia="仿宋" w:hAnsi="仿宋" w:cs="宋体" w:hint="eastAsia"/>
          <w:color w:val="auto"/>
          <w:sz w:val="24"/>
          <w:szCs w:val="24"/>
          <w:bdr w:val="none" w:sz="0" w:space="0" w:color="auto"/>
          <w:lang w:val="en-US"/>
        </w:rPr>
        <w:t>允许每个以适当的速度进行</w:t>
      </w:r>
      <w:r>
        <w:rPr>
          <w:rFonts w:ascii="仿宋" w:eastAsia="仿宋" w:hAnsi="仿宋" w:cs="宋体" w:hint="eastAsia"/>
          <w:color w:val="auto"/>
          <w:sz w:val="24"/>
          <w:szCs w:val="24"/>
          <w:bdr w:val="none" w:sz="0" w:space="0" w:color="auto"/>
          <w:lang w:val="en-US"/>
        </w:rPr>
        <w:t>的</w:t>
      </w:r>
      <w:r w:rsidRPr="007832B9">
        <w:rPr>
          <w:rFonts w:ascii="仿宋" w:eastAsia="仿宋" w:hAnsi="仿宋" w:cs="宋体" w:hint="eastAsia"/>
          <w:color w:val="auto"/>
          <w:sz w:val="24"/>
          <w:szCs w:val="24"/>
          <w:bdr w:val="none" w:sz="0" w:space="0" w:color="auto"/>
          <w:lang w:val="en-US"/>
        </w:rPr>
        <w:t>去耦触摸和渲染空间/</w:t>
      </w:r>
      <w:r>
        <w:rPr>
          <w:rFonts w:ascii="仿宋" w:eastAsia="仿宋" w:hAnsi="仿宋" w:cs="宋体" w:hint="eastAsia"/>
          <w:color w:val="auto"/>
          <w:sz w:val="24"/>
          <w:szCs w:val="24"/>
          <w:bdr w:val="none" w:sz="0" w:space="0" w:color="auto"/>
          <w:lang w:val="en-US"/>
        </w:rPr>
        <w:t>过程</w:t>
      </w:r>
      <w:r w:rsidRPr="007832B9">
        <w:rPr>
          <w:rFonts w:ascii="仿宋" w:eastAsia="仿宋" w:hAnsi="仿宋" w:cs="宋体" w:hint="eastAsia"/>
          <w:color w:val="auto"/>
          <w:sz w:val="24"/>
          <w:szCs w:val="24"/>
          <w:bdr w:val="none" w:sz="0" w:space="0" w:color="auto"/>
          <w:lang w:val="en-US"/>
        </w:rPr>
        <w:t>。</w:t>
      </w:r>
    </w:p>
    <w:p w:rsidR="0029516A" w:rsidRPr="0029516A" w:rsidRDefault="0029516A" w:rsidP="007832B9">
      <w:pPr>
        <w:spacing w:line="360" w:lineRule="auto"/>
        <w:jc w:val="both"/>
        <w:rPr>
          <w:rFonts w:ascii="仿宋" w:eastAsia="仿宋" w:hAnsi="仿宋" w:cs="宋体" w:hint="eastAsia"/>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Pr>
          <w:rFonts w:ascii="仿宋" w:eastAsia="仿宋" w:hAnsi="仿宋" w:cs="宋体" w:hint="eastAsia"/>
          <w:color w:val="auto"/>
          <w:sz w:val="24"/>
          <w:szCs w:val="24"/>
          <w:bdr w:val="none" w:sz="0" w:space="0" w:color="auto"/>
          <w:lang w:val="en-US"/>
        </w:rPr>
        <w:t>我们使用反向触摸方法分析了我们的原型的准确性，</w:t>
      </w:r>
      <w:r w:rsidRPr="0029516A">
        <w:rPr>
          <w:rFonts w:ascii="仿宋" w:eastAsia="仿宋" w:hAnsi="仿宋" w:cs="宋体" w:hint="eastAsia"/>
          <w:color w:val="auto"/>
          <w:sz w:val="24"/>
          <w:szCs w:val="24"/>
          <w:bdr w:val="none" w:sz="0" w:space="0" w:color="auto"/>
          <w:lang w:val="en-US"/>
        </w:rPr>
        <w:t>选择了2D投影仪点，</w:t>
      </w:r>
      <w:r>
        <w:rPr>
          <w:rFonts w:ascii="仿宋" w:eastAsia="仿宋" w:hAnsi="仿宋" w:cs="宋体" w:hint="eastAsia"/>
          <w:color w:val="auto"/>
          <w:sz w:val="24"/>
          <w:szCs w:val="24"/>
          <w:bdr w:val="none" w:sz="0" w:space="0" w:color="auto"/>
          <w:lang w:val="en-US"/>
        </w:rPr>
        <w:t>并尝试触摸该点，</w:t>
      </w:r>
      <w:r w:rsidRPr="0029516A">
        <w:rPr>
          <w:rFonts w:ascii="仿宋" w:eastAsia="仿宋" w:hAnsi="仿宋" w:cs="宋体" w:hint="eastAsia"/>
          <w:color w:val="auto"/>
          <w:sz w:val="24"/>
          <w:szCs w:val="24"/>
          <w:bdr w:val="none" w:sz="0" w:space="0" w:color="auto"/>
          <w:lang w:val="en-US"/>
        </w:rPr>
        <w:t>评估了检测到的触摸事件如何映射回投影机空间。结果表明，在相机/投影仪表面法线更接近平行（病态）的区域，</w:t>
      </w:r>
      <w:r>
        <w:rPr>
          <w:rFonts w:ascii="仿宋" w:eastAsia="仿宋" w:hAnsi="仿宋" w:cs="宋体" w:hint="eastAsia"/>
          <w:color w:val="auto"/>
          <w:sz w:val="24"/>
          <w:szCs w:val="24"/>
          <w:bdr w:val="none" w:sz="0" w:space="0" w:color="auto"/>
          <w:lang w:val="en-US"/>
        </w:rPr>
        <w:t>有</w:t>
      </w:r>
      <w:r w:rsidRPr="0029516A">
        <w:rPr>
          <w:rFonts w:ascii="仿宋" w:eastAsia="仿宋" w:hAnsi="仿宋" w:cs="宋体" w:hint="eastAsia"/>
          <w:color w:val="auto"/>
          <w:sz w:val="24"/>
          <w:szCs w:val="24"/>
          <w:bdr w:val="none" w:sz="0" w:space="0" w:color="auto"/>
          <w:lang w:val="en-US"/>
        </w:rPr>
        <w:t>更大的静态误差（不匹配）。我们应该能够通过各种手段减少这个错误，包括更好的相机/投影机放置和使用密集的校正因子。</w:t>
      </w:r>
    </w:p>
    <w:p w:rsidR="00345EB5" w:rsidRDefault="007E22D1" w:rsidP="00345EB5">
      <w:pPr>
        <w:spacing w:line="360" w:lineRule="auto"/>
        <w:jc w:val="both"/>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tab/>
      </w:r>
      <w:r w:rsidRPr="007E22D1">
        <w:rPr>
          <w:rFonts w:ascii="仿宋" w:eastAsia="仿宋" w:hAnsi="仿宋" w:cs="宋体" w:hint="eastAsia"/>
          <w:color w:val="auto"/>
          <w:sz w:val="24"/>
          <w:szCs w:val="24"/>
          <w:bdr w:val="none" w:sz="0" w:space="0" w:color="auto"/>
          <w:lang w:val="en-US"/>
        </w:rPr>
        <w:t>我们期待通过多台投影机和相机将我们的方法扩展到完</w:t>
      </w:r>
      <w:r>
        <w:rPr>
          <w:rFonts w:ascii="仿宋" w:eastAsia="仿宋" w:hAnsi="仿宋" w:cs="宋体" w:hint="eastAsia"/>
          <w:color w:val="auto"/>
          <w:sz w:val="24"/>
          <w:szCs w:val="24"/>
          <w:bdr w:val="none" w:sz="0" w:space="0" w:color="auto"/>
          <w:lang w:val="en-US"/>
        </w:rPr>
        <w:t>整的人体表面，并评估更广泛的医疗训练场景，并结合实际的全身诊断、</w:t>
      </w:r>
      <w:r w:rsidRPr="007E22D1">
        <w:rPr>
          <w:rFonts w:ascii="仿宋" w:eastAsia="仿宋" w:hAnsi="仿宋" w:cs="宋体" w:hint="eastAsia"/>
          <w:color w:val="auto"/>
          <w:sz w:val="24"/>
          <w:szCs w:val="24"/>
          <w:bdr w:val="none" w:sz="0" w:space="0" w:color="auto"/>
          <w:lang w:val="en-US"/>
        </w:rPr>
        <w:t>治疗和舒适感。</w:t>
      </w:r>
    </w:p>
    <w:p w:rsidR="003D7846" w:rsidRDefault="003D7846">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宋体"/>
          <w:color w:val="auto"/>
          <w:sz w:val="24"/>
          <w:szCs w:val="24"/>
          <w:bdr w:val="none" w:sz="0" w:space="0" w:color="auto"/>
          <w:lang w:val="en-US"/>
        </w:rPr>
      </w:pPr>
      <w:r>
        <w:rPr>
          <w:rFonts w:ascii="仿宋" w:eastAsia="仿宋" w:hAnsi="仿宋" w:cs="宋体"/>
          <w:color w:val="auto"/>
          <w:sz w:val="24"/>
          <w:szCs w:val="24"/>
          <w:bdr w:val="none" w:sz="0" w:space="0" w:color="auto"/>
          <w:lang w:val="en-US"/>
        </w:rPr>
        <w:br w:type="page"/>
      </w:r>
    </w:p>
    <w:p w:rsidR="00DC143E" w:rsidRPr="003D7846" w:rsidRDefault="00DC143E" w:rsidP="003D7846">
      <w:pPr>
        <w:spacing w:line="360" w:lineRule="auto"/>
        <w:jc w:val="center"/>
        <w:rPr>
          <w:rFonts w:ascii="仿宋" w:eastAsia="仿宋" w:hAnsi="仿宋" w:cs="宋体"/>
          <w:color w:val="auto"/>
          <w:sz w:val="30"/>
          <w:szCs w:val="30"/>
          <w:bdr w:val="none" w:sz="0" w:space="0" w:color="auto"/>
          <w:lang w:val="en-US"/>
        </w:rPr>
      </w:pPr>
      <w:r w:rsidRPr="003D7846">
        <w:rPr>
          <w:rFonts w:ascii="仿宋" w:eastAsia="仿宋" w:hAnsi="仿宋" w:cs="宋体"/>
          <w:color w:val="auto"/>
          <w:sz w:val="30"/>
          <w:szCs w:val="30"/>
          <w:bdr w:val="none" w:sz="0" w:space="0" w:color="auto"/>
          <w:lang w:val="en-US"/>
        </w:rPr>
        <w:lastRenderedPageBreak/>
        <w:t>参考文献</w:t>
      </w:r>
    </w:p>
    <w:p w:rsidR="00DC143E" w:rsidRDefault="00743AA9" w:rsidP="00345EB5">
      <w:pPr>
        <w:spacing w:line="360" w:lineRule="auto"/>
        <w:jc w:val="both"/>
        <w:rPr>
          <w:rFonts w:ascii="仿宋" w:eastAsia="仿宋" w:hAnsi="仿宋"/>
          <w:sz w:val="24"/>
          <w:szCs w:val="24"/>
          <w:lang w:val="en-US"/>
        </w:rPr>
      </w:pPr>
      <w:r>
        <w:rPr>
          <w:rFonts w:ascii="仿宋" w:eastAsia="仿宋" w:hAnsi="仿宋"/>
          <w:sz w:val="24"/>
          <w:szCs w:val="24"/>
          <w:lang w:val="en-US"/>
        </w:rPr>
        <w:t>[1] Autodesk 123D Catch-</w:t>
      </w:r>
      <w:r w:rsidR="00DC143E" w:rsidRPr="003D7846">
        <w:rPr>
          <w:rFonts w:ascii="仿宋" w:eastAsia="仿宋" w:hAnsi="仿宋"/>
          <w:sz w:val="24"/>
          <w:szCs w:val="24"/>
          <w:lang w:val="en-US"/>
        </w:rPr>
        <w:t>3d model from photos. http://www.123dapp.com/catch. Accessed: 2014-09-02.</w:t>
      </w:r>
      <w:r w:rsidR="00DC143E" w:rsidRPr="003D7846">
        <w:rPr>
          <w:rFonts w:ascii="仿宋" w:eastAsia="仿宋" w:hAnsi="仿宋"/>
          <w:sz w:val="24"/>
          <w:szCs w:val="24"/>
          <w:lang w:val="en-US"/>
        </w:rPr>
        <w:br/>
        <w:t>[2] H. Benko. Beyond flat surface computing: challenges of depth-aware</w:t>
      </w:r>
      <w:r w:rsidR="00DC143E" w:rsidRPr="003D7846">
        <w:rPr>
          <w:rFonts w:ascii="仿宋" w:eastAsia="仿宋" w:hAnsi="仿宋"/>
          <w:sz w:val="24"/>
          <w:szCs w:val="24"/>
          <w:lang w:val="en-US"/>
        </w:rPr>
        <w:br/>
        <w:t xml:space="preserve">and curved interfaces. In </w:t>
      </w:r>
      <w:r w:rsidR="00DC143E" w:rsidRPr="003D7846">
        <w:rPr>
          <w:rFonts w:ascii="仿宋" w:eastAsia="仿宋" w:hAnsi="仿宋"/>
          <w:iCs/>
          <w:sz w:val="24"/>
          <w:szCs w:val="24"/>
          <w:lang w:val="en-US"/>
        </w:rPr>
        <w:t>Proceedings of the 17th ACM international</w:t>
      </w:r>
      <w:r w:rsidR="003D7846">
        <w:rPr>
          <w:rFonts w:ascii="仿宋" w:eastAsia="仿宋" w:hAnsi="仿宋"/>
          <w:iCs/>
          <w:sz w:val="24"/>
          <w:szCs w:val="24"/>
          <w:lang w:val="en-US"/>
        </w:rPr>
        <w:t xml:space="preserve"> </w:t>
      </w:r>
      <w:r w:rsidR="00DC143E" w:rsidRPr="003D7846">
        <w:rPr>
          <w:rFonts w:ascii="仿宋" w:eastAsia="仿宋" w:hAnsi="仿宋"/>
          <w:iCs/>
          <w:sz w:val="24"/>
          <w:szCs w:val="24"/>
          <w:lang w:val="en-US"/>
        </w:rPr>
        <w:t>conference on Multimedi</w:t>
      </w:r>
      <w:r w:rsidR="00DC143E" w:rsidRPr="003D7846">
        <w:rPr>
          <w:rFonts w:ascii="仿宋" w:eastAsia="仿宋" w:hAnsi="仿宋"/>
          <w:i/>
          <w:iCs/>
          <w:sz w:val="24"/>
          <w:szCs w:val="24"/>
          <w:lang w:val="en-US"/>
        </w:rPr>
        <w:t>a</w:t>
      </w:r>
      <w:r w:rsidR="00DC143E" w:rsidRPr="003D7846">
        <w:rPr>
          <w:rFonts w:ascii="仿宋" w:eastAsia="仿宋" w:hAnsi="仿宋"/>
          <w:sz w:val="24"/>
          <w:szCs w:val="24"/>
          <w:lang w:val="en-US"/>
        </w:rPr>
        <w:t>, MM ’09, pages 935–944, New York, NY,USA, 2009. ACM.</w:t>
      </w:r>
      <w:r w:rsidR="00DC143E" w:rsidRPr="003D7846">
        <w:rPr>
          <w:rFonts w:ascii="仿宋" w:eastAsia="仿宋" w:hAnsi="仿宋"/>
          <w:sz w:val="24"/>
          <w:szCs w:val="24"/>
          <w:lang w:val="en-US"/>
        </w:rPr>
        <w:br/>
        <w:t>[3] H. Benko, A. D. Wilson, and R. Balakrishnan. Sphere: multi-touch</w:t>
      </w:r>
      <w:r w:rsidR="00DC143E" w:rsidRPr="003D7846">
        <w:rPr>
          <w:rFonts w:ascii="仿宋" w:eastAsia="仿宋" w:hAnsi="仿宋"/>
          <w:sz w:val="24"/>
          <w:szCs w:val="24"/>
          <w:lang w:val="en-US"/>
        </w:rPr>
        <w:br/>
        <w:t xml:space="preserve">interactions on a spherical display. In </w:t>
      </w:r>
      <w:r w:rsidR="00DC143E" w:rsidRPr="003D7846">
        <w:rPr>
          <w:rFonts w:ascii="仿宋" w:eastAsia="仿宋" w:hAnsi="仿宋"/>
          <w:i/>
          <w:iCs/>
          <w:sz w:val="24"/>
          <w:szCs w:val="24"/>
          <w:lang w:val="en-US"/>
        </w:rPr>
        <w:t>Proceedings of the 21st annual</w:t>
      </w:r>
      <w:r w:rsidR="00DC143E" w:rsidRPr="003D7846">
        <w:rPr>
          <w:rFonts w:ascii="仿宋" w:eastAsia="仿宋" w:hAnsi="仿宋"/>
          <w:i/>
          <w:iCs/>
          <w:sz w:val="24"/>
          <w:szCs w:val="24"/>
          <w:lang w:val="en-US"/>
        </w:rPr>
        <w:br/>
        <w:t>ACM symposium on User interface software and technology</w:t>
      </w:r>
      <w:r w:rsidR="00DC143E" w:rsidRPr="003D7846">
        <w:rPr>
          <w:rFonts w:ascii="仿宋" w:eastAsia="仿宋" w:hAnsi="仿宋"/>
          <w:sz w:val="24"/>
          <w:szCs w:val="24"/>
          <w:lang w:val="en-US"/>
        </w:rPr>
        <w:t>, UIST</w:t>
      </w:r>
      <w:r w:rsidR="003D7846">
        <w:rPr>
          <w:rFonts w:ascii="仿宋" w:eastAsia="仿宋" w:hAnsi="仿宋"/>
          <w:sz w:val="24"/>
          <w:szCs w:val="24"/>
          <w:lang w:val="en-US"/>
        </w:rPr>
        <w:t>’</w:t>
      </w:r>
      <w:r w:rsidR="00DC143E" w:rsidRPr="003D7846">
        <w:rPr>
          <w:rFonts w:ascii="仿宋" w:eastAsia="仿宋" w:hAnsi="仿宋"/>
          <w:sz w:val="24"/>
          <w:szCs w:val="24"/>
          <w:lang w:val="en-US"/>
        </w:rPr>
        <w:t>08, pages 77–86, New York, NY, USA, 2008. ACM.</w:t>
      </w:r>
      <w:r w:rsidR="00DC143E" w:rsidRPr="003D7846">
        <w:rPr>
          <w:rFonts w:ascii="仿宋" w:eastAsia="仿宋" w:hAnsi="仿宋"/>
          <w:sz w:val="24"/>
          <w:szCs w:val="24"/>
          <w:lang w:val="en-US"/>
        </w:rPr>
        <w:br/>
        <w:t>[4] P. Bergstrom. It</w:t>
      </w:r>
      <w:r w:rsidR="003D7846">
        <w:rPr>
          <w:rFonts w:ascii="仿宋" w:eastAsia="仿宋" w:hAnsi="仿宋"/>
          <w:sz w:val="24"/>
          <w:szCs w:val="24"/>
          <w:lang w:val="en-US"/>
        </w:rPr>
        <w:t>erative closest point method.</w:t>
      </w:r>
      <w:r w:rsidR="00DC143E" w:rsidRPr="003D7846">
        <w:rPr>
          <w:rFonts w:ascii="仿宋" w:eastAsia="仿宋" w:hAnsi="仿宋"/>
          <w:sz w:val="24"/>
          <w:szCs w:val="24"/>
          <w:lang w:val="en-US"/>
        </w:rPr>
        <w:t>http://www.</w:t>
      </w:r>
      <w:r w:rsidR="00DC143E" w:rsidRPr="003D7846">
        <w:rPr>
          <w:rFonts w:ascii="仿宋" w:eastAsia="仿宋" w:hAnsi="仿宋"/>
          <w:sz w:val="24"/>
          <w:szCs w:val="24"/>
          <w:lang w:val="en-US"/>
        </w:rPr>
        <w:br/>
        <w:t>mathworks.com/matlabcentral/fileexchange/12627-iterative-closest-point-method. MATLAB</w:t>
      </w:r>
      <w:r w:rsidR="003D7846">
        <w:rPr>
          <w:rFonts w:ascii="仿宋" w:eastAsia="仿宋" w:hAnsi="仿宋"/>
          <w:sz w:val="24"/>
          <w:szCs w:val="24"/>
          <w:lang w:val="en-US"/>
        </w:rPr>
        <w:t xml:space="preserve"> </w:t>
      </w:r>
      <w:r w:rsidR="00DC143E" w:rsidRPr="003D7846">
        <w:rPr>
          <w:rFonts w:ascii="仿宋" w:eastAsia="仿宋" w:hAnsi="仿宋"/>
          <w:sz w:val="24"/>
          <w:szCs w:val="24"/>
          <w:lang w:val="en-US"/>
        </w:rPr>
        <w:t>Central File Exchange. Accessed 2014-09-18.</w:t>
      </w:r>
    </w:p>
    <w:p w:rsidR="00AD2E0A" w:rsidRDefault="00AD2E0A" w:rsidP="00345EB5">
      <w:pPr>
        <w:spacing w:line="360" w:lineRule="auto"/>
        <w:jc w:val="both"/>
        <w:rPr>
          <w:rFonts w:ascii="仿宋" w:eastAsia="仿宋" w:hAnsi="仿宋" w:cs="宋体"/>
          <w:color w:val="auto"/>
          <w:sz w:val="24"/>
          <w:szCs w:val="24"/>
          <w:bdr w:val="none" w:sz="0" w:space="0" w:color="auto"/>
          <w:lang w:val="en-US"/>
        </w:rPr>
      </w:pPr>
      <w:r w:rsidRPr="00AD2E0A">
        <w:rPr>
          <w:rFonts w:ascii="仿宋" w:eastAsia="仿宋" w:hAnsi="仿宋" w:cs="宋体"/>
          <w:color w:val="auto"/>
          <w:sz w:val="24"/>
          <w:szCs w:val="24"/>
          <w:bdr w:val="none" w:sz="0" w:space="0" w:color="auto"/>
          <w:lang w:val="en-US"/>
        </w:rPr>
        <w:t>[5] J. H. Chuah, A. Robb, C. White, A. Wendling, S. Lampotang, R. Kopper, and B. Lok. Exploring agent physicality and social presence for</w:t>
      </w:r>
      <w:r>
        <w:rPr>
          <w:rFonts w:ascii="仿宋" w:eastAsia="仿宋" w:hAnsi="仿宋" w:cs="宋体"/>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medical team training. Presence: Teleoperators and Virtual Environments, 22(2):141–170, 2013/09/29 2013.</w:t>
      </w:r>
    </w:p>
    <w:p w:rsidR="00AD2E0A" w:rsidRPr="00AD2E0A" w:rsidRDefault="00AD2E0A" w:rsidP="00AD2E0A">
      <w:pPr>
        <w:spacing w:line="360" w:lineRule="auto"/>
        <w:jc w:val="both"/>
        <w:rPr>
          <w:rFonts w:ascii="仿宋" w:eastAsia="仿宋" w:hAnsi="仿宋" w:cs="宋体"/>
          <w:color w:val="auto"/>
          <w:sz w:val="24"/>
          <w:szCs w:val="24"/>
          <w:bdr w:val="none" w:sz="0" w:space="0" w:color="auto"/>
          <w:lang w:val="en-US"/>
        </w:rPr>
      </w:pPr>
      <w:r w:rsidRPr="00AD2E0A">
        <w:rPr>
          <w:rFonts w:ascii="仿宋" w:eastAsia="仿宋" w:hAnsi="仿宋" w:cs="宋体"/>
          <w:color w:val="auto"/>
          <w:sz w:val="24"/>
          <w:szCs w:val="24"/>
          <w:bdr w:val="none" w:sz="0" w:space="0" w:color="auto"/>
          <w:lang w:val="en-US"/>
        </w:rPr>
        <w:t>[6] P. Dietz and D. Leigh. Diamondtouch:</w:t>
      </w:r>
      <w:r>
        <w:rPr>
          <w:rFonts w:ascii="仿宋" w:eastAsia="仿宋" w:hAnsi="仿宋" w:cs="宋体"/>
          <w:color w:val="auto"/>
          <w:sz w:val="24"/>
          <w:szCs w:val="24"/>
          <w:bdr w:val="none" w:sz="0" w:space="0" w:color="auto"/>
          <w:lang w:val="en-US"/>
        </w:rPr>
        <w:t xml:space="preserve"> a multi-user touch technology.</w:t>
      </w:r>
      <w:r w:rsidRPr="00AD2E0A">
        <w:rPr>
          <w:rFonts w:ascii="仿宋" w:eastAsia="仿宋" w:hAnsi="仿宋" w:cs="宋体"/>
          <w:color w:val="auto"/>
          <w:sz w:val="24"/>
          <w:szCs w:val="24"/>
          <w:bdr w:val="none" w:sz="0" w:space="0" w:color="auto"/>
          <w:lang w:val="en-US"/>
        </w:rPr>
        <w:t xml:space="preserve">In Proceedings of the 14th annual </w:t>
      </w:r>
      <w:r>
        <w:rPr>
          <w:rFonts w:ascii="仿宋" w:eastAsia="仿宋" w:hAnsi="仿宋" w:cs="宋体"/>
          <w:color w:val="auto"/>
          <w:sz w:val="24"/>
          <w:szCs w:val="24"/>
          <w:bdr w:val="none" w:sz="0" w:space="0" w:color="auto"/>
          <w:lang w:val="en-US"/>
        </w:rPr>
        <w:t>ACM symposium on User interface</w:t>
      </w:r>
      <w:r>
        <w:rPr>
          <w:rFonts w:ascii="仿宋" w:eastAsia="仿宋" w:hAnsi="仿宋" w:cs="宋体" w:hint="eastAsia"/>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software and technology, UIST ’0</w:t>
      </w:r>
      <w:r>
        <w:rPr>
          <w:rFonts w:ascii="仿宋" w:eastAsia="仿宋" w:hAnsi="仿宋" w:cs="宋体"/>
          <w:color w:val="auto"/>
          <w:sz w:val="24"/>
          <w:szCs w:val="24"/>
          <w:bdr w:val="none" w:sz="0" w:space="0" w:color="auto"/>
          <w:lang w:val="en-US"/>
        </w:rPr>
        <w:t>1, pages 219–226, New York, NY,</w:t>
      </w:r>
      <w:r>
        <w:rPr>
          <w:rFonts w:ascii="仿宋" w:eastAsia="仿宋" w:hAnsi="仿宋" w:cs="宋体" w:hint="eastAsia"/>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USA, 2001. ACM.</w:t>
      </w:r>
    </w:p>
    <w:p w:rsidR="00AD2E0A" w:rsidRPr="00AD2E0A" w:rsidRDefault="00AD2E0A" w:rsidP="00AD2E0A">
      <w:pPr>
        <w:spacing w:line="360" w:lineRule="auto"/>
        <w:jc w:val="both"/>
        <w:rPr>
          <w:rFonts w:ascii="仿宋" w:eastAsia="仿宋" w:hAnsi="仿宋" w:cs="宋体"/>
          <w:color w:val="auto"/>
          <w:sz w:val="24"/>
          <w:szCs w:val="24"/>
          <w:bdr w:val="none" w:sz="0" w:space="0" w:color="auto"/>
          <w:lang w:val="en-US"/>
        </w:rPr>
      </w:pPr>
      <w:r w:rsidRPr="00AD2E0A">
        <w:rPr>
          <w:rFonts w:ascii="仿宋" w:eastAsia="仿宋" w:hAnsi="仿宋" w:cs="宋体"/>
          <w:color w:val="auto"/>
          <w:sz w:val="24"/>
          <w:szCs w:val="24"/>
          <w:bdr w:val="none" w:sz="0" w:space="0" w:color="auto"/>
          <w:lang w:val="en-US"/>
        </w:rPr>
        <w:t>[7] M. J. Garside, M. P. Rudd, and C. I. P</w:t>
      </w:r>
      <w:r>
        <w:rPr>
          <w:rFonts w:ascii="仿宋" w:eastAsia="仿宋" w:hAnsi="仿宋" w:cs="宋体"/>
          <w:color w:val="auto"/>
          <w:sz w:val="24"/>
          <w:szCs w:val="24"/>
          <w:bdr w:val="none" w:sz="0" w:space="0" w:color="auto"/>
          <w:lang w:val="en-US"/>
        </w:rPr>
        <w:t>rice. Stroke and TIA assessment</w:t>
      </w:r>
      <w:r>
        <w:rPr>
          <w:rFonts w:ascii="仿宋" w:eastAsia="仿宋" w:hAnsi="仿宋" w:cs="宋体" w:hint="eastAsia"/>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training: A new simulation-based approach to tea</w:t>
      </w:r>
      <w:r>
        <w:rPr>
          <w:rFonts w:ascii="仿宋" w:eastAsia="仿宋" w:hAnsi="仿宋" w:cs="宋体"/>
          <w:color w:val="auto"/>
          <w:sz w:val="24"/>
          <w:szCs w:val="24"/>
          <w:bdr w:val="none" w:sz="0" w:space="0" w:color="auto"/>
          <w:lang w:val="en-US"/>
        </w:rPr>
        <w:t>ching acute stroke</w:t>
      </w:r>
      <w:r>
        <w:rPr>
          <w:rFonts w:ascii="仿宋" w:eastAsia="仿宋" w:hAnsi="仿宋" w:cs="宋体" w:hint="eastAsia"/>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assessment. Simulation in Healthcare, 7(2):117–122, 2012.</w:t>
      </w:r>
    </w:p>
    <w:p w:rsidR="00AD2E0A" w:rsidRPr="00AD2E0A" w:rsidRDefault="00AD2E0A" w:rsidP="00AD2E0A">
      <w:pPr>
        <w:spacing w:line="360" w:lineRule="auto"/>
        <w:jc w:val="both"/>
        <w:rPr>
          <w:rFonts w:ascii="仿宋" w:eastAsia="仿宋" w:hAnsi="仿宋" w:cs="宋体"/>
          <w:color w:val="auto"/>
          <w:sz w:val="24"/>
          <w:szCs w:val="24"/>
          <w:bdr w:val="none" w:sz="0" w:space="0" w:color="auto"/>
          <w:lang w:val="en-US"/>
        </w:rPr>
      </w:pPr>
      <w:r w:rsidRPr="00AD2E0A">
        <w:rPr>
          <w:rFonts w:ascii="仿宋" w:eastAsia="仿宋" w:hAnsi="仿宋" w:cs="宋体"/>
          <w:color w:val="auto"/>
          <w:sz w:val="24"/>
          <w:szCs w:val="24"/>
          <w:bdr w:val="none" w:sz="0" w:space="0" w:color="auto"/>
          <w:lang w:val="en-US"/>
        </w:rPr>
        <w:t>[8] J. Gu and G. Lee. Touchstring: a flexible linear multi-touch sensor</w:t>
      </w:r>
    </w:p>
    <w:p w:rsidR="00AD2E0A" w:rsidRPr="00AD2E0A" w:rsidRDefault="00AD2E0A" w:rsidP="00AD2E0A">
      <w:pPr>
        <w:spacing w:line="360" w:lineRule="auto"/>
        <w:jc w:val="both"/>
        <w:rPr>
          <w:rFonts w:ascii="仿宋" w:eastAsia="仿宋" w:hAnsi="仿宋" w:cs="宋体"/>
          <w:color w:val="auto"/>
          <w:sz w:val="24"/>
          <w:szCs w:val="24"/>
          <w:bdr w:val="none" w:sz="0" w:space="0" w:color="auto"/>
          <w:lang w:val="en-US"/>
        </w:rPr>
      </w:pPr>
      <w:r w:rsidRPr="00AD2E0A">
        <w:rPr>
          <w:rFonts w:ascii="仿宋" w:eastAsia="仿宋" w:hAnsi="仿宋" w:cs="宋体"/>
          <w:color w:val="auto"/>
          <w:sz w:val="24"/>
          <w:szCs w:val="24"/>
          <w:bdr w:val="none" w:sz="0" w:space="0" w:color="auto"/>
          <w:lang w:val="en-US"/>
        </w:rPr>
        <w:t>for prototyping a freeform multi-touch</w:t>
      </w:r>
      <w:r w:rsidR="008C5080">
        <w:rPr>
          <w:rFonts w:ascii="仿宋" w:eastAsia="仿宋" w:hAnsi="仿宋" w:cs="宋体"/>
          <w:color w:val="auto"/>
          <w:sz w:val="24"/>
          <w:szCs w:val="24"/>
          <w:bdr w:val="none" w:sz="0" w:space="0" w:color="auto"/>
          <w:lang w:val="en-US"/>
        </w:rPr>
        <w:t xml:space="preserve"> surface. In Proceedings of the</w:t>
      </w:r>
      <w:r w:rsidR="008C5080">
        <w:rPr>
          <w:rFonts w:ascii="仿宋" w:eastAsia="仿宋" w:hAnsi="仿宋" w:cs="宋体" w:hint="eastAsia"/>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 xml:space="preserve">24th annual ACM symposium adjunct on </w:t>
      </w:r>
      <w:r w:rsidR="008C5080">
        <w:rPr>
          <w:rFonts w:ascii="仿宋" w:eastAsia="仿宋" w:hAnsi="仿宋" w:cs="宋体"/>
          <w:color w:val="auto"/>
          <w:sz w:val="24"/>
          <w:szCs w:val="24"/>
          <w:bdr w:val="none" w:sz="0" w:space="0" w:color="auto"/>
          <w:lang w:val="en-US"/>
        </w:rPr>
        <w:t>User interface software and</w:t>
      </w:r>
      <w:r w:rsidR="008C5080">
        <w:rPr>
          <w:rFonts w:ascii="仿宋" w:eastAsia="仿宋" w:hAnsi="仿宋" w:cs="宋体" w:hint="eastAsia"/>
          <w:color w:val="auto"/>
          <w:sz w:val="24"/>
          <w:szCs w:val="24"/>
          <w:bdr w:val="none" w:sz="0" w:space="0" w:color="auto"/>
          <w:lang w:val="en-US"/>
        </w:rPr>
        <w:t xml:space="preserve"> </w:t>
      </w:r>
      <w:r w:rsidRPr="00AD2E0A">
        <w:rPr>
          <w:rFonts w:ascii="仿宋" w:eastAsia="仿宋" w:hAnsi="仿宋" w:cs="宋体"/>
          <w:color w:val="auto"/>
          <w:sz w:val="24"/>
          <w:szCs w:val="24"/>
          <w:bdr w:val="none" w:sz="0" w:space="0" w:color="auto"/>
          <w:lang w:val="en-US"/>
        </w:rPr>
        <w:t xml:space="preserve">technology, UIST ’11 Adjunct, </w:t>
      </w:r>
      <w:r w:rsidR="008C5080">
        <w:rPr>
          <w:rFonts w:ascii="仿宋" w:eastAsia="仿宋" w:hAnsi="仿宋" w:cs="宋体"/>
          <w:color w:val="auto"/>
          <w:sz w:val="24"/>
          <w:szCs w:val="24"/>
          <w:bdr w:val="none" w:sz="0" w:space="0" w:color="auto"/>
          <w:lang w:val="en-US"/>
        </w:rPr>
        <w:t>pages 75–76, New York, NY, USA,</w:t>
      </w:r>
      <w:r w:rsidR="008C5080">
        <w:rPr>
          <w:rFonts w:ascii="仿宋" w:eastAsia="仿宋" w:hAnsi="仿宋" w:cs="宋体" w:hint="eastAsia"/>
          <w:color w:val="auto"/>
          <w:sz w:val="24"/>
          <w:szCs w:val="24"/>
          <w:bdr w:val="none" w:sz="0" w:space="0" w:color="auto"/>
          <w:lang w:val="en-US"/>
        </w:rPr>
        <w:t xml:space="preserve"> </w:t>
      </w:r>
      <w:bookmarkStart w:id="12" w:name="_GoBack"/>
      <w:bookmarkEnd w:id="12"/>
      <w:r w:rsidRPr="00AD2E0A">
        <w:rPr>
          <w:rFonts w:ascii="仿宋" w:eastAsia="仿宋" w:hAnsi="仿宋" w:cs="宋体"/>
          <w:color w:val="auto"/>
          <w:sz w:val="24"/>
          <w:szCs w:val="24"/>
          <w:bdr w:val="none" w:sz="0" w:space="0" w:color="auto"/>
          <w:lang w:val="en-US"/>
        </w:rPr>
        <w:t>2011. ACM.</w:t>
      </w:r>
    </w:p>
    <w:p w:rsidR="00AD2E0A" w:rsidRPr="00AD2E0A" w:rsidRDefault="00AD2E0A" w:rsidP="00AD2E0A">
      <w:pPr>
        <w:spacing w:line="360" w:lineRule="auto"/>
        <w:jc w:val="both"/>
        <w:rPr>
          <w:rFonts w:ascii="仿宋" w:eastAsia="仿宋" w:hAnsi="仿宋" w:cs="宋体" w:hint="eastAsia"/>
          <w:color w:val="auto"/>
          <w:sz w:val="24"/>
          <w:szCs w:val="24"/>
          <w:bdr w:val="none" w:sz="0" w:space="0" w:color="auto"/>
          <w:lang w:val="en-US"/>
        </w:rPr>
      </w:pPr>
    </w:p>
    <w:sectPr w:rsidR="00AD2E0A" w:rsidRPr="00AD2E0A" w:rsidSect="003D7846">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SanL-Bold">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NimbusRomNo9L-Reg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45743"/>
    <w:multiLevelType w:val="hybridMultilevel"/>
    <w:tmpl w:val="69FAF78C"/>
    <w:lvl w:ilvl="0" w:tplc="04090009">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C5"/>
    <w:rsid w:val="000069C5"/>
    <w:rsid w:val="000155CC"/>
    <w:rsid w:val="00066EBC"/>
    <w:rsid w:val="000729E8"/>
    <w:rsid w:val="000935A3"/>
    <w:rsid w:val="000F506F"/>
    <w:rsid w:val="00157D3A"/>
    <w:rsid w:val="0021006B"/>
    <w:rsid w:val="0021153C"/>
    <w:rsid w:val="00262895"/>
    <w:rsid w:val="0029516A"/>
    <w:rsid w:val="002C604B"/>
    <w:rsid w:val="00310667"/>
    <w:rsid w:val="0034098C"/>
    <w:rsid w:val="00345EB5"/>
    <w:rsid w:val="003624B9"/>
    <w:rsid w:val="003D7846"/>
    <w:rsid w:val="003F578C"/>
    <w:rsid w:val="003F6DB1"/>
    <w:rsid w:val="00420868"/>
    <w:rsid w:val="00495437"/>
    <w:rsid w:val="004B1849"/>
    <w:rsid w:val="005270BC"/>
    <w:rsid w:val="00532F83"/>
    <w:rsid w:val="005F2752"/>
    <w:rsid w:val="006313DF"/>
    <w:rsid w:val="00631B9A"/>
    <w:rsid w:val="0065638E"/>
    <w:rsid w:val="00664247"/>
    <w:rsid w:val="006F328C"/>
    <w:rsid w:val="00743AA9"/>
    <w:rsid w:val="00756203"/>
    <w:rsid w:val="00756621"/>
    <w:rsid w:val="00761802"/>
    <w:rsid w:val="007832B9"/>
    <w:rsid w:val="007B426D"/>
    <w:rsid w:val="007B7347"/>
    <w:rsid w:val="007E22D1"/>
    <w:rsid w:val="00824D0B"/>
    <w:rsid w:val="0088647B"/>
    <w:rsid w:val="008C5080"/>
    <w:rsid w:val="0091405A"/>
    <w:rsid w:val="009535FF"/>
    <w:rsid w:val="00966D20"/>
    <w:rsid w:val="009A2E25"/>
    <w:rsid w:val="009F384B"/>
    <w:rsid w:val="00A16F89"/>
    <w:rsid w:val="00A77D14"/>
    <w:rsid w:val="00AD2593"/>
    <w:rsid w:val="00AD2E0A"/>
    <w:rsid w:val="00AE5536"/>
    <w:rsid w:val="00B12924"/>
    <w:rsid w:val="00B72255"/>
    <w:rsid w:val="00CA35BA"/>
    <w:rsid w:val="00CB700D"/>
    <w:rsid w:val="00CE02EC"/>
    <w:rsid w:val="00D0094E"/>
    <w:rsid w:val="00D20BB7"/>
    <w:rsid w:val="00D4192A"/>
    <w:rsid w:val="00DC143E"/>
    <w:rsid w:val="00DE1672"/>
    <w:rsid w:val="00E04FAC"/>
    <w:rsid w:val="00E7214D"/>
    <w:rsid w:val="00EB0025"/>
    <w:rsid w:val="00F0712A"/>
    <w:rsid w:val="00F77C8A"/>
    <w:rsid w:val="00FA13E7"/>
    <w:rsid w:val="00FB10DB"/>
    <w:rsid w:val="00FD1802"/>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78829D7-8043-4585-A85A-FDE60AE6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31B9A"/>
    <w:pPr>
      <w:pBdr>
        <w:top w:val="nil"/>
        <w:left w:val="nil"/>
        <w:bottom w:val="nil"/>
        <w:right w:val="nil"/>
        <w:between w:val="nil"/>
        <w:bar w:val="nil"/>
      </w:pBdr>
    </w:pPr>
    <w:rPr>
      <w:rFonts w:ascii="Helvetica" w:eastAsia="Arial Unicode MS" w:hAnsi="Helvetica" w:cs="Arial Unicode MS"/>
      <w:color w:val="000000"/>
      <w:kern w:val="0"/>
      <w:sz w:val="22"/>
      <w:bdr w:val="nil"/>
      <w:lang w:val="zh-CN"/>
    </w:rPr>
  </w:style>
  <w:style w:type="paragraph" w:styleId="1">
    <w:name w:val="heading 1"/>
    <w:basedOn w:val="a"/>
    <w:next w:val="a"/>
    <w:link w:val="1Char"/>
    <w:uiPriority w:val="9"/>
    <w:qFormat/>
    <w:rsid w:val="003409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09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27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69C5"/>
    <w:pPr>
      <w:spacing w:before="100" w:beforeAutospacing="1" w:after="100" w:afterAutospacing="1"/>
    </w:pPr>
    <w:rPr>
      <w:rFonts w:ascii="宋体" w:eastAsia="宋体" w:hAnsi="宋体" w:cs="宋体"/>
      <w:sz w:val="24"/>
      <w:szCs w:val="24"/>
    </w:rPr>
  </w:style>
  <w:style w:type="paragraph" w:customStyle="1" w:styleId="wp-caption-text">
    <w:name w:val="wp-caption-text"/>
    <w:basedOn w:val="a"/>
    <w:rsid w:val="000069C5"/>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0069C5"/>
    <w:rPr>
      <w:b/>
      <w:bCs/>
    </w:rPr>
  </w:style>
  <w:style w:type="paragraph" w:styleId="a5">
    <w:name w:val="Body Text"/>
    <w:basedOn w:val="a"/>
    <w:link w:val="Char"/>
    <w:uiPriority w:val="99"/>
    <w:semiHidden/>
    <w:unhideWhenUsed/>
    <w:rsid w:val="00631B9A"/>
    <w:pPr>
      <w:spacing w:after="120"/>
    </w:pPr>
  </w:style>
  <w:style w:type="character" w:customStyle="1" w:styleId="Char">
    <w:name w:val="正文文本 Char"/>
    <w:basedOn w:val="a0"/>
    <w:link w:val="a5"/>
    <w:uiPriority w:val="99"/>
    <w:semiHidden/>
    <w:rsid w:val="00631B9A"/>
    <w:rPr>
      <w:rFonts w:ascii="Helvetica" w:eastAsia="Arial Unicode MS" w:hAnsi="Helvetica" w:cs="Arial Unicode MS"/>
      <w:color w:val="000000"/>
      <w:kern w:val="0"/>
      <w:sz w:val="22"/>
      <w:bdr w:val="nil"/>
      <w:lang w:val="zh-CN"/>
    </w:rPr>
  </w:style>
  <w:style w:type="paragraph" w:styleId="a6">
    <w:name w:val="Body Text First Indent"/>
    <w:basedOn w:val="a5"/>
    <w:link w:val="Char0"/>
    <w:semiHidden/>
    <w:unhideWhenUsed/>
    <w:rsid w:val="00631B9A"/>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100" w:firstLine="420"/>
      <w:jc w:val="both"/>
    </w:pPr>
    <w:rPr>
      <w:rFonts w:ascii="Times New Roman" w:eastAsia="宋体" w:hAnsi="Times New Roman" w:cs="Times New Roman"/>
      <w:color w:val="auto"/>
      <w:kern w:val="2"/>
      <w:sz w:val="21"/>
      <w:szCs w:val="24"/>
      <w:bdr w:val="none" w:sz="0" w:space="0" w:color="auto"/>
      <w:lang w:val="en-US"/>
    </w:rPr>
  </w:style>
  <w:style w:type="character" w:customStyle="1" w:styleId="Char0">
    <w:name w:val="正文首行缩进 Char"/>
    <w:basedOn w:val="Char"/>
    <w:link w:val="a6"/>
    <w:semiHidden/>
    <w:rsid w:val="00631B9A"/>
    <w:rPr>
      <w:rFonts w:ascii="Times New Roman" w:eastAsia="宋体" w:hAnsi="Times New Roman" w:cs="Times New Roman"/>
      <w:color w:val="000000"/>
      <w:kern w:val="0"/>
      <w:sz w:val="22"/>
      <w:szCs w:val="24"/>
      <w:bdr w:val="nil"/>
      <w:lang w:val="zh-CN"/>
    </w:rPr>
  </w:style>
  <w:style w:type="character" w:customStyle="1" w:styleId="Char1">
    <w:name w:val="标题 Char"/>
    <w:aliases w:val="章标题(无序号) Char"/>
    <w:basedOn w:val="a0"/>
    <w:link w:val="a7"/>
    <w:locked/>
    <w:rsid w:val="00631B9A"/>
    <w:rPr>
      <w:rFonts w:ascii="黑体" w:eastAsia="黑体" w:hAnsi="黑体"/>
      <w:b/>
      <w:sz w:val="36"/>
    </w:rPr>
  </w:style>
  <w:style w:type="paragraph" w:styleId="a7">
    <w:name w:val="Title"/>
    <w:aliases w:val="章标题(无序号)"/>
    <w:next w:val="a6"/>
    <w:link w:val="Char1"/>
    <w:qFormat/>
    <w:rsid w:val="00631B9A"/>
    <w:pPr>
      <w:keepLines/>
      <w:pageBreakBefore/>
      <w:widowControl w:val="0"/>
      <w:spacing w:before="240" w:after="120"/>
      <w:jc w:val="center"/>
      <w:outlineLvl w:val="0"/>
    </w:pPr>
    <w:rPr>
      <w:rFonts w:ascii="黑体" w:eastAsia="黑体" w:hAnsi="黑体"/>
      <w:b/>
      <w:sz w:val="36"/>
    </w:rPr>
  </w:style>
  <w:style w:type="character" w:customStyle="1" w:styleId="Char10">
    <w:name w:val="标题 Char1"/>
    <w:basedOn w:val="a0"/>
    <w:uiPriority w:val="10"/>
    <w:rsid w:val="00631B9A"/>
    <w:rPr>
      <w:rFonts w:asciiTheme="majorHAnsi" w:eastAsia="宋体" w:hAnsiTheme="majorHAnsi" w:cstheme="majorBidi"/>
      <w:b/>
      <w:bCs/>
      <w:color w:val="000000"/>
      <w:kern w:val="0"/>
      <w:sz w:val="32"/>
      <w:szCs w:val="32"/>
      <w:bdr w:val="nil"/>
      <w:lang w:val="zh-CN"/>
    </w:rPr>
  </w:style>
  <w:style w:type="character" w:customStyle="1" w:styleId="1Char">
    <w:name w:val="标题 1 Char"/>
    <w:basedOn w:val="a0"/>
    <w:link w:val="1"/>
    <w:uiPriority w:val="9"/>
    <w:rsid w:val="0034098C"/>
    <w:rPr>
      <w:rFonts w:ascii="Helvetica" w:eastAsia="Arial Unicode MS" w:hAnsi="Helvetica" w:cs="Arial Unicode MS"/>
      <w:b/>
      <w:bCs/>
      <w:color w:val="000000"/>
      <w:kern w:val="44"/>
      <w:sz w:val="44"/>
      <w:szCs w:val="44"/>
      <w:bdr w:val="nil"/>
      <w:lang w:val="zh-CN"/>
    </w:rPr>
  </w:style>
  <w:style w:type="character" w:customStyle="1" w:styleId="2Char">
    <w:name w:val="标题 2 Char"/>
    <w:basedOn w:val="a0"/>
    <w:link w:val="2"/>
    <w:uiPriority w:val="9"/>
    <w:rsid w:val="0034098C"/>
    <w:rPr>
      <w:rFonts w:asciiTheme="majorHAnsi" w:eastAsiaTheme="majorEastAsia" w:hAnsiTheme="majorHAnsi" w:cstheme="majorBidi"/>
      <w:b/>
      <w:bCs/>
      <w:color w:val="000000"/>
      <w:kern w:val="0"/>
      <w:sz w:val="32"/>
      <w:szCs w:val="32"/>
      <w:bdr w:val="nil"/>
      <w:lang w:val="zh-CN"/>
    </w:rPr>
  </w:style>
  <w:style w:type="paragraph" w:styleId="a8">
    <w:name w:val="List Paragraph"/>
    <w:basedOn w:val="a"/>
    <w:uiPriority w:val="34"/>
    <w:qFormat/>
    <w:rsid w:val="0034098C"/>
    <w:pPr>
      <w:ind w:firstLineChars="200" w:firstLine="420"/>
    </w:pPr>
  </w:style>
  <w:style w:type="character" w:customStyle="1" w:styleId="3Char">
    <w:name w:val="标题 3 Char"/>
    <w:basedOn w:val="a0"/>
    <w:link w:val="3"/>
    <w:uiPriority w:val="9"/>
    <w:rsid w:val="005F2752"/>
    <w:rPr>
      <w:rFonts w:ascii="Helvetica" w:eastAsia="Arial Unicode MS" w:hAnsi="Helvetica" w:cs="Arial Unicode MS"/>
      <w:b/>
      <w:bCs/>
      <w:color w:val="000000"/>
      <w:kern w:val="0"/>
      <w:sz w:val="32"/>
      <w:szCs w:val="32"/>
      <w:bdr w:val="nil"/>
      <w:lang w:val="zh-CN"/>
    </w:rPr>
  </w:style>
  <w:style w:type="character" w:customStyle="1" w:styleId="fontstyle01">
    <w:name w:val="fontstyle01"/>
    <w:basedOn w:val="a0"/>
    <w:rsid w:val="003624B9"/>
    <w:rPr>
      <w:rFonts w:ascii="NimbusSanL-Bold" w:hAnsi="NimbusSanL-Bold" w:hint="default"/>
      <w:b/>
      <w:bCs/>
      <w:i w:val="0"/>
      <w:iCs w:val="0"/>
      <w:color w:val="000000"/>
      <w:sz w:val="28"/>
      <w:szCs w:val="28"/>
    </w:rPr>
  </w:style>
  <w:style w:type="character" w:customStyle="1" w:styleId="fontstyle21">
    <w:name w:val="fontstyle21"/>
    <w:basedOn w:val="a0"/>
    <w:rsid w:val="00DC143E"/>
    <w:rPr>
      <w:rFonts w:ascii="NimbusMonL-Regu" w:hAnsi="NimbusMonL-Regu" w:hint="default"/>
      <w:b w:val="0"/>
      <w:bCs w:val="0"/>
      <w:i w:val="0"/>
      <w:iCs w:val="0"/>
      <w:color w:val="000000"/>
      <w:sz w:val="16"/>
      <w:szCs w:val="16"/>
    </w:rPr>
  </w:style>
  <w:style w:type="character" w:customStyle="1" w:styleId="fontstyle31">
    <w:name w:val="fontstyle31"/>
    <w:basedOn w:val="a0"/>
    <w:rsid w:val="00DC143E"/>
    <w:rPr>
      <w:rFonts w:ascii="NimbusRomNo9L-ReguItal" w:hAnsi="NimbusRomNo9L-ReguItal" w:hint="default"/>
      <w:b w:val="0"/>
      <w:bCs w:val="0"/>
      <w:i/>
      <w:iCs/>
      <w:color w:val="000000"/>
      <w:sz w:val="16"/>
      <w:szCs w:val="16"/>
    </w:rPr>
  </w:style>
  <w:style w:type="character" w:styleId="a9">
    <w:name w:val="Hyperlink"/>
    <w:basedOn w:val="a0"/>
    <w:uiPriority w:val="99"/>
    <w:unhideWhenUsed/>
    <w:rsid w:val="00824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2528">
      <w:bodyDiv w:val="1"/>
      <w:marLeft w:val="0"/>
      <w:marRight w:val="0"/>
      <w:marTop w:val="0"/>
      <w:marBottom w:val="0"/>
      <w:divBdr>
        <w:top w:val="none" w:sz="0" w:space="0" w:color="auto"/>
        <w:left w:val="none" w:sz="0" w:space="0" w:color="auto"/>
        <w:bottom w:val="none" w:sz="0" w:space="0" w:color="auto"/>
        <w:right w:val="none" w:sz="0" w:space="0" w:color="auto"/>
      </w:divBdr>
    </w:div>
    <w:div w:id="484662635">
      <w:bodyDiv w:val="1"/>
      <w:marLeft w:val="0"/>
      <w:marRight w:val="0"/>
      <w:marTop w:val="0"/>
      <w:marBottom w:val="0"/>
      <w:divBdr>
        <w:top w:val="none" w:sz="0" w:space="0" w:color="auto"/>
        <w:left w:val="none" w:sz="0" w:space="0" w:color="auto"/>
        <w:bottom w:val="none" w:sz="0" w:space="0" w:color="auto"/>
        <w:right w:val="none" w:sz="0" w:space="0" w:color="auto"/>
      </w:divBdr>
    </w:div>
    <w:div w:id="620957307">
      <w:bodyDiv w:val="1"/>
      <w:marLeft w:val="0"/>
      <w:marRight w:val="0"/>
      <w:marTop w:val="0"/>
      <w:marBottom w:val="0"/>
      <w:divBdr>
        <w:top w:val="none" w:sz="0" w:space="0" w:color="auto"/>
        <w:left w:val="none" w:sz="0" w:space="0" w:color="auto"/>
        <w:bottom w:val="none" w:sz="0" w:space="0" w:color="auto"/>
        <w:right w:val="none" w:sz="0" w:space="0" w:color="auto"/>
      </w:divBdr>
    </w:div>
    <w:div w:id="894269471">
      <w:bodyDiv w:val="1"/>
      <w:marLeft w:val="0"/>
      <w:marRight w:val="0"/>
      <w:marTop w:val="0"/>
      <w:marBottom w:val="0"/>
      <w:divBdr>
        <w:top w:val="none" w:sz="0" w:space="0" w:color="auto"/>
        <w:left w:val="none" w:sz="0" w:space="0" w:color="auto"/>
        <w:bottom w:val="none" w:sz="0" w:space="0" w:color="auto"/>
        <w:right w:val="none" w:sz="0" w:space="0" w:color="auto"/>
      </w:divBdr>
      <w:divsChild>
        <w:div w:id="1944604195">
          <w:marLeft w:val="0"/>
          <w:marRight w:val="0"/>
          <w:marTop w:val="0"/>
          <w:marBottom w:val="0"/>
          <w:divBdr>
            <w:top w:val="none" w:sz="0" w:space="0" w:color="auto"/>
            <w:left w:val="none" w:sz="0" w:space="0" w:color="auto"/>
            <w:bottom w:val="none" w:sz="0" w:space="0" w:color="auto"/>
            <w:right w:val="none" w:sz="0" w:space="0" w:color="auto"/>
          </w:divBdr>
        </w:div>
      </w:divsChild>
    </w:div>
    <w:div w:id="1162889493">
      <w:bodyDiv w:val="1"/>
      <w:marLeft w:val="0"/>
      <w:marRight w:val="0"/>
      <w:marTop w:val="0"/>
      <w:marBottom w:val="0"/>
      <w:divBdr>
        <w:top w:val="none" w:sz="0" w:space="0" w:color="auto"/>
        <w:left w:val="none" w:sz="0" w:space="0" w:color="auto"/>
        <w:bottom w:val="none" w:sz="0" w:space="0" w:color="auto"/>
        <w:right w:val="none" w:sz="0" w:space="0" w:color="auto"/>
      </w:divBdr>
    </w:div>
    <w:div w:id="2086804118">
      <w:bodyDiv w:val="1"/>
      <w:marLeft w:val="0"/>
      <w:marRight w:val="0"/>
      <w:marTop w:val="0"/>
      <w:marBottom w:val="0"/>
      <w:divBdr>
        <w:top w:val="none" w:sz="0" w:space="0" w:color="auto"/>
        <w:left w:val="none" w:sz="0" w:space="0" w:color="auto"/>
        <w:bottom w:val="none" w:sz="0" w:space="0" w:color="auto"/>
        <w:right w:val="none" w:sz="0" w:space="0" w:color="auto"/>
      </w:divBdr>
      <w:divsChild>
        <w:div w:id="384909900">
          <w:marLeft w:val="0"/>
          <w:marRight w:val="0"/>
          <w:marTop w:val="0"/>
          <w:marBottom w:val="0"/>
          <w:divBdr>
            <w:top w:val="none" w:sz="0" w:space="0" w:color="auto"/>
            <w:left w:val="none" w:sz="0" w:space="0" w:color="auto"/>
            <w:bottom w:val="none" w:sz="0" w:space="0" w:color="auto"/>
            <w:right w:val="none" w:sz="0" w:space="0" w:color="auto"/>
          </w:divBdr>
          <w:divsChild>
            <w:div w:id="775753950">
              <w:marLeft w:val="0"/>
              <w:marRight w:val="60"/>
              <w:marTop w:val="0"/>
              <w:marBottom w:val="0"/>
              <w:divBdr>
                <w:top w:val="none" w:sz="0" w:space="0" w:color="auto"/>
                <w:left w:val="none" w:sz="0" w:space="0" w:color="auto"/>
                <w:bottom w:val="none" w:sz="0" w:space="0" w:color="auto"/>
                <w:right w:val="none" w:sz="0" w:space="0" w:color="auto"/>
              </w:divBdr>
              <w:divsChild>
                <w:div w:id="78336230">
                  <w:marLeft w:val="0"/>
                  <w:marRight w:val="0"/>
                  <w:marTop w:val="0"/>
                  <w:marBottom w:val="120"/>
                  <w:divBdr>
                    <w:top w:val="single" w:sz="6" w:space="0" w:color="C0C0C0"/>
                    <w:left w:val="single" w:sz="6" w:space="0" w:color="D9D9D9"/>
                    <w:bottom w:val="single" w:sz="6" w:space="0" w:color="D9D9D9"/>
                    <w:right w:val="single" w:sz="6" w:space="0" w:color="D9D9D9"/>
                  </w:divBdr>
                  <w:divsChild>
                    <w:div w:id="1853839992">
                      <w:marLeft w:val="0"/>
                      <w:marRight w:val="0"/>
                      <w:marTop w:val="0"/>
                      <w:marBottom w:val="0"/>
                      <w:divBdr>
                        <w:top w:val="none" w:sz="0" w:space="0" w:color="auto"/>
                        <w:left w:val="none" w:sz="0" w:space="0" w:color="auto"/>
                        <w:bottom w:val="none" w:sz="0" w:space="0" w:color="auto"/>
                        <w:right w:val="none" w:sz="0" w:space="0" w:color="auto"/>
                      </w:divBdr>
                    </w:div>
                    <w:div w:id="11225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7022">
          <w:marLeft w:val="0"/>
          <w:marRight w:val="0"/>
          <w:marTop w:val="0"/>
          <w:marBottom w:val="0"/>
          <w:divBdr>
            <w:top w:val="none" w:sz="0" w:space="0" w:color="auto"/>
            <w:left w:val="none" w:sz="0" w:space="0" w:color="auto"/>
            <w:bottom w:val="none" w:sz="0" w:space="0" w:color="auto"/>
            <w:right w:val="none" w:sz="0" w:space="0" w:color="auto"/>
          </w:divBdr>
          <w:divsChild>
            <w:div w:id="376121956">
              <w:marLeft w:val="60"/>
              <w:marRight w:val="0"/>
              <w:marTop w:val="0"/>
              <w:marBottom w:val="0"/>
              <w:divBdr>
                <w:top w:val="none" w:sz="0" w:space="0" w:color="auto"/>
                <w:left w:val="none" w:sz="0" w:space="0" w:color="auto"/>
                <w:bottom w:val="none" w:sz="0" w:space="0" w:color="auto"/>
                <w:right w:val="none" w:sz="0" w:space="0" w:color="auto"/>
              </w:divBdr>
              <w:divsChild>
                <w:div w:id="1910772628">
                  <w:marLeft w:val="0"/>
                  <w:marRight w:val="0"/>
                  <w:marTop w:val="0"/>
                  <w:marBottom w:val="0"/>
                  <w:divBdr>
                    <w:top w:val="none" w:sz="0" w:space="0" w:color="auto"/>
                    <w:left w:val="none" w:sz="0" w:space="0" w:color="auto"/>
                    <w:bottom w:val="none" w:sz="0" w:space="0" w:color="auto"/>
                    <w:right w:val="none" w:sz="0" w:space="0" w:color="auto"/>
                  </w:divBdr>
                  <w:divsChild>
                    <w:div w:id="824469414">
                      <w:marLeft w:val="0"/>
                      <w:marRight w:val="0"/>
                      <w:marTop w:val="0"/>
                      <w:marBottom w:val="120"/>
                      <w:divBdr>
                        <w:top w:val="single" w:sz="6" w:space="0" w:color="F5F5F5"/>
                        <w:left w:val="single" w:sz="6" w:space="0" w:color="F5F5F5"/>
                        <w:bottom w:val="single" w:sz="6" w:space="0" w:color="F5F5F5"/>
                        <w:right w:val="single" w:sz="6" w:space="0" w:color="F5F5F5"/>
                      </w:divBdr>
                      <w:divsChild>
                        <w:div w:id="2104838961">
                          <w:marLeft w:val="0"/>
                          <w:marRight w:val="0"/>
                          <w:marTop w:val="0"/>
                          <w:marBottom w:val="0"/>
                          <w:divBdr>
                            <w:top w:val="none" w:sz="0" w:space="0" w:color="auto"/>
                            <w:left w:val="none" w:sz="0" w:space="0" w:color="auto"/>
                            <w:bottom w:val="none" w:sz="0" w:space="0" w:color="auto"/>
                            <w:right w:val="none" w:sz="0" w:space="0" w:color="auto"/>
                          </w:divBdr>
                          <w:divsChild>
                            <w:div w:id="23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33B22-251D-4A08-A6E4-72FBB267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11</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郭志强</cp:lastModifiedBy>
  <cp:revision>62</cp:revision>
  <dcterms:created xsi:type="dcterms:W3CDTF">2017-01-02T03:51:00Z</dcterms:created>
  <dcterms:modified xsi:type="dcterms:W3CDTF">2017-04-27T08:55:00Z</dcterms:modified>
</cp:coreProperties>
</file>