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Test Bench Explanations: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9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172"/>
        <w:gridCol w:w="8822"/>
      </w:tblGrid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0”</w:t>
            </w:r>
            <w:r>
              <w:rPr>
                <w:rFonts w:ascii="Times New Roman" w:hAnsi="Times New Roman"/>
              </w:rPr>
              <w:t>; R0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R1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R2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R3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is: “  1”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11010111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7”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01110001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R0 + R1;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01111111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R3;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16”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10110100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R1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11000111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10111100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-1”</w:t>
            </w:r>
            <w:r>
              <w:rPr>
                <w:rFonts w:ascii="Times New Roman" w:hAnsi="Times New Roman"/>
              </w:rPr>
              <w:t xml:space="preserve">;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00011001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00011010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00011100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not equal, so no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 xml:space="preserve">Printout is :“  </w:t>
            </w:r>
            <w:r>
              <w:rPr>
                <w:rFonts w:ascii="Times New Roman" w:hAnsi="Times New Roman"/>
                <w:b/>
                <w:bCs/>
              </w:rPr>
              <w:t>7</w:t>
            </w:r>
            <w:r>
              <w:rPr>
                <w:rFonts w:ascii="Times New Roman" w:hAnsi="Times New Roman"/>
                <w:b/>
                <w:bCs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2 instructions if R3 = R0; They are not equal, so no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11000</w:t>
            </w: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’ into R0.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 xml:space="preserve">Printout is :“  </w:t>
            </w:r>
            <w:r>
              <w:rPr>
                <w:rFonts w:ascii="Times New Roman" w:hAnsi="Times New Roman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</w:rPr>
              <w:t xml:space="preserve">Printout is :“  </w:t>
            </w:r>
            <w:r>
              <w:rPr>
                <w:rFonts w:ascii="Times New Roman" w:hAnsi="Times New Roman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00000000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FF3333"/>
              </w:rPr>
              <w:t>Print contents of R0; Nothing will be printed since it is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01111110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R3 = R3 + R2; </w:t>
            </w:r>
            <w:r>
              <w:rPr>
                <w:rFonts w:ascii="Times New Roman" w:hAnsi="Times New Roman"/>
                <w:color w:val="666666"/>
              </w:rPr>
              <w:t>This instruction will be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10</w:t>
            </w:r>
            <w:r>
              <w:rPr>
                <w:rFonts w:ascii="Times New Roman" w:hAnsi="Times New Roman"/>
                <w:color w:val="666666"/>
              </w:rPr>
              <w:t>111110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R3 = R3 - R2; </w:t>
            </w:r>
            <w:r>
              <w:rPr>
                <w:rFonts w:ascii="Times New Roman" w:hAnsi="Times New Roman"/>
                <w:color w:val="666666"/>
              </w:rPr>
              <w:t>This instruction will be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00101100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Skip 1 instruction if R3 = R0; This instruction will be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11011111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Load immediate value of ‘-1’ into R1. 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Last skip instruction was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2 instructions if R3 = R0; They are equal, so next 2 instructions are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00000000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Print contents of R0;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</w:rPr>
              <w:t>Nothing will be printed since it is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01111110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R3 = R3 + R2; </w:t>
            </w:r>
            <w:r>
              <w:rPr>
                <w:rFonts w:ascii="Times New Roman" w:hAnsi="Times New Roman"/>
                <w:color w:val="666666"/>
              </w:rPr>
              <w:t>This instruction will be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2 instructions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10</w:t>
            </w:r>
            <w:r>
              <w:rPr>
                <w:rFonts w:ascii="Times New Roman" w:hAnsi="Times New Roman"/>
                <w:color w:val="666666"/>
              </w:rPr>
              <w:t>111110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R3 = R3 - R2; </w:t>
            </w:r>
            <w:r>
              <w:rPr>
                <w:rFonts w:ascii="Times New Roman" w:hAnsi="Times New Roman"/>
                <w:color w:val="666666"/>
              </w:rPr>
              <w:t>This instruction will be skipped.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00111100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Skip 2 instructions if R3 = R0; This instruction will be skipped. 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LibreOffice/5.1.6.2$Linux_X86_64 LibreOffice_project/10m0$Build-2</Application>
  <Pages>2</Pages>
  <Words>621</Words>
  <Characters>2778</Characters>
  <CharactersWithSpaces>3312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2017-05-01T18:45:18Z</dcterms:created>
  <dc:creator/>
  <dc:description/>
  <dc:language>en-US</dc:language>
  <cp:lastModifiedBy/>
  <dcterms:modified xsi:type="dcterms:W3CDTF">2017-05-01T21:22:33Z</dcterms:modified>
  <cp:revision>125</cp:revision>
  <dc:subject/>
  <dc:title/>
</cp:coreProperties>
</file>