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Employment History Past 10 years: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Employer:</w:t>
      </w:r>
      <w:r w:rsidDel="00000000" w:rsidR="00000000" w:rsidRPr="00000000">
        <w:rPr>
          <w:rtl w:val="0"/>
        </w:rPr>
        <w:t xml:space="preserve"> Nielsen Holdings LLC,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Front End Developer, Wordpress Developer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Address: </w:t>
      </w:r>
      <w:r w:rsidDel="00000000" w:rsidR="00000000" w:rsidRPr="00000000">
        <w:rPr>
          <w:rtl w:val="0"/>
        </w:rPr>
        <w:t xml:space="preserve">telecommute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David Tong / Shawn Farris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513-300-2933   /   813-366-9896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 2015 - Present * 2 yrs 8 mos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Freelance Web Developer / Wordpress Developer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telecommute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Wife / 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248-613-7031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 2012 - Present * 6 yrs 1 mo</w:t>
        <w:br w:type="textWrapping"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front-end developer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Employer: </w:t>
      </w:r>
      <w:r w:rsidDel="00000000" w:rsidR="00000000" w:rsidRPr="00000000">
        <w:rPr>
          <w:rtl w:val="0"/>
        </w:rPr>
        <w:t xml:space="preserve">Enlighten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Kristine Dreffs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telecommute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 2015 - sep 2015 * 2mos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short contract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web developer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Employer: </w:t>
      </w:r>
      <w:r w:rsidDel="00000000" w:rsidR="00000000" w:rsidRPr="00000000">
        <w:rPr>
          <w:rtl w:val="0"/>
        </w:rPr>
        <w:t xml:space="preserve">All Star Driver Education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Brent Wall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telecommute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 2015 - Oct 2015 * 3 mos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short contract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Web Developer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Employer: </w:t>
      </w:r>
      <w:r w:rsidDel="00000000" w:rsidR="00000000" w:rsidRPr="00000000">
        <w:rPr>
          <w:rtl w:val="0"/>
        </w:rPr>
        <w:t xml:space="preserve">LKF marketing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Brian McWilliams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2015 - Jun 2015 * 2mos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259 East Michigan Avenue, Suite 208</w:t>
        <w:br w:type="textWrapping"/>
        <w:t xml:space="preserve">Kalamazoo, Michigan 49007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short contract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Lead Front End Web Developer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Employer:</w:t>
      </w:r>
      <w:r w:rsidDel="00000000" w:rsidR="00000000" w:rsidRPr="00000000">
        <w:rPr>
          <w:rtl w:val="0"/>
        </w:rPr>
        <w:t xml:space="preserve">Future Income payments LLC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Feb 2014 - Feb 2015 * 11 mos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Alton Hoover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telecommute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outsourced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Front-End Web Developer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Employer:</w:t>
      </w:r>
      <w:r w:rsidDel="00000000" w:rsidR="00000000" w:rsidRPr="00000000">
        <w:rPr>
          <w:rtl w:val="0"/>
        </w:rPr>
        <w:t xml:space="preserve">MRM Worldwide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2013 - Feb 2014 * 8mos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Alex Murphy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280 N Old Woodward Ave Birmingham, MI 48009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found perm job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Web Application Developer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Employer: </w:t>
      </w:r>
      <w:r w:rsidDel="00000000" w:rsidR="00000000" w:rsidRPr="00000000">
        <w:rPr>
          <w:rtl w:val="0"/>
        </w:rPr>
        <w:t xml:space="preserve">INxSQL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1117 S Cass Lake Rd, Waterford Twp, MI 48328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Jan 2013 - May 2013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90 day contract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Software Developer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Employer:</w:t>
      </w:r>
      <w:r w:rsidDel="00000000" w:rsidR="00000000" w:rsidRPr="00000000">
        <w:rPr>
          <w:rtl w:val="0"/>
        </w:rPr>
        <w:t xml:space="preserve"> Landstar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300 Galleria Officentre # 301, Southfield, MI 48034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Feb 2012 - Oct 2012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Olga Epshteyn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migration project completed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Industrial Laser Etcher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Employer: </w:t>
      </w:r>
      <w:r w:rsidDel="00000000" w:rsidR="00000000" w:rsidRPr="00000000">
        <w:rPr>
          <w:rtl w:val="0"/>
        </w:rPr>
        <w:t xml:space="preserve">Trijicon, INC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49385 Shafer Rd, Wixom, MI 48393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 2005 - Sept 2011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Residential Addresses 10 years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Current: MAR 2018 -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2700 Shimmons #38 Auburn Hills MI 48326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Jun 2015 - MAR 2018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511 Clinton Ave Kalamazoo MI 49001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Aug 2014 - Jun 2015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1417 Banbury Rd Kalamazoo MI 49001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May 2012 - Aug 2014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3818 Cherry St Clarkston MI 48346</w:t>
        <w:br w:type="textWrapping"/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Sept 2011 - May 2012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4443 Dogwood Blvd Clarkston MI 48346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July 2007 - Sept 2011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31330 Tamarack Apt 6105 Wixom MI 48393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References: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Brent Heckerman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Senior UX Consultant 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513-375-9500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David Tong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Nielsen, Director User Experience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513-300-2933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Shawn Farris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Nielsen, Director User Experience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352-978-7144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: Charles Caldwell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Nielsen, Director UX Design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407-408-0401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chaz@att.net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Stacy Victor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Project Manager / Rodan + Fields Consultant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248-613-7031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az@at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