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6081" w14:textId="77777777" w:rsidR="005660A6" w:rsidRPr="009C6DE8" w:rsidRDefault="00B84FEA" w:rsidP="001B7BA8">
      <w:pPr>
        <w:jc w:val="center"/>
        <w:rPr>
          <w:b/>
        </w:rPr>
      </w:pPr>
      <w:proofErr w:type="spellStart"/>
      <w:r w:rsidRPr="009C6DE8">
        <w:rPr>
          <w:b/>
        </w:rPr>
        <w:t>AidData</w:t>
      </w:r>
      <w:proofErr w:type="spellEnd"/>
      <w:r w:rsidRPr="009C6DE8">
        <w:rPr>
          <w:b/>
        </w:rPr>
        <w:t xml:space="preserve"> Field Coordinator</w:t>
      </w:r>
    </w:p>
    <w:p w14:paraId="5DF00EB3" w14:textId="77777777" w:rsidR="00B84FEA" w:rsidRPr="009C6DE8" w:rsidRDefault="00B84FEA" w:rsidP="001B7BA8">
      <w:pPr>
        <w:jc w:val="center"/>
        <w:rPr>
          <w:b/>
        </w:rPr>
      </w:pPr>
      <w:r w:rsidRPr="009C6DE8">
        <w:rPr>
          <w:b/>
        </w:rPr>
        <w:t>Job Description</w:t>
      </w:r>
    </w:p>
    <w:p w14:paraId="5D70E110" w14:textId="77777777" w:rsidR="00D3238F" w:rsidRDefault="00D3238F"/>
    <w:p w14:paraId="4E76FC34" w14:textId="77777777" w:rsidR="00D3238F" w:rsidRDefault="00D3238F">
      <w:r w:rsidRPr="009C6DE8">
        <w:rPr>
          <w:b/>
        </w:rPr>
        <w:t>Reports to:</w:t>
      </w:r>
      <w:r>
        <w:t xml:space="preserve"> </w:t>
      </w:r>
    </w:p>
    <w:p w14:paraId="45B6251E" w14:textId="77777777" w:rsidR="00D3238F" w:rsidRPr="009C6DE8" w:rsidRDefault="00D3238F">
      <w:pPr>
        <w:rPr>
          <w:b/>
        </w:rPr>
      </w:pPr>
      <w:r w:rsidRPr="009C6DE8">
        <w:rPr>
          <w:b/>
        </w:rPr>
        <w:t xml:space="preserve">Deadline to Apply: </w:t>
      </w:r>
    </w:p>
    <w:p w14:paraId="77BABBA6" w14:textId="77777777" w:rsidR="00D3238F" w:rsidRPr="009C6DE8" w:rsidRDefault="00D3238F">
      <w:pPr>
        <w:rPr>
          <w:b/>
        </w:rPr>
      </w:pPr>
      <w:r w:rsidRPr="009C6DE8">
        <w:rPr>
          <w:b/>
        </w:rPr>
        <w:t>Desired Start Date:</w:t>
      </w:r>
    </w:p>
    <w:p w14:paraId="51BDC1A5" w14:textId="77777777" w:rsidR="00D3238F" w:rsidRDefault="00D3238F">
      <w:pPr>
        <w:rPr>
          <w:b/>
        </w:rPr>
      </w:pPr>
      <w:r w:rsidRPr="009C6DE8">
        <w:rPr>
          <w:b/>
        </w:rPr>
        <w:t>How to apply:</w:t>
      </w:r>
    </w:p>
    <w:p w14:paraId="77BAB7F8" w14:textId="77777777" w:rsidR="009C6DE8" w:rsidRDefault="009C6DE8">
      <w:r>
        <w:rPr>
          <w:b/>
        </w:rPr>
        <w:t xml:space="preserve">Commitment: </w:t>
      </w:r>
      <w:r>
        <w:t>2 years</w:t>
      </w:r>
    </w:p>
    <w:p w14:paraId="5130ADE9" w14:textId="77777777" w:rsidR="00B84FEA" w:rsidRDefault="00B84FEA"/>
    <w:p w14:paraId="538CB78F" w14:textId="77777777" w:rsidR="00D3238F" w:rsidRDefault="00D3238F"/>
    <w:p w14:paraId="586AC2B6" w14:textId="77777777" w:rsid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  <w:r w:rsidRPr="00D3238F">
        <w:rPr>
          <w:rFonts w:cs="Times"/>
          <w:color w:val="383838"/>
        </w:rPr>
        <w:t>We invite qualifie</w:t>
      </w:r>
      <w:bookmarkStart w:id="0" w:name="_GoBack"/>
      <w:bookmarkEnd w:id="0"/>
      <w:r w:rsidRPr="00D3238F">
        <w:rPr>
          <w:rFonts w:cs="Times"/>
          <w:color w:val="383838"/>
        </w:rPr>
        <w:t>d applicants</w:t>
      </w:r>
      <w:r>
        <w:rPr>
          <w:rFonts w:cs="Times"/>
          <w:color w:val="383838"/>
        </w:rPr>
        <w:t xml:space="preserve"> to apply</w:t>
      </w:r>
      <w:r w:rsidRPr="00D3238F">
        <w:rPr>
          <w:rFonts w:cs="Times"/>
          <w:color w:val="383838"/>
        </w:rPr>
        <w:t xml:space="preserve"> for the position of </w:t>
      </w:r>
      <w:r>
        <w:rPr>
          <w:rFonts w:cs="Times"/>
          <w:color w:val="383838"/>
        </w:rPr>
        <w:t>Field Coordinator</w:t>
      </w:r>
      <w:r w:rsidR="009C6DE8">
        <w:rPr>
          <w:rFonts w:cs="Times"/>
          <w:color w:val="383838"/>
        </w:rPr>
        <w:t>, a fulltime staff member based</w:t>
      </w:r>
      <w:r w:rsidRPr="00D3238F">
        <w:rPr>
          <w:rFonts w:cs="Times"/>
          <w:color w:val="383838"/>
        </w:rPr>
        <w:t xml:space="preserve"> in </w:t>
      </w:r>
      <w:r>
        <w:rPr>
          <w:rFonts w:cs="Times"/>
          <w:color w:val="383838"/>
        </w:rPr>
        <w:t xml:space="preserve">Niamey, Niger.  The Field Coordinator </w:t>
      </w:r>
      <w:r w:rsidR="009C6DE8">
        <w:rPr>
          <w:rFonts w:cs="Times"/>
          <w:color w:val="383838"/>
        </w:rPr>
        <w:t xml:space="preserve">will be </w:t>
      </w:r>
      <w:r>
        <w:rPr>
          <w:rFonts w:cs="Times"/>
          <w:color w:val="383838"/>
        </w:rPr>
        <w:t>working on</w:t>
      </w:r>
      <w:r w:rsidRPr="00D3238F">
        <w:rPr>
          <w:rFonts w:cs="Times"/>
          <w:color w:val="383838"/>
        </w:rPr>
        <w:t xml:space="preserve"> a project that will </w:t>
      </w:r>
      <w:r>
        <w:rPr>
          <w:rFonts w:cs="Times"/>
          <w:color w:val="383838"/>
        </w:rPr>
        <w:t>evaluate USAID’s Participatory and Responsive Governance (PRG) program in Niger</w:t>
      </w:r>
      <w:r w:rsidRPr="00D3238F">
        <w:rPr>
          <w:rFonts w:cs="Times"/>
          <w:color w:val="383838"/>
        </w:rPr>
        <w:t>.</w:t>
      </w:r>
      <w:r>
        <w:rPr>
          <w:rFonts w:cs="Times"/>
          <w:color w:val="383838"/>
        </w:rPr>
        <w:t xml:space="preserve"> </w:t>
      </w:r>
      <w:r w:rsidR="009C6DE8">
        <w:rPr>
          <w:rFonts w:cs="Times"/>
          <w:color w:val="383838"/>
        </w:rPr>
        <w:t xml:space="preserve"> </w:t>
      </w:r>
      <w:r>
        <w:rPr>
          <w:rFonts w:cs="Times"/>
          <w:color w:val="383838"/>
        </w:rPr>
        <w:t>The overall goal of the PRG project is to strength</w:t>
      </w:r>
      <w:r w:rsidR="009C6DE8">
        <w:rPr>
          <w:rFonts w:cs="Times"/>
          <w:color w:val="383838"/>
        </w:rPr>
        <w:t>en</w:t>
      </w:r>
      <w:r>
        <w:rPr>
          <w:rFonts w:cs="Times"/>
          <w:color w:val="383838"/>
        </w:rPr>
        <w:t xml:space="preserve"> the collective responsiveness of the Nigerian governm</w:t>
      </w:r>
      <w:r w:rsidR="009C6DE8">
        <w:rPr>
          <w:rFonts w:cs="Times"/>
          <w:color w:val="383838"/>
        </w:rPr>
        <w:t>ent and its citizens to prioritize</w:t>
      </w:r>
      <w:r>
        <w:rPr>
          <w:rFonts w:cs="Times"/>
          <w:color w:val="383838"/>
        </w:rPr>
        <w:t xml:space="preserve"> public needs in order to help mitigate what Nigeriens call a ‘</w:t>
      </w:r>
      <w:proofErr w:type="spellStart"/>
      <w:r>
        <w:rPr>
          <w:rFonts w:cs="Times"/>
          <w:color w:val="383838"/>
        </w:rPr>
        <w:t>crise</w:t>
      </w:r>
      <w:proofErr w:type="spellEnd"/>
      <w:r>
        <w:rPr>
          <w:rFonts w:cs="Times"/>
          <w:color w:val="383838"/>
        </w:rPr>
        <w:t xml:space="preserve"> de </w:t>
      </w:r>
      <w:proofErr w:type="spellStart"/>
      <w:r>
        <w:rPr>
          <w:rFonts w:cs="Times"/>
          <w:color w:val="383838"/>
        </w:rPr>
        <w:t>confiance</w:t>
      </w:r>
      <w:proofErr w:type="spellEnd"/>
      <w:r>
        <w:rPr>
          <w:rFonts w:cs="Times"/>
          <w:color w:val="383838"/>
        </w:rPr>
        <w:t xml:space="preserve">’ or ‘crisis of confidence’ between citizens an the state and ultimately bolster stability and governance in one of the world’s most fragile states. </w:t>
      </w:r>
      <w:r w:rsidR="009C6DE8">
        <w:rPr>
          <w:rFonts w:cs="Times"/>
          <w:color w:val="383838"/>
        </w:rPr>
        <w:t>This</w:t>
      </w:r>
      <w:r w:rsidRPr="00D3238F">
        <w:rPr>
          <w:rFonts w:cs="Times"/>
          <w:color w:val="383838"/>
        </w:rPr>
        <w:t xml:space="preserve"> position offers an opportunity to gain first-hand field management experience in an organization undertaking cutting-edge development research, particularly in the area of </w:t>
      </w:r>
      <w:r>
        <w:rPr>
          <w:rFonts w:cs="Times"/>
          <w:color w:val="383838"/>
        </w:rPr>
        <w:t>participatory governance</w:t>
      </w:r>
      <w:r w:rsidRPr="00D3238F">
        <w:rPr>
          <w:rFonts w:cs="Times"/>
          <w:color w:val="383838"/>
        </w:rPr>
        <w:t>.</w:t>
      </w:r>
    </w:p>
    <w:p w14:paraId="12BCB130" w14:textId="77777777" w:rsidR="00D3238F" w:rsidRP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6BE63595" w14:textId="77777777" w:rsid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  <w:r w:rsidRPr="00D3238F">
        <w:rPr>
          <w:rFonts w:cs="Times"/>
          <w:color w:val="383838"/>
        </w:rPr>
        <w:t xml:space="preserve">The Principal Investigators for this project are </w:t>
      </w:r>
      <w:r>
        <w:rPr>
          <w:rFonts w:cs="Times"/>
          <w:color w:val="383838"/>
        </w:rPr>
        <w:t xml:space="preserve">Ariel </w:t>
      </w:r>
      <w:proofErr w:type="spellStart"/>
      <w:r>
        <w:rPr>
          <w:rFonts w:cs="Times"/>
          <w:color w:val="383838"/>
        </w:rPr>
        <w:t>BenYishay</w:t>
      </w:r>
      <w:proofErr w:type="spellEnd"/>
      <w:r w:rsidRPr="00D3238F">
        <w:rPr>
          <w:rFonts w:cs="Times"/>
          <w:color w:val="383838"/>
        </w:rPr>
        <w:t xml:space="preserve"> (</w:t>
      </w:r>
      <w:r>
        <w:rPr>
          <w:rFonts w:cs="Times"/>
          <w:color w:val="383838"/>
        </w:rPr>
        <w:t>William and Mary</w:t>
      </w:r>
      <w:r w:rsidRPr="00D3238F">
        <w:rPr>
          <w:rFonts w:cs="Times"/>
          <w:color w:val="383838"/>
        </w:rPr>
        <w:t xml:space="preserve">), </w:t>
      </w:r>
      <w:r>
        <w:rPr>
          <w:rFonts w:cs="Times"/>
          <w:color w:val="383838"/>
        </w:rPr>
        <w:t xml:space="preserve">Phillip </w:t>
      </w:r>
      <w:proofErr w:type="spellStart"/>
      <w:r>
        <w:rPr>
          <w:rFonts w:cs="Times"/>
          <w:color w:val="383838"/>
        </w:rPr>
        <w:t>Roessler</w:t>
      </w:r>
      <w:proofErr w:type="spellEnd"/>
      <w:r w:rsidRPr="00D3238F">
        <w:rPr>
          <w:rFonts w:cs="Times"/>
          <w:color w:val="383838"/>
        </w:rPr>
        <w:t xml:space="preserve"> (</w:t>
      </w:r>
      <w:r>
        <w:rPr>
          <w:rFonts w:cs="Times"/>
          <w:color w:val="383838"/>
        </w:rPr>
        <w:t>William and Mary</w:t>
      </w:r>
      <w:r w:rsidRPr="00D3238F">
        <w:rPr>
          <w:rFonts w:cs="Times"/>
          <w:color w:val="383838"/>
        </w:rPr>
        <w:t>)</w:t>
      </w:r>
      <w:r>
        <w:rPr>
          <w:rFonts w:cs="Times"/>
          <w:color w:val="383838"/>
        </w:rPr>
        <w:t>, and</w:t>
      </w:r>
      <w:r w:rsidRPr="00D3238F">
        <w:rPr>
          <w:rFonts w:cs="Times"/>
          <w:color w:val="383838"/>
        </w:rPr>
        <w:t xml:space="preserve"> </w:t>
      </w:r>
      <w:r>
        <w:rPr>
          <w:rFonts w:cs="Times"/>
          <w:color w:val="383838"/>
        </w:rPr>
        <w:t>Lisa Mueller</w:t>
      </w:r>
      <w:r w:rsidRPr="00D3238F">
        <w:rPr>
          <w:rFonts w:cs="Times"/>
          <w:color w:val="383838"/>
        </w:rPr>
        <w:t xml:space="preserve"> (</w:t>
      </w:r>
      <w:r>
        <w:rPr>
          <w:rFonts w:cs="Times"/>
          <w:color w:val="383838"/>
        </w:rPr>
        <w:t>Macalester College)</w:t>
      </w:r>
    </w:p>
    <w:p w14:paraId="79A28957" w14:textId="77777777" w:rsidR="00D3238F" w:rsidRDefault="00D3238F" w:rsidP="00D3238F">
      <w:pPr>
        <w:widowControl w:val="0"/>
        <w:autoSpaceDE w:val="0"/>
        <w:autoSpaceDN w:val="0"/>
        <w:adjustRightInd w:val="0"/>
      </w:pPr>
    </w:p>
    <w:p w14:paraId="6B7BC451" w14:textId="77777777" w:rsidR="009C6DE8" w:rsidRPr="00D3238F" w:rsidRDefault="009C6DE8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06273F0E" w14:textId="77777777" w:rsidR="00D3238F" w:rsidRP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b/>
          <w:color w:val="020202"/>
        </w:rPr>
      </w:pPr>
      <w:r w:rsidRPr="00D3238F">
        <w:rPr>
          <w:rFonts w:cs="Times"/>
          <w:b/>
          <w:color w:val="020202"/>
        </w:rPr>
        <w:t>Responsibilities </w:t>
      </w:r>
    </w:p>
    <w:p w14:paraId="2AAAB7A8" w14:textId="77777777" w:rsidR="00D3238F" w:rsidRPr="00D3238F" w:rsidRDefault="009C6DE8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  <w:r>
        <w:rPr>
          <w:rFonts w:cs="Times"/>
          <w:color w:val="383838"/>
        </w:rPr>
        <w:t xml:space="preserve">This position will be based in Niamey during the baseline data collection, initial program </w:t>
      </w:r>
      <w:proofErr w:type="gramStart"/>
      <w:r>
        <w:rPr>
          <w:rFonts w:cs="Times"/>
          <w:color w:val="383838"/>
        </w:rPr>
        <w:t>roll-out</w:t>
      </w:r>
      <w:proofErr w:type="gramEnd"/>
      <w:r>
        <w:rPr>
          <w:rFonts w:cs="Times"/>
          <w:color w:val="383838"/>
        </w:rPr>
        <w:t xml:space="preserve">, and midline data collection.  </w:t>
      </w:r>
      <w:r w:rsidR="00D3238F" w:rsidRPr="00D3238F">
        <w:rPr>
          <w:rFonts w:cs="Times"/>
          <w:color w:val="383838"/>
        </w:rPr>
        <w:t xml:space="preserve">The </w:t>
      </w:r>
      <w:r>
        <w:rPr>
          <w:rFonts w:cs="Times"/>
          <w:color w:val="383838"/>
        </w:rPr>
        <w:t xml:space="preserve">Field Coordinator </w:t>
      </w:r>
      <w:r w:rsidR="00D3238F" w:rsidRPr="00D3238F">
        <w:rPr>
          <w:rFonts w:cs="Times"/>
          <w:color w:val="383838"/>
        </w:rPr>
        <w:t>will work closely with academic researchers and other field staff to perform a variety tasks including, but not limited to:</w:t>
      </w:r>
    </w:p>
    <w:p w14:paraId="72546B04" w14:textId="77777777" w:rsidR="00D3238F" w:rsidRDefault="00AF3A49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>
        <w:rPr>
          <w:rFonts w:cs="Times"/>
          <w:color w:val="383838"/>
        </w:rPr>
        <w:t>Coordinating training of data collection team</w:t>
      </w:r>
    </w:p>
    <w:p w14:paraId="2B9A6121" w14:textId="77777777" w:rsidR="00AF3A49" w:rsidRDefault="00AF3A49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>
        <w:rPr>
          <w:rFonts w:cs="Times"/>
          <w:color w:val="383838"/>
        </w:rPr>
        <w:t>Tracking program status and randomization compliance during initial roll-out</w:t>
      </w:r>
    </w:p>
    <w:p w14:paraId="5C8CFF63" w14:textId="77777777" w:rsidR="00AF3A49" w:rsidRDefault="00AF3A49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>
        <w:rPr>
          <w:rFonts w:cs="Times"/>
          <w:color w:val="383838"/>
        </w:rPr>
        <w:t>Obtaining complete midline and endline data collection</w:t>
      </w:r>
    </w:p>
    <w:p w14:paraId="282E4EFC" w14:textId="77777777" w:rsidR="00D3238F" w:rsidRPr="00D3238F" w:rsidRDefault="00AF3A49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>
        <w:rPr>
          <w:rFonts w:cs="Times"/>
          <w:color w:val="383838"/>
        </w:rPr>
        <w:t xml:space="preserve">Managing and monitoring </w:t>
      </w:r>
      <w:r w:rsidR="00D3238F" w:rsidRPr="00D3238F">
        <w:rPr>
          <w:rFonts w:cs="Times"/>
          <w:color w:val="383838"/>
        </w:rPr>
        <w:t>staff working on the project </w:t>
      </w:r>
    </w:p>
    <w:p w14:paraId="1398E11B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Designing survey questionnaires</w:t>
      </w:r>
    </w:p>
    <w:p w14:paraId="6B008E31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Conducting qualitative research</w:t>
      </w:r>
    </w:p>
    <w:p w14:paraId="0F5BCF49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Running pilot exercise</w:t>
      </w:r>
    </w:p>
    <w:p w14:paraId="502BE322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Help in refining study design and surveying instruments</w:t>
      </w:r>
    </w:p>
    <w:p w14:paraId="3EB5715C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Negotiating contracts with survey firms where necessary</w:t>
      </w:r>
    </w:p>
    <w:p w14:paraId="51CAA060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Overall finance oversight on the project including approvals</w:t>
      </w:r>
    </w:p>
    <w:p w14:paraId="6577676D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Checking and analyzing data</w:t>
      </w:r>
    </w:p>
    <w:p w14:paraId="30C7B7A9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 xml:space="preserve">Assisting in the writing of project reports </w:t>
      </w:r>
    </w:p>
    <w:p w14:paraId="78DD99EB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Coordinating with local partners running the programs being evaluated</w:t>
      </w:r>
    </w:p>
    <w:p w14:paraId="6866D02B" w14:textId="77777777" w:rsidR="00D3238F" w:rsidRPr="00D3238F" w:rsidRDefault="00D3238F" w:rsidP="00D323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383838"/>
        </w:rPr>
      </w:pPr>
      <w:r w:rsidRPr="00D3238F">
        <w:rPr>
          <w:rFonts w:cs="Times"/>
          <w:color w:val="383838"/>
        </w:rPr>
        <w:t>Supporting outreach to policymakers in country</w:t>
      </w:r>
    </w:p>
    <w:p w14:paraId="4B4CEEF1" w14:textId="77777777" w:rsid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61776DEA" w14:textId="77777777" w:rsid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3DC08618" w14:textId="77777777" w:rsidR="00D3238F" w:rsidRPr="00D3238F" w:rsidRDefault="00D3238F" w:rsidP="00D3238F">
      <w:pPr>
        <w:widowControl w:val="0"/>
        <w:autoSpaceDE w:val="0"/>
        <w:autoSpaceDN w:val="0"/>
        <w:adjustRightInd w:val="0"/>
        <w:rPr>
          <w:rFonts w:cs="Times"/>
          <w:b/>
          <w:color w:val="020202"/>
        </w:rPr>
      </w:pPr>
      <w:r w:rsidRPr="00D3238F">
        <w:rPr>
          <w:rFonts w:cs="Times"/>
          <w:b/>
          <w:color w:val="020202"/>
        </w:rPr>
        <w:t>Qualifications </w:t>
      </w:r>
    </w:p>
    <w:p w14:paraId="1DE529A0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 xml:space="preserve">Master's degree </w:t>
      </w:r>
      <w:r>
        <w:rPr>
          <w:rFonts w:cs="Times"/>
          <w:color w:val="383838"/>
        </w:rPr>
        <w:t xml:space="preserve">or master’s studies </w:t>
      </w:r>
      <w:r w:rsidRPr="00D3238F">
        <w:rPr>
          <w:rFonts w:cs="Times"/>
          <w:color w:val="383838"/>
        </w:rPr>
        <w:t>in economics, social sciences, public policy, or related fields. Candidates with a bachelor’s degree and significant fieldwork experience will also be considered</w:t>
      </w:r>
    </w:p>
    <w:p w14:paraId="7B7AAFF8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Training in development economics</w:t>
      </w:r>
    </w:p>
    <w:p w14:paraId="2CBDBCEC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Prior work or volunteer experience in development in developing countries a plus</w:t>
      </w:r>
    </w:p>
    <w:p w14:paraId="06057F15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Experience living and conducting field research in a developing country is a strong plus</w:t>
      </w:r>
    </w:p>
    <w:p w14:paraId="1BE8F7D6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Several years of relevant work experience</w:t>
      </w:r>
    </w:p>
    <w:p w14:paraId="537890DA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Excellent management and organizational skills along with strong quantitative skills</w:t>
      </w:r>
    </w:p>
    <w:p w14:paraId="5359D94E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The ability to present positions and to negotiate with senior officials</w:t>
      </w:r>
    </w:p>
    <w:p w14:paraId="38F26492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Fluency and excellent communication skills in English</w:t>
      </w:r>
    </w:p>
    <w:p w14:paraId="460909B5" w14:textId="77777777" w:rsidR="00D3238F" w:rsidRPr="00D3238F" w:rsidRDefault="00AF3A49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>
        <w:rPr>
          <w:rFonts w:cs="Times"/>
          <w:color w:val="383838"/>
        </w:rPr>
        <w:t>French</w:t>
      </w:r>
      <w:r w:rsidR="00D3238F" w:rsidRPr="00D3238F">
        <w:rPr>
          <w:rFonts w:cs="Times"/>
          <w:color w:val="383838"/>
        </w:rPr>
        <w:t xml:space="preserve"> language skills are a </w:t>
      </w:r>
      <w:r>
        <w:rPr>
          <w:rFonts w:cs="Times"/>
          <w:color w:val="383838"/>
        </w:rPr>
        <w:t xml:space="preserve">big </w:t>
      </w:r>
      <w:r w:rsidR="00D3238F" w:rsidRPr="00D3238F">
        <w:rPr>
          <w:rFonts w:cs="Times"/>
          <w:color w:val="383838"/>
        </w:rPr>
        <w:t>plus</w:t>
      </w:r>
      <w:r>
        <w:rPr>
          <w:rFonts w:cs="Times"/>
          <w:color w:val="383838"/>
        </w:rPr>
        <w:t xml:space="preserve"> as is familiarity with working/living in Niger</w:t>
      </w:r>
    </w:p>
    <w:p w14:paraId="63C64855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Flexibility, self-motivation, the ability to manage multiple tasks efficiently as a team player</w:t>
      </w:r>
    </w:p>
    <w:p w14:paraId="48D1CE14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Demonstrated ability to manage high-level relationships with partner organizations</w:t>
      </w:r>
    </w:p>
    <w:p w14:paraId="33DBB001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 xml:space="preserve">Knowledge of </w:t>
      </w:r>
      <w:proofErr w:type="spellStart"/>
      <w:r w:rsidRPr="00D3238F">
        <w:rPr>
          <w:rFonts w:cs="Times"/>
          <w:color w:val="383838"/>
        </w:rPr>
        <w:t>Stata</w:t>
      </w:r>
      <w:proofErr w:type="spellEnd"/>
      <w:r w:rsidRPr="00D3238F">
        <w:rPr>
          <w:rFonts w:cs="Times"/>
          <w:color w:val="383838"/>
        </w:rPr>
        <w:t xml:space="preserve"> (strongly preferred), SAS, or other data analysis software</w:t>
      </w:r>
    </w:p>
    <w:p w14:paraId="0DFBEEEF" w14:textId="77777777" w:rsidR="00D3238F" w:rsidRPr="00D3238F" w:rsidRDefault="00D3238F" w:rsidP="00AF3A49">
      <w:pPr>
        <w:widowControl w:val="0"/>
        <w:numPr>
          <w:ilvl w:val="0"/>
          <w:numId w:val="2"/>
        </w:numPr>
        <w:tabs>
          <w:tab w:val="left" w:pos="220"/>
        </w:tabs>
        <w:autoSpaceDE w:val="0"/>
        <w:autoSpaceDN w:val="0"/>
        <w:adjustRightInd w:val="0"/>
        <w:ind w:left="180" w:hanging="180"/>
        <w:rPr>
          <w:rFonts w:cs="Times"/>
          <w:color w:val="383838"/>
        </w:rPr>
      </w:pPr>
      <w:r w:rsidRPr="00D3238F">
        <w:rPr>
          <w:rFonts w:cs="Times"/>
          <w:color w:val="383838"/>
        </w:rPr>
        <w:t>Familiarity with randomized controlled trials</w:t>
      </w:r>
    </w:p>
    <w:p w14:paraId="1509EEC4" w14:textId="77777777" w:rsidR="00AF3A49" w:rsidRDefault="00AF3A49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39198190" w14:textId="77777777" w:rsidR="00AF3A49" w:rsidRDefault="00AF3A49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228C392C" w14:textId="77777777" w:rsidR="001B7BA8" w:rsidRDefault="00D3238F" w:rsidP="00D3238F">
      <w:pPr>
        <w:widowControl w:val="0"/>
        <w:autoSpaceDE w:val="0"/>
        <w:autoSpaceDN w:val="0"/>
        <w:adjustRightInd w:val="0"/>
        <w:rPr>
          <w:rFonts w:cs="Times"/>
          <w:b/>
          <w:color w:val="020202"/>
        </w:rPr>
      </w:pPr>
      <w:r w:rsidRPr="00AF3A49">
        <w:rPr>
          <w:rFonts w:cs="Times"/>
          <w:b/>
          <w:color w:val="020202"/>
        </w:rPr>
        <w:t>Application Instructions</w:t>
      </w:r>
    </w:p>
    <w:p w14:paraId="787A07E0" w14:textId="77777777" w:rsidR="00D3238F" w:rsidRDefault="001B7BA8" w:rsidP="00D3238F">
      <w:pPr>
        <w:widowControl w:val="0"/>
        <w:autoSpaceDE w:val="0"/>
        <w:autoSpaceDN w:val="0"/>
        <w:adjustRightInd w:val="0"/>
        <w:rPr>
          <w:rFonts w:cs="Times"/>
          <w:b/>
          <w:color w:val="020202"/>
        </w:rPr>
      </w:pPr>
      <w:r>
        <w:rPr>
          <w:rFonts w:cs="Times"/>
          <w:color w:val="020202"/>
        </w:rPr>
        <w:t xml:space="preserve">Macalester is dedicated to the goal of building a culturally diverse and pluralistic staff committed to working in a multicultural environment and strongly encourages applications from everyone who would add richness to our community, including people of color, individuals with disabilities, and women. </w:t>
      </w:r>
      <w:r w:rsidR="00D3238F" w:rsidRPr="00AF3A49">
        <w:rPr>
          <w:rFonts w:cs="Times"/>
          <w:b/>
          <w:color w:val="020202"/>
        </w:rPr>
        <w:t> </w:t>
      </w:r>
    </w:p>
    <w:p w14:paraId="7C8D13BB" w14:textId="77777777" w:rsidR="00AF3A49" w:rsidRDefault="00AF3A49" w:rsidP="00AF3A49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color w:val="363636"/>
        </w:rPr>
      </w:pPr>
    </w:p>
    <w:p w14:paraId="4B3AFAC6" w14:textId="77777777" w:rsidR="00AF3A49" w:rsidRDefault="001B7BA8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  <w:r>
        <w:rPr>
          <w:rFonts w:cs="Times"/>
          <w:color w:val="383838"/>
        </w:rPr>
        <w:t>Please submit a cover letter,</w:t>
      </w:r>
      <w:r w:rsidR="00D3238F" w:rsidRPr="00D3238F">
        <w:rPr>
          <w:rFonts w:cs="Times"/>
          <w:color w:val="383838"/>
        </w:rPr>
        <w:t xml:space="preserve"> CV</w:t>
      </w:r>
      <w:r>
        <w:rPr>
          <w:rFonts w:cs="Times"/>
          <w:color w:val="383838"/>
        </w:rPr>
        <w:t>,</w:t>
      </w:r>
      <w:r w:rsidR="00D3238F" w:rsidRPr="00D3238F">
        <w:rPr>
          <w:rFonts w:cs="Times"/>
          <w:color w:val="383838"/>
        </w:rPr>
        <w:t xml:space="preserve"> and reference</w:t>
      </w:r>
      <w:r w:rsidR="009C6DE8">
        <w:rPr>
          <w:rFonts w:cs="Times"/>
          <w:color w:val="383838"/>
        </w:rPr>
        <w:t>s</w:t>
      </w:r>
      <w:r>
        <w:rPr>
          <w:rFonts w:cs="Times"/>
          <w:color w:val="383838"/>
        </w:rPr>
        <w:t xml:space="preserve"> to ________________________</w:t>
      </w:r>
      <w:r w:rsidR="00D3238F" w:rsidRPr="00D3238F">
        <w:rPr>
          <w:rFonts w:cs="Times"/>
          <w:color w:val="383838"/>
        </w:rPr>
        <w:t>. Please note that only short-listed candidates will be contacted for an interview.</w:t>
      </w:r>
    </w:p>
    <w:p w14:paraId="30B351ED" w14:textId="77777777" w:rsidR="00AF3A49" w:rsidRDefault="00AF3A49" w:rsidP="00D3238F">
      <w:pPr>
        <w:widowControl w:val="0"/>
        <w:autoSpaceDE w:val="0"/>
        <w:autoSpaceDN w:val="0"/>
        <w:adjustRightInd w:val="0"/>
        <w:rPr>
          <w:rFonts w:cs="Times"/>
          <w:color w:val="383838"/>
        </w:rPr>
      </w:pPr>
    </w:p>
    <w:p w14:paraId="6A5ABC53" w14:textId="77777777" w:rsidR="00D3238F" w:rsidRPr="00AF3A49" w:rsidRDefault="00D3238F" w:rsidP="00D3238F">
      <w:pPr>
        <w:widowControl w:val="0"/>
        <w:autoSpaceDE w:val="0"/>
        <w:autoSpaceDN w:val="0"/>
        <w:adjustRightInd w:val="0"/>
        <w:rPr>
          <w:rFonts w:cs="Times"/>
          <w:b/>
          <w:color w:val="383838"/>
        </w:rPr>
      </w:pPr>
      <w:r w:rsidRPr="00AF3A49">
        <w:rPr>
          <w:rFonts w:cs="Times"/>
          <w:b/>
          <w:color w:val="383838"/>
        </w:rPr>
        <w:t>About</w:t>
      </w:r>
      <w:r w:rsidR="00AF3A49" w:rsidRPr="00AF3A49">
        <w:rPr>
          <w:rFonts w:cs="Times"/>
          <w:b/>
          <w:color w:val="383838"/>
        </w:rPr>
        <w:t xml:space="preserve"> </w:t>
      </w:r>
      <w:proofErr w:type="spellStart"/>
      <w:r w:rsidR="00AF3A49" w:rsidRPr="00AF3A49">
        <w:rPr>
          <w:rFonts w:cs="Times"/>
          <w:b/>
          <w:color w:val="383838"/>
        </w:rPr>
        <w:t>AidData</w:t>
      </w:r>
      <w:proofErr w:type="spellEnd"/>
    </w:p>
    <w:p w14:paraId="35F7A414" w14:textId="77777777" w:rsidR="00AF3A49" w:rsidRPr="00AF3A49" w:rsidRDefault="00AF3A49" w:rsidP="00AF3A49">
      <w:pPr>
        <w:widowControl w:val="0"/>
        <w:autoSpaceDE w:val="0"/>
        <w:autoSpaceDN w:val="0"/>
        <w:adjustRightInd w:val="0"/>
        <w:rPr>
          <w:rFonts w:cs="Times"/>
          <w:color w:val="363636"/>
        </w:rPr>
      </w:pPr>
      <w:proofErr w:type="spellStart"/>
      <w:r w:rsidRPr="00AF3A49">
        <w:rPr>
          <w:rFonts w:cs="Times"/>
          <w:color w:val="363636"/>
        </w:rPr>
        <w:t>AidData</w:t>
      </w:r>
      <w:proofErr w:type="spellEnd"/>
      <w:r w:rsidRPr="00AF3A49">
        <w:rPr>
          <w:rFonts w:cs="Times"/>
          <w:color w:val="363636"/>
        </w:rPr>
        <w:t xml:space="preserve"> was formed in 2009 as a partnership between three institutions – the </w:t>
      </w:r>
      <w:hyperlink r:id="rId6" w:history="1">
        <w:r w:rsidRPr="00AF3A49">
          <w:rPr>
            <w:rStyle w:val="Hyperlink"/>
            <w:rFonts w:cs="Times"/>
          </w:rPr>
          <w:t>College of William &amp; Mary</w:t>
        </w:r>
      </w:hyperlink>
      <w:r w:rsidRPr="00AF3A49">
        <w:rPr>
          <w:rFonts w:cs="Times"/>
          <w:color w:val="363636"/>
        </w:rPr>
        <w:t xml:space="preserve">, </w:t>
      </w:r>
      <w:hyperlink r:id="rId7" w:history="1">
        <w:r w:rsidRPr="00AF3A49">
          <w:rPr>
            <w:rStyle w:val="Hyperlink"/>
            <w:rFonts w:cs="Times"/>
          </w:rPr>
          <w:t>Development Gateway</w:t>
        </w:r>
      </w:hyperlink>
      <w:r w:rsidRPr="00AF3A49">
        <w:rPr>
          <w:rFonts w:cs="Times"/>
          <w:color w:val="363636"/>
        </w:rPr>
        <w:t xml:space="preserve"> and </w:t>
      </w:r>
      <w:hyperlink r:id="rId8" w:history="1">
        <w:r w:rsidRPr="00AF3A49">
          <w:rPr>
            <w:rStyle w:val="Hyperlink"/>
            <w:rFonts w:cs="Times"/>
          </w:rPr>
          <w:t>Brigham Young University</w:t>
        </w:r>
      </w:hyperlink>
      <w:r w:rsidRPr="00AF3A49">
        <w:rPr>
          <w:rFonts w:cs="Times"/>
          <w:color w:val="363636"/>
        </w:rPr>
        <w:t>.</w:t>
      </w:r>
    </w:p>
    <w:p w14:paraId="785E6AA1" w14:textId="77777777" w:rsidR="00AF3A49" w:rsidRPr="00AF3A49" w:rsidRDefault="00AF3A49" w:rsidP="00AF3A49">
      <w:pPr>
        <w:widowControl w:val="0"/>
        <w:autoSpaceDE w:val="0"/>
        <w:autoSpaceDN w:val="0"/>
        <w:adjustRightInd w:val="0"/>
        <w:rPr>
          <w:rFonts w:cs="Times"/>
          <w:color w:val="363636"/>
        </w:rPr>
      </w:pPr>
      <w:r w:rsidRPr="00AF3A49">
        <w:rPr>
          <w:rFonts w:cs="Times"/>
          <w:color w:val="363636"/>
        </w:rPr>
        <w:t xml:space="preserve">Created from the merger of two prior initiatives, </w:t>
      </w:r>
      <w:hyperlink r:id="rId9" w:history="1">
        <w:r w:rsidRPr="00AF3A49">
          <w:rPr>
            <w:rStyle w:val="Hyperlink"/>
            <w:rFonts w:cs="Times"/>
          </w:rPr>
          <w:t>Project-Level Aid</w:t>
        </w:r>
      </w:hyperlink>
      <w:r w:rsidRPr="00AF3A49">
        <w:rPr>
          <w:rFonts w:cs="Times"/>
          <w:color w:val="363636"/>
        </w:rPr>
        <w:t xml:space="preserve"> and Accessible Information on Development Activities, </w:t>
      </w:r>
      <w:proofErr w:type="spellStart"/>
      <w:r w:rsidRPr="00AF3A49">
        <w:rPr>
          <w:rFonts w:cs="Times"/>
          <w:color w:val="363636"/>
        </w:rPr>
        <w:t>AidData</w:t>
      </w:r>
      <w:proofErr w:type="spellEnd"/>
      <w:r w:rsidRPr="00AF3A49">
        <w:rPr>
          <w:rFonts w:cs="Times"/>
          <w:color w:val="363636"/>
        </w:rPr>
        <w:t xml:space="preserve"> filled a critical information gap for scholars and policymakers seeking to better assess development investments and </w:t>
      </w:r>
      <w:r w:rsidR="009C6DE8">
        <w:rPr>
          <w:rFonts w:cs="Times"/>
          <w:color w:val="363636"/>
        </w:rPr>
        <w:t xml:space="preserve">results. </w:t>
      </w:r>
      <w:r w:rsidRPr="00AF3A49">
        <w:rPr>
          <w:rFonts w:cs="Times"/>
          <w:color w:val="363636"/>
        </w:rPr>
        <w:t>In 2010, we released our searchable data portal of one million past and present development finance activities from over 90 funding agencies.</w:t>
      </w:r>
    </w:p>
    <w:p w14:paraId="592D9ABF" w14:textId="77777777" w:rsidR="00AF3A49" w:rsidRDefault="00AF3A49" w:rsidP="00AF3A49">
      <w:pPr>
        <w:widowControl w:val="0"/>
        <w:autoSpaceDE w:val="0"/>
        <w:autoSpaceDN w:val="0"/>
        <w:adjustRightInd w:val="0"/>
        <w:rPr>
          <w:rFonts w:cs="Times"/>
          <w:color w:val="363636"/>
        </w:rPr>
      </w:pPr>
      <w:r w:rsidRPr="00AF3A49">
        <w:rPr>
          <w:rFonts w:cs="Times"/>
          <w:color w:val="363636"/>
        </w:rPr>
        <w:t xml:space="preserve">With one foot in academia and the other in practice, our background allows us to create and test innovative solutions that lead to practical, concrete improvements in </w:t>
      </w:r>
      <w:r w:rsidRPr="00AF3A49">
        <w:rPr>
          <w:rFonts w:cs="Times"/>
          <w:color w:val="363636"/>
        </w:rPr>
        <w:lastRenderedPageBreak/>
        <w:t>the field of development.</w:t>
      </w:r>
      <w:r w:rsidR="009C6DE8">
        <w:rPr>
          <w:rFonts w:cs="Times"/>
          <w:color w:val="363636"/>
        </w:rPr>
        <w:t xml:space="preserve"> Learn more at: </w:t>
      </w:r>
      <w:r w:rsidR="009C6DE8" w:rsidRPr="009C6DE8">
        <w:rPr>
          <w:rFonts w:cs="Times"/>
          <w:color w:val="363636"/>
        </w:rPr>
        <w:t>http://aiddata.org/our-story</w:t>
      </w:r>
    </w:p>
    <w:p w14:paraId="45967FC2" w14:textId="77777777" w:rsidR="00D3238F" w:rsidRDefault="00D3238F" w:rsidP="00D3238F"/>
    <w:sectPr w:rsidR="00D3238F" w:rsidSect="005660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EA"/>
    <w:rsid w:val="001B7BA8"/>
    <w:rsid w:val="005660A6"/>
    <w:rsid w:val="009C6DE8"/>
    <w:rsid w:val="00AF3A49"/>
    <w:rsid w:val="00B01EC2"/>
    <w:rsid w:val="00B84FEA"/>
    <w:rsid w:val="00D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BE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F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3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F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3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m.edu/offices/itpir/aiddata/" TargetMode="External"/><Relationship Id="rId7" Type="http://schemas.openxmlformats.org/officeDocument/2006/relationships/hyperlink" Target="http://www.developmentgateway.org/" TargetMode="External"/><Relationship Id="rId8" Type="http://schemas.openxmlformats.org/officeDocument/2006/relationships/hyperlink" Target="http://home.byu.edu/home/" TargetMode="External"/><Relationship Id="rId9" Type="http://schemas.openxmlformats.org/officeDocument/2006/relationships/hyperlink" Target="http://plaid.byu.ed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3965</Characters>
  <Application>Microsoft Macintosh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 Nolan</dc:creator>
  <cp:keywords/>
  <dc:description/>
  <cp:lastModifiedBy>Katherine  Nolan</cp:lastModifiedBy>
  <cp:revision>2</cp:revision>
  <dcterms:created xsi:type="dcterms:W3CDTF">2015-10-02T19:03:00Z</dcterms:created>
  <dcterms:modified xsi:type="dcterms:W3CDTF">2015-10-02T19:03:00Z</dcterms:modified>
</cp:coreProperties>
</file>