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1D" w:rsidRP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Bold"/>
          <w:b/>
          <w:bCs/>
          <w:sz w:val="24"/>
          <w:szCs w:val="24"/>
        </w:rPr>
      </w:pPr>
      <w:r w:rsidRPr="00E51E1D">
        <w:rPr>
          <w:rFonts w:cs="TwCenMT-Bold"/>
          <w:b/>
          <w:bCs/>
          <w:sz w:val="24"/>
          <w:szCs w:val="24"/>
        </w:rPr>
        <w:t>1 INTRODUCTION</w:t>
      </w:r>
    </w:p>
    <w:p w:rsidR="00E51E1D" w:rsidRP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Bold"/>
          <w:b/>
          <w:bCs/>
          <w:sz w:val="24"/>
          <w:szCs w:val="24"/>
        </w:rPr>
      </w:pPr>
      <w:r w:rsidRPr="00E51E1D">
        <w:rPr>
          <w:rFonts w:cs="TwCenMT-Bold"/>
          <w:b/>
          <w:bCs/>
          <w:sz w:val="24"/>
          <w:szCs w:val="24"/>
        </w:rPr>
        <w:t>1.1 Purpose of this Document</w:t>
      </w:r>
    </w:p>
    <w:p w:rsidR="00E51E1D" w:rsidRP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</w:p>
    <w:p w:rsid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  <w:r w:rsidRPr="00E51E1D">
        <w:rPr>
          <w:rFonts w:cs="TwCenMT-Regular"/>
          <w:sz w:val="24"/>
          <w:szCs w:val="24"/>
        </w:rPr>
        <w:t xml:space="preserve">The purpose of this document is to show that we have met the outlined objectives specified by the client. </w:t>
      </w:r>
    </w:p>
    <w:p w:rsid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</w:p>
    <w:p w:rsidR="00E51E1D" w:rsidRP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51E1D">
        <w:rPr>
          <w:rFonts w:cs="TwCenMT-Regular"/>
          <w:sz w:val="24"/>
          <w:szCs w:val="24"/>
        </w:rPr>
        <w:t xml:space="preserve">This objective is as follows: </w:t>
      </w:r>
      <w:r>
        <w:rPr>
          <w:rFonts w:cs="TwCenMT-Regular"/>
          <w:sz w:val="24"/>
          <w:szCs w:val="24"/>
        </w:rPr>
        <w:t>“</w:t>
      </w:r>
      <w:r w:rsidRPr="00E51E1D">
        <w:rPr>
          <w:rFonts w:cs="TimesNewRomanPSMT"/>
          <w:sz w:val="24"/>
          <w:szCs w:val="24"/>
        </w:rPr>
        <w:t xml:space="preserve">Walking Tour Creator (WTC) is a computer-based system </w:t>
      </w:r>
      <w:r>
        <w:rPr>
          <w:rFonts w:cs="TimesNewRomanPSMT"/>
          <w:sz w:val="24"/>
          <w:szCs w:val="24"/>
        </w:rPr>
        <w:t xml:space="preserve">to compile data about a walking </w:t>
      </w:r>
      <w:r w:rsidRPr="00E51E1D">
        <w:rPr>
          <w:rFonts w:cs="TimesNewRomanPSMT"/>
          <w:sz w:val="24"/>
          <w:szCs w:val="24"/>
        </w:rPr>
        <w:t>tour, and structure it in a database that can be used by a mo</w:t>
      </w:r>
      <w:r>
        <w:rPr>
          <w:rFonts w:cs="TimesNewRomanPSMT"/>
          <w:sz w:val="24"/>
          <w:szCs w:val="24"/>
        </w:rPr>
        <w:t xml:space="preserve">bile application which guides </w:t>
      </w:r>
      <w:r w:rsidRPr="00E51E1D">
        <w:rPr>
          <w:rFonts w:cs="TimesNewRomanPSMT"/>
          <w:sz w:val="24"/>
          <w:szCs w:val="24"/>
        </w:rPr>
        <w:t>people around the walk, showing them places of interest along the way.</w:t>
      </w:r>
    </w:p>
    <w:p w:rsid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 w:rsidRPr="00E51E1D">
        <w:rPr>
          <w:rFonts w:cs="TimesNewRomanPSMT"/>
          <w:sz w:val="24"/>
          <w:szCs w:val="24"/>
        </w:rPr>
        <w:t>WTC will be able to build a number of related walks, show</w:t>
      </w:r>
      <w:r>
        <w:rPr>
          <w:rFonts w:cs="TimesNewRomanPSMT"/>
          <w:sz w:val="24"/>
          <w:szCs w:val="24"/>
        </w:rPr>
        <w:t xml:space="preserve">ing the location and details of </w:t>
      </w:r>
      <w:r w:rsidRPr="00E51E1D">
        <w:rPr>
          <w:rFonts w:cs="TimesNewRomanPSMT"/>
          <w:sz w:val="24"/>
          <w:szCs w:val="24"/>
        </w:rPr>
        <w:t>places of interest along with photos, audio, video, about each pla</w:t>
      </w:r>
      <w:r>
        <w:rPr>
          <w:rFonts w:cs="TimesNewRomanPSMT"/>
          <w:sz w:val="24"/>
          <w:szCs w:val="24"/>
        </w:rPr>
        <w:t>ce. All textual data will be</w:t>
      </w:r>
      <w:r w:rsidR="00AD1821">
        <w:rPr>
          <w:rFonts w:cs="TimesNewRomanPSMT"/>
          <w:sz w:val="24"/>
          <w:szCs w:val="24"/>
        </w:rPr>
        <w:t xml:space="preserve"> s</w:t>
      </w:r>
      <w:r w:rsidR="00AD1821" w:rsidRPr="00E51E1D">
        <w:rPr>
          <w:rFonts w:cs="TimesNewRomanPSMT"/>
          <w:sz w:val="24"/>
          <w:szCs w:val="24"/>
        </w:rPr>
        <w:t>tored</w:t>
      </w:r>
      <w:r w:rsidRPr="00E51E1D">
        <w:rPr>
          <w:rFonts w:cs="TimesNewRomanPSMT"/>
          <w:sz w:val="24"/>
          <w:szCs w:val="24"/>
        </w:rPr>
        <w:t xml:space="preserve"> in English.</w:t>
      </w:r>
      <w:r>
        <w:rPr>
          <w:rFonts w:cs="TimesNewRomanPSMT"/>
          <w:sz w:val="24"/>
          <w:szCs w:val="24"/>
        </w:rPr>
        <w:t>”</w:t>
      </w:r>
    </w:p>
    <w:p w:rsid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:rsidR="00E51E1D" w:rsidRPr="00E51E1D" w:rsidRDefault="005A610E" w:rsidP="00E51E1D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This document will show we have managed to simplify these into a set of manageable goals. A combination of Gantt charts and Github will be used to show</w:t>
      </w:r>
      <w:r w:rsidR="001745BD">
        <w:rPr>
          <w:rFonts w:cs="TimesNewRomanPSMT"/>
          <w:sz w:val="24"/>
          <w:szCs w:val="24"/>
        </w:rPr>
        <w:t>,</w:t>
      </w:r>
      <w:r>
        <w:rPr>
          <w:rFonts w:cs="TimesNewRomanPSMT"/>
          <w:sz w:val="24"/>
          <w:szCs w:val="24"/>
        </w:rPr>
        <w:t xml:space="preserve"> </w:t>
      </w:r>
      <w:r w:rsidR="00AD1821">
        <w:rPr>
          <w:rFonts w:cs="TimesNewRomanPSMT"/>
          <w:sz w:val="24"/>
          <w:szCs w:val="24"/>
        </w:rPr>
        <w:t>and monitor the progress of</w:t>
      </w:r>
      <w:r w:rsidR="001745BD">
        <w:rPr>
          <w:rFonts w:cs="TimesNewRomanPSMT"/>
          <w:sz w:val="24"/>
          <w:szCs w:val="24"/>
        </w:rPr>
        <w:t xml:space="preserve"> </w:t>
      </w:r>
      <w:r>
        <w:rPr>
          <w:rFonts w:cs="TimesNewRomanPSMT"/>
          <w:sz w:val="24"/>
          <w:szCs w:val="24"/>
        </w:rPr>
        <w:t xml:space="preserve">the projects major tasks and </w:t>
      </w:r>
      <w:r w:rsidR="001745BD">
        <w:rPr>
          <w:rFonts w:cs="TimesNewRomanPSMT"/>
          <w:sz w:val="24"/>
          <w:szCs w:val="24"/>
        </w:rPr>
        <w:t xml:space="preserve">other </w:t>
      </w:r>
      <w:r>
        <w:rPr>
          <w:rFonts w:cs="TimesNewRomanPSMT"/>
          <w:sz w:val="24"/>
          <w:szCs w:val="24"/>
        </w:rPr>
        <w:t>milestones</w:t>
      </w:r>
      <w:r w:rsidR="001745BD">
        <w:rPr>
          <w:rFonts w:cs="TimesNewRomanPSMT"/>
          <w:sz w:val="24"/>
          <w:szCs w:val="24"/>
        </w:rPr>
        <w:t xml:space="preserve">. We are also implementing a risk analysis </w:t>
      </w:r>
      <w:r w:rsidR="00D57CA2">
        <w:rPr>
          <w:rFonts w:cs="TimesNewRomanPSMT"/>
          <w:sz w:val="24"/>
          <w:szCs w:val="24"/>
        </w:rPr>
        <w:t>system that should point out the various problems we may face whilst completing our objectives</w:t>
      </w:r>
      <w:r w:rsidR="004343B3">
        <w:rPr>
          <w:rFonts w:cs="TimesNewRomanPSMT"/>
          <w:sz w:val="24"/>
          <w:szCs w:val="24"/>
        </w:rPr>
        <w:t>, and also allow us to</w:t>
      </w:r>
      <w:r w:rsidR="0018431C">
        <w:rPr>
          <w:rFonts w:cs="TimesNewRomanPSMT"/>
          <w:sz w:val="24"/>
          <w:szCs w:val="24"/>
        </w:rPr>
        <w:t xml:space="preserve"> mitigate the risks involved.</w:t>
      </w:r>
    </w:p>
    <w:p w:rsidR="00E51E1D" w:rsidRP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</w:p>
    <w:p w:rsidR="00E51E1D" w:rsidRP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Bold"/>
          <w:b/>
          <w:bCs/>
          <w:sz w:val="24"/>
          <w:szCs w:val="24"/>
        </w:rPr>
      </w:pPr>
      <w:r w:rsidRPr="00E51E1D">
        <w:rPr>
          <w:rFonts w:cs="TwCenMT-Bold"/>
          <w:b/>
          <w:bCs/>
          <w:sz w:val="24"/>
          <w:szCs w:val="24"/>
        </w:rPr>
        <w:t>1.2 Scope</w:t>
      </w:r>
    </w:p>
    <w:p w:rsidR="00E51E1D" w:rsidRDefault="00520BEF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  <w:r>
        <w:rPr>
          <w:rFonts w:cs="TwCenMT-Regular"/>
          <w:sz w:val="24"/>
          <w:szCs w:val="24"/>
        </w:rPr>
        <w:t>This document should</w:t>
      </w:r>
      <w:r w:rsidR="00AD1821">
        <w:rPr>
          <w:rFonts w:cs="TwCenMT-Regular"/>
          <w:sz w:val="24"/>
          <w:szCs w:val="24"/>
        </w:rPr>
        <w:t xml:space="preserve"> take into account the specifications of the project.</w:t>
      </w:r>
    </w:p>
    <w:p w:rsidR="00AD1821" w:rsidRDefault="00AD1821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</w:p>
    <w:p w:rsidR="00AD1821" w:rsidRPr="00AD1821" w:rsidRDefault="00AD1821" w:rsidP="00AD1821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  <w:r w:rsidRPr="00AD1821">
        <w:rPr>
          <w:rFonts w:cs="TwCenMT-Regular"/>
          <w:sz w:val="24"/>
          <w:szCs w:val="24"/>
        </w:rPr>
        <w:t xml:space="preserve">This document includes an overview of </w:t>
      </w:r>
      <w:r>
        <w:rPr>
          <w:rFonts w:cs="TwCenMT-Regular"/>
          <w:sz w:val="24"/>
          <w:szCs w:val="24"/>
        </w:rPr>
        <w:t>our</w:t>
      </w:r>
      <w:r w:rsidRPr="00AD1821">
        <w:rPr>
          <w:rFonts w:cs="TwCenMT-Regular"/>
          <w:sz w:val="24"/>
          <w:szCs w:val="24"/>
        </w:rPr>
        <w:t xml:space="preserve"> proposed system</w:t>
      </w:r>
      <w:r>
        <w:rPr>
          <w:rFonts w:cs="TwCenMT-Regular"/>
          <w:sz w:val="24"/>
          <w:szCs w:val="24"/>
        </w:rPr>
        <w:t>s</w:t>
      </w:r>
      <w:r w:rsidRPr="00AD1821">
        <w:rPr>
          <w:rFonts w:cs="TwCenMT-Regular"/>
          <w:sz w:val="24"/>
          <w:szCs w:val="24"/>
        </w:rPr>
        <w:t xml:space="preserve">, </w:t>
      </w:r>
      <w:r w:rsidR="00C85D44">
        <w:rPr>
          <w:rFonts w:cs="TwCenMT-Regular"/>
          <w:sz w:val="24"/>
          <w:szCs w:val="24"/>
        </w:rPr>
        <w:t xml:space="preserve">which will encompass </w:t>
      </w:r>
      <w:r w:rsidRPr="00AD1821">
        <w:rPr>
          <w:rFonts w:cs="TwCenMT-Regular"/>
          <w:sz w:val="24"/>
          <w:szCs w:val="24"/>
        </w:rPr>
        <w:t>our choice of platforms</w:t>
      </w:r>
      <w:r>
        <w:rPr>
          <w:rFonts w:cs="TwCenMT-Regular"/>
          <w:sz w:val="24"/>
          <w:szCs w:val="24"/>
        </w:rPr>
        <w:t xml:space="preserve">, </w:t>
      </w:r>
      <w:r w:rsidR="00C85D44">
        <w:rPr>
          <w:rFonts w:cs="TwCenMT-Regular"/>
          <w:sz w:val="24"/>
          <w:szCs w:val="24"/>
        </w:rPr>
        <w:t xml:space="preserve">some </w:t>
      </w:r>
      <w:r>
        <w:rPr>
          <w:rFonts w:cs="TwCenMT-Regular"/>
          <w:sz w:val="24"/>
          <w:szCs w:val="24"/>
        </w:rPr>
        <w:t>high-level architecture</w:t>
      </w:r>
      <w:r w:rsidR="00C85D44">
        <w:rPr>
          <w:rFonts w:cs="TwCenMT-Regular"/>
          <w:sz w:val="24"/>
          <w:szCs w:val="24"/>
        </w:rPr>
        <w:t>s</w:t>
      </w:r>
      <w:r>
        <w:rPr>
          <w:rFonts w:cs="TwCenMT-Regular"/>
          <w:sz w:val="24"/>
          <w:szCs w:val="24"/>
        </w:rPr>
        <w:t xml:space="preserve"> and a </w:t>
      </w:r>
      <w:r w:rsidRPr="00AD1821">
        <w:rPr>
          <w:rFonts w:cs="TwCenMT-Regular"/>
          <w:sz w:val="24"/>
          <w:szCs w:val="24"/>
        </w:rPr>
        <w:t xml:space="preserve">description of </w:t>
      </w:r>
      <w:r w:rsidR="00C85D44">
        <w:rPr>
          <w:rFonts w:cs="TwCenMT-Regular"/>
          <w:sz w:val="24"/>
          <w:szCs w:val="24"/>
        </w:rPr>
        <w:t>prospective</w:t>
      </w:r>
      <w:r w:rsidRPr="00AD1821">
        <w:rPr>
          <w:rFonts w:cs="TwCenMT-Regular"/>
          <w:sz w:val="24"/>
          <w:szCs w:val="24"/>
        </w:rPr>
        <w:t xml:space="preserve"> users. The document also contains; a use case diagram giving an overview of ho</w:t>
      </w:r>
      <w:r>
        <w:rPr>
          <w:rFonts w:cs="TwCenMT-Regular"/>
          <w:sz w:val="24"/>
          <w:szCs w:val="24"/>
        </w:rPr>
        <w:t xml:space="preserve">w the </w:t>
      </w:r>
      <w:r w:rsidR="00C85D44">
        <w:rPr>
          <w:rFonts w:cs="TwCenMT-Regular"/>
          <w:sz w:val="24"/>
          <w:szCs w:val="24"/>
        </w:rPr>
        <w:t>app and the web system</w:t>
      </w:r>
      <w:r>
        <w:rPr>
          <w:rFonts w:cs="TwCenMT-Regular"/>
          <w:sz w:val="24"/>
          <w:szCs w:val="24"/>
        </w:rPr>
        <w:t xml:space="preserve">s </w:t>
      </w:r>
      <w:r w:rsidRPr="00AD1821">
        <w:rPr>
          <w:rFonts w:cs="TwCenMT-Regular"/>
          <w:sz w:val="24"/>
          <w:szCs w:val="24"/>
        </w:rPr>
        <w:t xml:space="preserve">will interact, </w:t>
      </w:r>
      <w:r w:rsidR="00C85D44">
        <w:rPr>
          <w:rFonts w:cs="TwCenMT-Regular"/>
          <w:sz w:val="24"/>
          <w:szCs w:val="24"/>
        </w:rPr>
        <w:t>mock-ups</w:t>
      </w:r>
      <w:r w:rsidRPr="00AD1821">
        <w:rPr>
          <w:rFonts w:cs="TwCenMT-Regular"/>
          <w:sz w:val="24"/>
          <w:szCs w:val="24"/>
        </w:rPr>
        <w:t xml:space="preserve"> and a description of the </w:t>
      </w:r>
      <w:r w:rsidR="00C85D44">
        <w:rPr>
          <w:rFonts w:cs="TwCenMT-Regular"/>
          <w:sz w:val="24"/>
          <w:szCs w:val="24"/>
        </w:rPr>
        <w:t>UI</w:t>
      </w:r>
      <w:r>
        <w:rPr>
          <w:rFonts w:cs="TwCenMT-Regular"/>
          <w:sz w:val="24"/>
          <w:szCs w:val="24"/>
        </w:rPr>
        <w:t xml:space="preserve"> </w:t>
      </w:r>
      <w:r w:rsidR="00C85D44">
        <w:rPr>
          <w:rFonts w:cs="TwCenMT-Regular"/>
          <w:sz w:val="24"/>
          <w:szCs w:val="24"/>
        </w:rPr>
        <w:t>design and how both</w:t>
      </w:r>
      <w:r>
        <w:rPr>
          <w:rFonts w:cs="TwCenMT-Regular"/>
          <w:sz w:val="24"/>
          <w:szCs w:val="24"/>
        </w:rPr>
        <w:t xml:space="preserve"> application</w:t>
      </w:r>
      <w:r w:rsidR="00C85D44">
        <w:rPr>
          <w:rFonts w:cs="TwCenMT-Regular"/>
          <w:sz w:val="24"/>
          <w:szCs w:val="24"/>
        </w:rPr>
        <w:t>s</w:t>
      </w:r>
      <w:r>
        <w:rPr>
          <w:rFonts w:cs="TwCenMT-Regular"/>
          <w:sz w:val="24"/>
          <w:szCs w:val="24"/>
        </w:rPr>
        <w:t xml:space="preserve"> will </w:t>
      </w:r>
      <w:r w:rsidR="00C85D44">
        <w:rPr>
          <w:rFonts w:cs="TwCenMT-Regular"/>
          <w:sz w:val="24"/>
          <w:szCs w:val="24"/>
        </w:rPr>
        <w:t>interact with the user,</w:t>
      </w:r>
      <w:r w:rsidRPr="00AD1821">
        <w:rPr>
          <w:rFonts w:cs="TwCenMT-Regular"/>
          <w:sz w:val="24"/>
          <w:szCs w:val="24"/>
        </w:rPr>
        <w:t xml:space="preserve"> a Gantt chart which displays the start and end dates for the main </w:t>
      </w:r>
      <w:r w:rsidR="00C85D44">
        <w:rPr>
          <w:rFonts w:cs="TwCenMT-Regular"/>
          <w:sz w:val="24"/>
          <w:szCs w:val="24"/>
        </w:rPr>
        <w:t xml:space="preserve">milestones of the project, also in conjunction with </w:t>
      </w:r>
      <w:r>
        <w:rPr>
          <w:rFonts w:cs="TwCenMT-Regular"/>
          <w:sz w:val="24"/>
          <w:szCs w:val="24"/>
        </w:rPr>
        <w:t xml:space="preserve">a risk </w:t>
      </w:r>
      <w:r w:rsidR="00C85D44">
        <w:rPr>
          <w:rFonts w:cs="TwCenMT-Regular"/>
          <w:sz w:val="24"/>
          <w:szCs w:val="24"/>
        </w:rPr>
        <w:t>analysis which is outlined in the ‘Purpose of this Document’ section.</w:t>
      </w:r>
    </w:p>
    <w:p w:rsidR="00520BEF" w:rsidRPr="00AD1821" w:rsidRDefault="00520BEF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</w:p>
    <w:p w:rsidR="00E51E1D" w:rsidRP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Bold"/>
          <w:b/>
          <w:bCs/>
          <w:sz w:val="24"/>
          <w:szCs w:val="24"/>
        </w:rPr>
      </w:pPr>
      <w:r w:rsidRPr="00E51E1D">
        <w:rPr>
          <w:rFonts w:cs="TwCenMT-Bold"/>
          <w:b/>
          <w:bCs/>
          <w:sz w:val="24"/>
          <w:szCs w:val="24"/>
        </w:rPr>
        <w:t>1.3 Objectives</w:t>
      </w:r>
    </w:p>
    <w:p w:rsidR="00E51E1D" w:rsidRDefault="00600D60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  <w:r>
        <w:rPr>
          <w:rFonts w:cs="TwCenMT-Regular"/>
          <w:sz w:val="24"/>
          <w:szCs w:val="24"/>
        </w:rPr>
        <w:t>These main objectives are to show our initial plans for the project. These goals include an overview of our proposed system, a set of use case diagrams, user interface designs, a Gantt chart, and a risk analysis.</w:t>
      </w:r>
    </w:p>
    <w:p w:rsidR="00AD1821" w:rsidRPr="00E51E1D" w:rsidRDefault="00AD1821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</w:p>
    <w:p w:rsid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BoldItalic"/>
          <w:bCs/>
          <w:iCs/>
          <w:sz w:val="24"/>
          <w:szCs w:val="24"/>
        </w:rPr>
      </w:pPr>
      <w:r w:rsidRPr="00E51E1D">
        <w:rPr>
          <w:rFonts w:cs="TwCenMT-BoldItalic"/>
          <w:b/>
          <w:bCs/>
          <w:i/>
          <w:iCs/>
          <w:sz w:val="24"/>
          <w:szCs w:val="24"/>
        </w:rPr>
        <w:t xml:space="preserve">1.3.1 </w:t>
      </w:r>
      <w:r w:rsidR="00600D60">
        <w:rPr>
          <w:rFonts w:cs="TwCenMT-BoldItalic"/>
          <w:bCs/>
          <w:iCs/>
          <w:sz w:val="24"/>
          <w:szCs w:val="24"/>
        </w:rPr>
        <w:t xml:space="preserve">Produce an overview of our proposed </w:t>
      </w:r>
      <w:r w:rsidR="00CE6E5C">
        <w:rPr>
          <w:rFonts w:cs="TwCenMT-BoldItalic"/>
          <w:bCs/>
          <w:iCs/>
          <w:sz w:val="24"/>
          <w:szCs w:val="24"/>
        </w:rPr>
        <w:t>system, which</w:t>
      </w:r>
      <w:r w:rsidR="00600D60">
        <w:rPr>
          <w:rFonts w:cs="TwCenMT-BoldItalic"/>
          <w:bCs/>
          <w:iCs/>
          <w:sz w:val="24"/>
          <w:szCs w:val="24"/>
        </w:rPr>
        <w:t xml:space="preserve"> matches our </w:t>
      </w:r>
      <w:r w:rsidR="00CE6E5C">
        <w:rPr>
          <w:rFonts w:cs="TwCenMT-BoldItalic"/>
          <w:bCs/>
          <w:iCs/>
          <w:sz w:val="24"/>
          <w:szCs w:val="24"/>
        </w:rPr>
        <w:t>client’s</w:t>
      </w:r>
      <w:r w:rsidR="00600D60">
        <w:rPr>
          <w:rFonts w:cs="TwCenMT-BoldItalic"/>
          <w:bCs/>
          <w:iCs/>
          <w:sz w:val="24"/>
          <w:szCs w:val="24"/>
        </w:rPr>
        <w:t xml:space="preserve"> specifications.</w:t>
      </w:r>
      <w:r w:rsidR="00FD1F8D">
        <w:rPr>
          <w:rFonts w:cs="TwCenMT-BoldItalic"/>
          <w:bCs/>
          <w:iCs/>
          <w:sz w:val="24"/>
          <w:szCs w:val="24"/>
        </w:rPr>
        <w:t xml:space="preserve"> </w:t>
      </w:r>
    </w:p>
    <w:p w:rsidR="00CE6E5C" w:rsidRPr="00600D60" w:rsidRDefault="00CE6E5C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</w:p>
    <w:p w:rsidR="00E51E1D" w:rsidRPr="00C2348A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  <w:r w:rsidRPr="00E51E1D">
        <w:rPr>
          <w:rFonts w:cs="TwCenMT-BoldItalic"/>
          <w:b/>
          <w:bCs/>
          <w:i/>
          <w:iCs/>
          <w:sz w:val="24"/>
          <w:szCs w:val="24"/>
        </w:rPr>
        <w:t xml:space="preserve">1.3.2 </w:t>
      </w:r>
      <w:r w:rsidR="00C2348A">
        <w:rPr>
          <w:rFonts w:cs="TwCenMT-BoldItalic"/>
          <w:bCs/>
          <w:iCs/>
          <w:sz w:val="24"/>
          <w:szCs w:val="24"/>
        </w:rPr>
        <w:t>Produce a detailed use case diagram to define the interactions with the system, and provide it with a concise explanation, along with example usage scenarios.</w:t>
      </w:r>
    </w:p>
    <w:p w:rsidR="00C2348A" w:rsidRPr="00C2348A" w:rsidRDefault="00C2348A" w:rsidP="00E51E1D">
      <w:pPr>
        <w:autoSpaceDE w:val="0"/>
        <w:autoSpaceDN w:val="0"/>
        <w:adjustRightInd w:val="0"/>
        <w:spacing w:after="0" w:line="240" w:lineRule="auto"/>
        <w:rPr>
          <w:rFonts w:cs="TwCenMT-BoldItalic"/>
          <w:bCs/>
          <w:iCs/>
          <w:sz w:val="24"/>
          <w:szCs w:val="24"/>
        </w:rPr>
      </w:pPr>
    </w:p>
    <w:p w:rsidR="00E51E1D" w:rsidRPr="00C2348A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  <w:r w:rsidRPr="00E51E1D">
        <w:rPr>
          <w:rFonts w:cs="TwCenMT-BoldItalic"/>
          <w:b/>
          <w:bCs/>
          <w:i/>
          <w:iCs/>
          <w:sz w:val="24"/>
          <w:szCs w:val="24"/>
        </w:rPr>
        <w:t xml:space="preserve">1.3.3 </w:t>
      </w:r>
      <w:r w:rsidR="00C2348A">
        <w:rPr>
          <w:rFonts w:cs="TwCenMT-BoldItalic"/>
          <w:bCs/>
          <w:iCs/>
          <w:sz w:val="24"/>
          <w:szCs w:val="24"/>
        </w:rPr>
        <w:t xml:space="preserve">Create a UI for the android and web systems we will employ, </w:t>
      </w:r>
      <w:r w:rsidR="00DF38B5">
        <w:rPr>
          <w:rFonts w:cs="TwCenMT-BoldItalic"/>
          <w:bCs/>
          <w:iCs/>
          <w:sz w:val="24"/>
          <w:szCs w:val="24"/>
        </w:rPr>
        <w:t>with a succinct explanation for our chosen design.</w:t>
      </w:r>
    </w:p>
    <w:p w:rsidR="00DF38B5" w:rsidRDefault="00DF38B5" w:rsidP="00E51E1D">
      <w:pPr>
        <w:autoSpaceDE w:val="0"/>
        <w:autoSpaceDN w:val="0"/>
        <w:adjustRightInd w:val="0"/>
        <w:spacing w:after="0" w:line="240" w:lineRule="auto"/>
        <w:rPr>
          <w:rFonts w:cs="TwCenMT-BoldItalic"/>
          <w:b/>
          <w:bCs/>
          <w:i/>
          <w:iCs/>
          <w:sz w:val="24"/>
          <w:szCs w:val="24"/>
        </w:rPr>
      </w:pPr>
    </w:p>
    <w:p w:rsidR="00E51E1D" w:rsidRPr="00DF38B5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Regular"/>
          <w:sz w:val="24"/>
          <w:szCs w:val="24"/>
        </w:rPr>
      </w:pPr>
      <w:r w:rsidRPr="00E51E1D">
        <w:rPr>
          <w:rFonts w:cs="TwCenMT-BoldItalic"/>
          <w:b/>
          <w:bCs/>
          <w:i/>
          <w:iCs/>
          <w:sz w:val="24"/>
          <w:szCs w:val="24"/>
        </w:rPr>
        <w:t xml:space="preserve">1.3.4 </w:t>
      </w:r>
      <w:r w:rsidR="007D4B63">
        <w:rPr>
          <w:rFonts w:cs="TwCenMT-BoldItalic"/>
          <w:bCs/>
          <w:iCs/>
          <w:sz w:val="24"/>
          <w:szCs w:val="24"/>
        </w:rPr>
        <w:t>Employ the usage of a Gantt chart</w:t>
      </w:r>
      <w:r w:rsidR="00ED725D">
        <w:rPr>
          <w:rFonts w:cs="TwCenMT-BoldItalic"/>
          <w:bCs/>
          <w:iCs/>
          <w:sz w:val="24"/>
          <w:szCs w:val="24"/>
        </w:rPr>
        <w:t xml:space="preserve">, to monitor </w:t>
      </w:r>
      <w:r w:rsidR="0007504B">
        <w:rPr>
          <w:rFonts w:cs="TwCenMT-BoldItalic"/>
          <w:bCs/>
          <w:iCs/>
          <w:sz w:val="24"/>
          <w:szCs w:val="24"/>
        </w:rPr>
        <w:t>our progress as a team.</w:t>
      </w:r>
    </w:p>
    <w:p w:rsidR="00600D60" w:rsidRPr="0007504B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BoldItalic"/>
          <w:bCs/>
          <w:iCs/>
          <w:sz w:val="24"/>
          <w:szCs w:val="24"/>
        </w:rPr>
      </w:pPr>
      <w:r w:rsidRPr="00E51E1D">
        <w:rPr>
          <w:rFonts w:cs="TwCenMT-BoldItalic"/>
          <w:b/>
          <w:bCs/>
          <w:i/>
          <w:iCs/>
          <w:sz w:val="24"/>
          <w:szCs w:val="24"/>
        </w:rPr>
        <w:lastRenderedPageBreak/>
        <w:t xml:space="preserve">1.3.5 </w:t>
      </w:r>
      <w:r w:rsidR="0007504B">
        <w:rPr>
          <w:rFonts w:cs="TwCenMT-BoldItalic"/>
          <w:bCs/>
          <w:iCs/>
          <w:sz w:val="24"/>
          <w:szCs w:val="24"/>
        </w:rPr>
        <w:t>Highlight aspects of our project plan, which may cause us difficulties in completing our assigned work in a timely manner.</w:t>
      </w:r>
      <w:bookmarkStart w:id="0" w:name="_GoBack"/>
      <w:bookmarkEnd w:id="0"/>
    </w:p>
    <w:p w:rsidR="00E51E1D" w:rsidRPr="00E51E1D" w:rsidRDefault="00E51E1D" w:rsidP="00E51E1D">
      <w:pPr>
        <w:autoSpaceDE w:val="0"/>
        <w:autoSpaceDN w:val="0"/>
        <w:adjustRightInd w:val="0"/>
        <w:spacing w:after="0" w:line="240" w:lineRule="auto"/>
        <w:rPr>
          <w:rFonts w:cs="TwCenMT-Bold"/>
          <w:b/>
          <w:bCs/>
          <w:sz w:val="24"/>
          <w:szCs w:val="24"/>
        </w:rPr>
      </w:pPr>
    </w:p>
    <w:p w:rsidR="00656E35" w:rsidRPr="00E51E1D" w:rsidRDefault="00656E35" w:rsidP="00E51E1D">
      <w:pPr>
        <w:rPr>
          <w:sz w:val="24"/>
          <w:szCs w:val="24"/>
        </w:rPr>
      </w:pPr>
    </w:p>
    <w:sectPr w:rsidR="00656E35" w:rsidRPr="00E5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CenM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CenM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CenMT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E1D"/>
    <w:rsid w:val="0007504B"/>
    <w:rsid w:val="001745BD"/>
    <w:rsid w:val="0018431C"/>
    <w:rsid w:val="004343B3"/>
    <w:rsid w:val="00520BEF"/>
    <w:rsid w:val="005A610E"/>
    <w:rsid w:val="00600D60"/>
    <w:rsid w:val="00656E35"/>
    <w:rsid w:val="007B18EF"/>
    <w:rsid w:val="007D4B63"/>
    <w:rsid w:val="00AD1821"/>
    <w:rsid w:val="00C2348A"/>
    <w:rsid w:val="00C85D44"/>
    <w:rsid w:val="00CE6E5C"/>
    <w:rsid w:val="00D57CA2"/>
    <w:rsid w:val="00DF38B5"/>
    <w:rsid w:val="00E51E1D"/>
    <w:rsid w:val="00E855C7"/>
    <w:rsid w:val="00ED725D"/>
    <w:rsid w:val="00F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Pakman</dc:creator>
  <cp:lastModifiedBy>Pakman</cp:lastModifiedBy>
  <cp:revision>10</cp:revision>
  <dcterms:created xsi:type="dcterms:W3CDTF">2013-10-29T15:11:00Z</dcterms:created>
  <dcterms:modified xsi:type="dcterms:W3CDTF">2013-11-06T13:31:00Z</dcterms:modified>
</cp:coreProperties>
</file>