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F43" w:rsidRDefault="00B66F43" w:rsidP="00B66F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has been estimated that there are 900 million barrels of oil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w:t>
      </w:r>
      <w:proofErr w:type="spellStart"/>
      <w:r>
        <w:rPr>
          <w:rFonts w:ascii="Times New Roman" w:hAnsi="Times New Roman" w:cs="Times New Roman"/>
          <w:sz w:val="24"/>
          <w:szCs w:val="24"/>
        </w:rPr>
        <w:t>PetroEcuador</w:t>
      </w:r>
      <w:proofErr w:type="spellEnd"/>
      <w:r>
        <w:rPr>
          <w:rFonts w:ascii="Times New Roman" w:hAnsi="Times New Roman" w:cs="Times New Roman"/>
          <w:sz w:val="24"/>
          <w:szCs w:val="24"/>
        </w:rPr>
        <w:t>, Ecuador’s state owned oil company has calculated the profit from extracting this oil and estimated it to be $14.36 billion (</w:t>
      </w:r>
      <w:proofErr w:type="spellStart"/>
      <w:r>
        <w:rPr>
          <w:rFonts w:ascii="Times New Roman" w:hAnsi="Times New Roman" w:cs="Times New Roman"/>
          <w:sz w:val="24"/>
          <w:szCs w:val="24"/>
        </w:rPr>
        <w:t>Warnars</w:t>
      </w:r>
      <w:proofErr w:type="spellEnd"/>
      <w:r>
        <w:rPr>
          <w:rFonts w:ascii="Times New Roman" w:hAnsi="Times New Roman" w:cs="Times New Roman"/>
          <w:sz w:val="24"/>
          <w:szCs w:val="24"/>
        </w:rPr>
        <w:t xml:space="preserve"> 63). For our analysis, we can assume that this would provide a benefit of $15.95 per barrel of oil drilled to the government of Ecuador which owns </w:t>
      </w:r>
      <w:proofErr w:type="spellStart"/>
      <w:r>
        <w:rPr>
          <w:rFonts w:ascii="Times New Roman" w:hAnsi="Times New Roman" w:cs="Times New Roman"/>
          <w:sz w:val="24"/>
          <w:szCs w:val="24"/>
        </w:rPr>
        <w:t>PetroEcuador</w:t>
      </w:r>
      <w:proofErr w:type="spellEnd"/>
      <w:r>
        <w:rPr>
          <w:rFonts w:ascii="Times New Roman" w:hAnsi="Times New Roman" w:cs="Times New Roman"/>
          <w:sz w:val="24"/>
          <w:szCs w:val="24"/>
        </w:rPr>
        <w:t xml:space="preserve">. </w:t>
      </w:r>
    </w:p>
    <w:p w:rsidR="00B66F43" w:rsidRDefault="00B66F43" w:rsidP="00B66F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cost side, we have already included capital and variable costs in getting the $15.95 per barrel figure. Other costs incurred are environmental externalities. Indigenous tribes do not have significant amount of money so they lose no surplus as a result of any damages to the environment. If we try to apply real or stated preferences to see how much these indigenous people value their environment, we would get zero because since they have no money, they have no willingness and ability to pay to avoid damages to their environment. Therefore, there would not be an externality resulting from harm to the way of life of indigenous tribes. </w:t>
      </w:r>
    </w:p>
    <w:p w:rsidR="00B66F43" w:rsidRDefault="00B66F43" w:rsidP="00B66F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would however, be other environmental externalities associated with damages to the environment. One of these externalities is CO2 emissions associated with refining and consuming the oil. For the 900 million barrels of oil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this is estimated to release 407 million metric </w:t>
      </w:r>
      <w:proofErr w:type="spellStart"/>
      <w:r>
        <w:rPr>
          <w:rFonts w:ascii="Times New Roman" w:hAnsi="Times New Roman" w:cs="Times New Roman"/>
          <w:sz w:val="24"/>
          <w:szCs w:val="24"/>
        </w:rPr>
        <w:t>tones</w:t>
      </w:r>
      <w:proofErr w:type="spellEnd"/>
      <w:r>
        <w:rPr>
          <w:rFonts w:ascii="Times New Roman" w:hAnsi="Times New Roman" w:cs="Times New Roman"/>
          <w:sz w:val="24"/>
          <w:szCs w:val="24"/>
        </w:rPr>
        <w:t xml:space="preserve"> of CO2 into the atmosphere (</w:t>
      </w:r>
      <w:proofErr w:type="spellStart"/>
      <w:r>
        <w:rPr>
          <w:rFonts w:ascii="Times New Roman" w:hAnsi="Times New Roman" w:cs="Times New Roman"/>
          <w:sz w:val="24"/>
          <w:szCs w:val="24"/>
        </w:rPr>
        <w:t>Warnars</w:t>
      </w:r>
      <w:proofErr w:type="spellEnd"/>
      <w:r>
        <w:rPr>
          <w:rFonts w:ascii="Times New Roman" w:hAnsi="Times New Roman" w:cs="Times New Roman"/>
          <w:sz w:val="24"/>
          <w:szCs w:val="24"/>
        </w:rPr>
        <w:t xml:space="preserve"> 63). Estimates we have used in class price the externality of a ton of CO2 to be $30 (get citation).  Therefore, the externality associated with the oil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would be 407 million tons * $30 per ton / 900 million barrels which is $13.56 per barrel.  </w:t>
      </w:r>
    </w:p>
    <w:p w:rsidR="00B66F43" w:rsidRDefault="00B66F43" w:rsidP="00B66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Increases in carbon in the atmosphere will spread evenly across the globe. Ecuador, being a small country, will therefore be only marginally impacted by the increases in atmospheric carbon associated with drilling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However, environmental damages will result from </w:t>
      </w:r>
      <w:r>
        <w:rPr>
          <w:rFonts w:ascii="Times New Roman" w:hAnsi="Times New Roman" w:cs="Times New Roman"/>
          <w:sz w:val="24"/>
          <w:szCs w:val="24"/>
        </w:rPr>
        <w:lastRenderedPageBreak/>
        <w:t xml:space="preserve">drilling in the Amazon that has externalities for Ecuador. A large part of this externality is because people of Ecuador strongly value the flourishing biodiversity of the rainforest. This value is evident through massive outrage at Chevron which was sued in 2011 for oil spills by Texaco – an oil company Chevron bought. Drilling in the Amazon would incur damages to the environment in the form of habitat destruction due to installation of infrastructure necessary for drilling and due to leaks in pipelines transporting this oil. </w:t>
      </w:r>
      <w:proofErr w:type="spellStart"/>
      <w:r>
        <w:rPr>
          <w:rFonts w:ascii="Times New Roman" w:hAnsi="Times New Roman" w:cs="Times New Roman"/>
          <w:sz w:val="24"/>
          <w:szCs w:val="24"/>
        </w:rPr>
        <w:t>Petroecuador</w:t>
      </w:r>
      <w:proofErr w:type="spellEnd"/>
      <w:r>
        <w:rPr>
          <w:rFonts w:ascii="Times New Roman" w:hAnsi="Times New Roman" w:cs="Times New Roman"/>
          <w:sz w:val="24"/>
          <w:szCs w:val="24"/>
        </w:rPr>
        <w:t xml:space="preserve">, the company drilling this oil has a particularly egregious track record in drilling this oil. </w:t>
      </w:r>
      <w:proofErr w:type="spellStart"/>
      <w:r>
        <w:rPr>
          <w:rFonts w:ascii="Times New Roman" w:hAnsi="Times New Roman" w:cs="Times New Roman"/>
          <w:sz w:val="24"/>
          <w:szCs w:val="24"/>
        </w:rPr>
        <w:t>Petroecuador</w:t>
      </w:r>
      <w:proofErr w:type="spellEnd"/>
      <w:r>
        <w:rPr>
          <w:rFonts w:ascii="Times New Roman" w:hAnsi="Times New Roman" w:cs="Times New Roman"/>
          <w:sz w:val="24"/>
          <w:szCs w:val="24"/>
        </w:rPr>
        <w:t xml:space="preserve"> has had a world record of 400 leaks per year on average and is known to dump “liquid garbage,” byproducts of oil drilling into lakes and streams in the Amazon (</w:t>
      </w:r>
      <w:proofErr w:type="spellStart"/>
      <w:r>
        <w:rPr>
          <w:rFonts w:ascii="Times New Roman" w:hAnsi="Times New Roman" w:cs="Times New Roman"/>
          <w:sz w:val="24"/>
          <w:szCs w:val="24"/>
        </w:rPr>
        <w:t>Warnar</w:t>
      </w:r>
      <w:proofErr w:type="spellEnd"/>
      <w:r>
        <w:rPr>
          <w:rFonts w:ascii="Times New Roman" w:hAnsi="Times New Roman" w:cs="Times New Roman"/>
          <w:sz w:val="24"/>
          <w:szCs w:val="24"/>
        </w:rPr>
        <w:t xml:space="preserve"> 54).</w:t>
      </w:r>
    </w:p>
    <w:p w:rsidR="00B66F43" w:rsidRDefault="00B66F43" w:rsidP="00B66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use data from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initiative as a proxy for how much Ecuador and the rest of the world values these externalities.  Under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initiative, Ecuador announced it would not drill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if the international community provided Ecuador half of expected profits or $7.18 over ten years as compensation. This means that if Ecuador values lost environmental benefits from drilling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to be half of the expected profits or $7.18 billion (Finer, </w:t>
      </w:r>
      <w:proofErr w:type="spellStart"/>
      <w:r>
        <w:rPr>
          <w:rFonts w:ascii="Times New Roman" w:hAnsi="Times New Roman" w:cs="Times New Roman"/>
          <w:sz w:val="24"/>
          <w:szCs w:val="24"/>
        </w:rPr>
        <w:t>Monsen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Jensen</w:t>
      </w:r>
      <w:proofErr w:type="gramEnd"/>
      <w:r>
        <w:rPr>
          <w:rFonts w:ascii="Times New Roman" w:hAnsi="Times New Roman" w:cs="Times New Roman"/>
          <w:sz w:val="24"/>
          <w:szCs w:val="24"/>
        </w:rPr>
        <w:t xml:space="preserve"> 63). This is because Ecuador can get $14.36 billion for drilling but will choose not to drill if it gets paid $7.18 billion not to. So Ecuador values environmental costs of drilling at $7.18 billion. Foreign governments pledged $113 million to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initiative, and we can use this as a proxy for how much their existence value for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is. The total </w:t>
      </w:r>
      <w:proofErr w:type="spellStart"/>
      <w:r>
        <w:rPr>
          <w:rFonts w:ascii="Times New Roman" w:hAnsi="Times New Roman" w:cs="Times New Roman"/>
          <w:sz w:val="24"/>
          <w:szCs w:val="24"/>
        </w:rPr>
        <w:t>exernality</w:t>
      </w:r>
      <w:proofErr w:type="spellEnd"/>
      <w:r>
        <w:rPr>
          <w:rFonts w:ascii="Times New Roman" w:hAnsi="Times New Roman" w:cs="Times New Roman"/>
          <w:sz w:val="24"/>
          <w:szCs w:val="24"/>
        </w:rPr>
        <w:t xml:space="preserve"> is then $7.18 billion for Ecuador plus $113 million for the rest of the world, to get $7.29 billion. With 900 million barrels of oil, this is an externality of $8.10 per barrel. </w:t>
      </w:r>
    </w:p>
    <w:p w:rsidR="00B66F43" w:rsidRDefault="00B66F43" w:rsidP="00B66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Therefore, in terms of overall efficiency, it would not be efficient for Ecuador to drill for any oil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ITT. Doing so has a profit of $15.95 per barrel but has an externality of $13.56 per barrel associated with increased CO2 emissions and an externality of $8.10 per barrel </w:t>
      </w:r>
      <w:r>
        <w:rPr>
          <w:rFonts w:ascii="Times New Roman" w:hAnsi="Times New Roman" w:cs="Times New Roman"/>
          <w:sz w:val="24"/>
          <w:szCs w:val="24"/>
        </w:rPr>
        <w:lastRenderedPageBreak/>
        <w:t>due to environmental destruction. Therefore the benefits ($15.95 per barrel) are outweighed by the cost ($21.66 per barrel), and Ecuador should not drill from an efficiency point of view.</w:t>
      </w:r>
    </w:p>
    <w:p w:rsidR="00B66F43" w:rsidRPr="00A02532" w:rsidRDefault="00B66F43" w:rsidP="00B66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caveat is however that if Ecuador acts from a completely selfish point of view and does not care about the externality of CO2 increases for the rest of the world, it would be efficient for Ecuador to extract the oil in the </w:t>
      </w:r>
      <w:proofErr w:type="spellStart"/>
      <w:r>
        <w:rPr>
          <w:rFonts w:ascii="Times New Roman" w:hAnsi="Times New Roman" w:cs="Times New Roman"/>
          <w:sz w:val="24"/>
          <w:szCs w:val="24"/>
        </w:rPr>
        <w:t>Yasuni</w:t>
      </w:r>
      <w:proofErr w:type="spellEnd"/>
      <w:r>
        <w:rPr>
          <w:rFonts w:ascii="Times New Roman" w:hAnsi="Times New Roman" w:cs="Times New Roman"/>
          <w:sz w:val="24"/>
          <w:szCs w:val="24"/>
        </w:rPr>
        <w:t xml:space="preserve"> as the profit per barrel at $15.95 would be higher than the domestic externality at $7.97 per barrel. However this calculation is for efficiency for Ecuador as a single entity. There would be important distributional impacts of parties within Ecuador.</w:t>
      </w:r>
    </w:p>
    <w:p w:rsidR="00CE410C" w:rsidRDefault="00CE410C"/>
    <w:sectPr w:rsidR="00CE410C" w:rsidSect="00CE4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F43"/>
    <w:rsid w:val="00B66F43"/>
    <w:rsid w:val="00CE4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4047</Characters>
  <Application>Microsoft Office Word</Application>
  <DocSecurity>0</DocSecurity>
  <Lines>33</Lines>
  <Paragraphs>9</Paragraphs>
  <ScaleCrop>false</ScaleCrop>
  <Company>Hewlett-Packard</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2014-03-07T08:02:00Z</dcterms:created>
  <dcterms:modified xsi:type="dcterms:W3CDTF">2014-03-07T08:02:00Z</dcterms:modified>
</cp:coreProperties>
</file>