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59" w:lineRule="auto"/>
        <w:ind w:right="122"/>
        <w:jc w:val="center"/>
      </w:pPr>
      <w:bookmarkStart w:id="0" w:name="_oh0flyehstfo" w:colFirst="0" w:colLast="0"/>
      <w:bookmarkEnd w:id="0"/>
      <w:r>
        <w:rPr>
          <w:sz w:val="32"/>
          <w:u w:val="single" w:color="000000"/>
        </w:rPr>
        <w:t>Project: Diamond Prices</w:t>
      </w:r>
    </w:p>
    <w:p>
      <w:pPr>
        <w:spacing w:line="277" w:lineRule="auto"/>
        <w:ind w:right="273"/>
        <w:jc w:val="both"/>
      </w:pPr>
    </w:p>
    <w:p>
      <w:pPr>
        <w:spacing w:line="277" w:lineRule="auto"/>
        <w:ind w:right="273"/>
        <w:jc w:val="both"/>
      </w:pPr>
    </w:p>
    <w:p>
      <w:pPr>
        <w:pStyle w:val="2"/>
        <w:ind w:left="-5"/>
      </w:pPr>
      <w:r>
        <w:t xml:space="preserve">Step 1: Understanding the Model </w:t>
      </w:r>
    </w:p>
    <w:p>
      <w:pPr>
        <w:spacing w:after="382" w:line="271" w:lineRule="auto"/>
        <w:ind w:left="-5" w:right="45"/>
        <w:rPr>
          <w:i/>
          <w:sz w:val="24"/>
        </w:rPr>
      </w:pPr>
      <w:r>
        <w:rPr>
          <w:i/>
          <w:sz w:val="24"/>
        </w:rPr>
        <w:t>Answer the following questions:</w:t>
      </w:r>
    </w:p>
    <w:p>
      <w:pPr>
        <w:pStyle w:val="14"/>
        <w:numPr>
          <w:ilvl w:val="0"/>
          <w:numId w:val="1"/>
        </w:numPr>
        <w:spacing w:after="160" w:line="259" w:lineRule="auto"/>
        <w:rPr>
          <w:rFonts w:eastAsia="Times New Roman"/>
          <w:bCs/>
          <w:color w:val="auto"/>
          <w:sz w:val="24"/>
          <w:szCs w:val="24"/>
        </w:rPr>
      </w:pPr>
      <w:bookmarkStart w:id="1" w:name="_23r51qnj0kpq" w:colFirst="0" w:colLast="0"/>
      <w:bookmarkEnd w:id="1"/>
      <w:r>
        <w:rPr>
          <w:rFonts w:eastAsia="Times New Roman"/>
          <w:bCs/>
          <w:color w:val="auto"/>
          <w:sz w:val="24"/>
          <w:szCs w:val="24"/>
        </w:rPr>
        <w:t>According to the model, if a diamond is 1 carat heavier than another with the same cut, how much more should I expect to pay? Why?</w:t>
      </w:r>
    </w:p>
    <w:p>
      <w:pPr>
        <w:pStyle w:val="14"/>
        <w:rPr>
          <w:rFonts w:eastAsia="Times New Roman"/>
          <w:bCs/>
          <w:color w:val="434343"/>
          <w:sz w:val="24"/>
          <w:szCs w:val="24"/>
          <w:lang w:val="en-US"/>
        </w:rPr>
      </w:pPr>
      <w:r>
        <w:rPr>
          <w:rFonts w:eastAsia="Times New Roman"/>
          <w:bCs/>
          <w:color w:val="434343"/>
          <w:sz w:val="24"/>
          <w:szCs w:val="24"/>
          <w:lang w:val="en-US"/>
        </w:rPr>
        <w:t>ANS:</w:t>
      </w:r>
    </w:p>
    <w:p>
      <w:pPr>
        <w:pStyle w:val="14"/>
        <w:rPr>
          <w:rFonts w:hint="default" w:eastAsia="Times New Roman"/>
          <w:bCs/>
          <w:color w:val="434343"/>
          <w:sz w:val="24"/>
          <w:szCs w:val="24"/>
          <w:lang w:val="en-US"/>
        </w:rPr>
      </w:pPr>
      <w:r>
        <w:rPr>
          <w:rFonts w:hint="default" w:eastAsia="Times New Roman"/>
          <w:bCs/>
          <w:color w:val="434343"/>
          <w:sz w:val="24"/>
          <w:szCs w:val="24"/>
          <w:lang w:val="en-US"/>
        </w:rPr>
        <w:t>Let’s take example of two 2 diamonds with the same cut and clarity.</w:t>
      </w:r>
    </w:p>
    <w:p>
      <w:pPr>
        <w:pStyle w:val="14"/>
        <w:numPr>
          <w:ilvl w:val="0"/>
          <w:numId w:val="0"/>
        </w:numPr>
        <w:spacing w:after="160" w:line="259" w:lineRule="auto"/>
        <w:ind w:left="360" w:leftChars="0" w:firstLine="360" w:firstLineChars="150"/>
        <w:rPr>
          <w:rFonts w:eastAsia="Times New Roman"/>
          <w:bCs/>
          <w:color w:val="434343"/>
          <w:sz w:val="24"/>
          <w:szCs w:val="24"/>
          <w:lang w:val="en-US"/>
        </w:rPr>
      </w:pPr>
      <w:r>
        <w:rPr>
          <w:rFonts w:eastAsia="Times New Roman"/>
          <w:bCs/>
          <w:color w:val="434343"/>
          <w:sz w:val="24"/>
          <w:szCs w:val="24"/>
          <w:lang w:val="en-US"/>
        </w:rPr>
        <w:t>Price = -5269 + 8413 * carat + 158.1 * cut + 454 * clarity</w:t>
      </w:r>
    </w:p>
    <w:p>
      <w:pPr>
        <w:pStyle w:val="14"/>
        <w:rPr>
          <w:rFonts w:hint="default" w:eastAsia="Times New Roman"/>
          <w:bCs/>
          <w:color w:val="434343"/>
          <w:sz w:val="24"/>
          <w:szCs w:val="24"/>
          <w:lang w:val="en-US"/>
        </w:rPr>
      </w:pPr>
      <w:r>
        <w:rPr>
          <w:rFonts w:hint="default" w:eastAsia="Times New Roman"/>
          <w:bCs/>
          <w:color w:val="434343"/>
          <w:sz w:val="24"/>
          <w:szCs w:val="24"/>
          <w:lang w:val="en-US"/>
        </w:rPr>
        <w:t>Diamond is of 1 carat</w:t>
      </w:r>
    </w:p>
    <w:p>
      <w:pPr>
        <w:pStyle w:val="14"/>
        <w:rPr>
          <w:rFonts w:hint="default" w:eastAsia="Times New Roman"/>
          <w:bCs/>
          <w:color w:val="434343"/>
          <w:sz w:val="24"/>
          <w:szCs w:val="24"/>
          <w:lang w:val="en-US"/>
        </w:rPr>
      </w:pPr>
      <w:r>
        <w:rPr>
          <w:rFonts w:hint="default" w:eastAsia="Times New Roman"/>
          <w:bCs/>
          <w:color w:val="434343"/>
          <w:sz w:val="24"/>
          <w:szCs w:val="24"/>
          <w:lang w:val="en-US"/>
        </w:rPr>
        <w:t>Price = -5269 + 8413 * (1) + 158.1 * (2) + 454 *(3) = $4,822.20</w:t>
      </w:r>
    </w:p>
    <w:p>
      <w:pPr>
        <w:pStyle w:val="14"/>
        <w:rPr>
          <w:rFonts w:hint="default" w:eastAsia="Times New Roman"/>
          <w:bCs/>
          <w:color w:val="434343"/>
          <w:sz w:val="24"/>
          <w:szCs w:val="24"/>
          <w:lang w:val="en-US"/>
        </w:rPr>
      </w:pPr>
      <w:r>
        <w:rPr>
          <w:rFonts w:hint="default" w:eastAsia="Times New Roman"/>
          <w:bCs/>
          <w:color w:val="434343"/>
          <w:sz w:val="24"/>
          <w:szCs w:val="24"/>
          <w:lang w:val="en-US"/>
        </w:rPr>
        <w:t>Price = -5269 + 8413 * (2) + 158.1 * (2) + 454 *(3) = $13,235.2</w:t>
      </w:r>
    </w:p>
    <w:p>
      <w:pPr>
        <w:pStyle w:val="14"/>
        <w:rPr>
          <w:rFonts w:hint="default" w:eastAsia="Times New Roman"/>
          <w:bCs/>
          <w:color w:val="434343"/>
          <w:sz w:val="24"/>
          <w:szCs w:val="24"/>
          <w:lang w:val="en-US"/>
        </w:rPr>
      </w:pPr>
      <w:r>
        <w:rPr>
          <w:rFonts w:eastAsia="Times New Roman"/>
          <w:bCs/>
          <w:color w:val="434343"/>
          <w:sz w:val="24"/>
          <w:szCs w:val="24"/>
          <w:lang w:val="en-US"/>
        </w:rPr>
        <w:t>Now according to the above example If you are interested in a diamond is 1 carat heavier  than another diamond with the same cut and clarity then you have to pay for that diamond is approximately more than double according to it</w:t>
      </w:r>
      <w:r>
        <w:rPr>
          <w:rFonts w:hint="default" w:eastAsia="Times New Roman"/>
          <w:bCs/>
          <w:color w:val="434343"/>
          <w:sz w:val="24"/>
          <w:szCs w:val="24"/>
          <w:lang w:val="en-US"/>
        </w:rPr>
        <w:t>’s carat.</w:t>
      </w:r>
    </w:p>
    <w:p>
      <w:pPr>
        <w:pStyle w:val="14"/>
        <w:rPr>
          <w:rFonts w:hint="default" w:eastAsia="Times New Roman"/>
          <w:bCs/>
          <w:color w:val="434343"/>
          <w:sz w:val="24"/>
          <w:szCs w:val="24"/>
          <w:lang w:val="en-US"/>
        </w:rPr>
      </w:pPr>
    </w:p>
    <w:p>
      <w:pPr>
        <w:pStyle w:val="14"/>
        <w:rPr>
          <w:rFonts w:hint="default" w:eastAsia="Times New Roman"/>
          <w:bCs/>
          <w:color w:val="434343"/>
          <w:sz w:val="24"/>
          <w:szCs w:val="24"/>
          <w:lang w:val="en-US"/>
        </w:rPr>
      </w:pPr>
    </w:p>
    <w:p>
      <w:pPr>
        <w:pStyle w:val="14"/>
        <w:rPr>
          <w:rFonts w:hint="default" w:eastAsia="Times New Roman"/>
          <w:bCs/>
          <w:color w:val="434343"/>
          <w:sz w:val="24"/>
          <w:szCs w:val="24"/>
          <w:lang w:val="en-US"/>
        </w:rPr>
      </w:pPr>
    </w:p>
    <w:p>
      <w:pPr>
        <w:rPr>
          <w:rFonts w:eastAsia="Times New Roman"/>
          <w:bCs/>
          <w:color w:val="434343"/>
          <w:sz w:val="24"/>
          <w:szCs w:val="24"/>
        </w:rPr>
      </w:pPr>
    </w:p>
    <w:p>
      <w:pPr>
        <w:pStyle w:val="14"/>
        <w:numPr>
          <w:ilvl w:val="0"/>
          <w:numId w:val="1"/>
        </w:numPr>
        <w:spacing w:after="160" w:line="259" w:lineRule="auto"/>
        <w:rPr>
          <w:rFonts w:eastAsia="Times New Roman"/>
          <w:bCs/>
          <w:color w:val="434343"/>
          <w:sz w:val="24"/>
          <w:szCs w:val="24"/>
        </w:rPr>
      </w:pPr>
      <w:r>
        <w:rPr>
          <w:rFonts w:eastAsia="Times New Roman"/>
          <w:sz w:val="24"/>
          <w:szCs w:val="24"/>
        </w:rPr>
        <w:t xml:space="preserve">If you were interested in a 1.5 carat diamond with a </w:t>
      </w:r>
      <w:r>
        <w:rPr>
          <w:rFonts w:eastAsia="Times New Roman"/>
          <w:b/>
          <w:sz w:val="24"/>
          <w:szCs w:val="24"/>
        </w:rPr>
        <w:t>Very Good</w:t>
      </w:r>
      <w:r>
        <w:rPr>
          <w:rFonts w:eastAsia="Times New Roman"/>
          <w:sz w:val="24"/>
          <w:szCs w:val="24"/>
        </w:rPr>
        <w:t xml:space="preserve"> cut (represented by a 3 in the model) and a </w:t>
      </w:r>
      <w:r>
        <w:rPr>
          <w:rFonts w:eastAsia="Times New Roman"/>
          <w:b/>
          <w:sz w:val="24"/>
          <w:szCs w:val="24"/>
        </w:rPr>
        <w:t>VS2</w:t>
      </w:r>
      <w:r>
        <w:rPr>
          <w:rFonts w:eastAsia="Times New Roman"/>
          <w:sz w:val="24"/>
          <w:szCs w:val="24"/>
        </w:rPr>
        <w:t xml:space="preserve"> clarity rating (represented by a 5 in the model), how much would the model predict you should pay for it?</w:t>
      </w:r>
    </w:p>
    <w:p>
      <w:pPr>
        <w:pStyle w:val="14"/>
        <w:numPr>
          <w:ilvl w:val="0"/>
          <w:numId w:val="0"/>
        </w:numPr>
        <w:spacing w:after="160" w:line="259" w:lineRule="auto"/>
        <w:ind w:left="360" w:leftChars="0"/>
        <w:rPr>
          <w:rFonts w:eastAsia="Times New Roman"/>
          <w:bCs/>
          <w:color w:val="434343"/>
          <w:sz w:val="24"/>
          <w:szCs w:val="24"/>
          <w:lang w:val="en-US"/>
        </w:rPr>
      </w:pPr>
      <w:r>
        <w:rPr>
          <w:rFonts w:eastAsia="Times New Roman"/>
          <w:bCs/>
          <w:color w:val="434343"/>
          <w:sz w:val="24"/>
          <w:szCs w:val="24"/>
          <w:lang w:val="en-US"/>
        </w:rPr>
        <w:t>ANS:</w:t>
      </w:r>
    </w:p>
    <w:p>
      <w:pPr>
        <w:pStyle w:val="14"/>
        <w:numPr>
          <w:ilvl w:val="0"/>
          <w:numId w:val="0"/>
        </w:numPr>
        <w:spacing w:after="160" w:line="259" w:lineRule="auto"/>
        <w:ind w:left="360" w:leftChars="0"/>
        <w:rPr>
          <w:rFonts w:eastAsia="Times New Roman"/>
          <w:bCs/>
          <w:color w:val="434343"/>
          <w:sz w:val="24"/>
          <w:szCs w:val="24"/>
          <w:lang w:val="en-US"/>
        </w:rPr>
      </w:pPr>
      <w:r>
        <w:rPr>
          <w:rFonts w:eastAsia="Times New Roman"/>
          <w:bCs/>
          <w:color w:val="434343"/>
          <w:sz w:val="24"/>
          <w:szCs w:val="24"/>
          <w:lang w:val="en-US"/>
        </w:rPr>
        <w:t>Price = -5269 + 8413 * carat + 158.1 * cut + 454 * clarity</w:t>
      </w:r>
    </w:p>
    <w:p>
      <w:pPr>
        <w:pStyle w:val="14"/>
        <w:numPr>
          <w:ilvl w:val="0"/>
          <w:numId w:val="0"/>
        </w:numPr>
        <w:spacing w:after="160" w:line="259" w:lineRule="auto"/>
        <w:ind w:left="360" w:leftChars="0"/>
        <w:rPr>
          <w:rFonts w:eastAsia="Times New Roman"/>
          <w:bCs/>
          <w:color w:val="434343"/>
          <w:sz w:val="24"/>
          <w:szCs w:val="24"/>
          <w:lang w:val="en-US"/>
        </w:rPr>
      </w:pPr>
      <w:r>
        <w:rPr>
          <w:rFonts w:eastAsia="Times New Roman"/>
          <w:bCs/>
          <w:color w:val="434343"/>
          <w:sz w:val="24"/>
          <w:szCs w:val="24"/>
          <w:lang w:val="en-US"/>
        </w:rPr>
        <w:t>Price (for 1.5 carat diamond) = -5269 + 8413(1.5)+158.1(3)+454(5)=$10,094.80</w:t>
      </w:r>
    </w:p>
    <w:p>
      <w:pPr>
        <w:pStyle w:val="14"/>
        <w:numPr>
          <w:ilvl w:val="0"/>
          <w:numId w:val="0"/>
        </w:numPr>
        <w:spacing w:after="160" w:line="259" w:lineRule="auto"/>
        <w:ind w:left="360" w:leftChars="0"/>
        <w:rPr>
          <w:rFonts w:eastAsia="Times New Roman"/>
          <w:bCs/>
          <w:color w:val="434343"/>
          <w:sz w:val="24"/>
          <w:szCs w:val="24"/>
          <w:lang w:val="en-US"/>
        </w:rPr>
      </w:pPr>
    </w:p>
    <w:p>
      <w:pPr>
        <w:pStyle w:val="14"/>
        <w:spacing w:after="160" w:line="259" w:lineRule="auto"/>
        <w:rPr>
          <w:rFonts w:eastAsia="Times New Roman"/>
          <w:bCs/>
          <w:color w:val="434343"/>
        </w:rPr>
      </w:pPr>
      <w:r>
        <w:rPr>
          <w:rFonts w:hint="default" w:eastAsia="Times New Roman"/>
          <w:bCs/>
          <w:color w:val="434343"/>
        </w:rPr>
        <w:t>For the 1.5 carat diamond, we have to pay approximately</w:t>
      </w:r>
      <w:r>
        <w:rPr>
          <w:rFonts w:hint="default" w:eastAsia="Times New Roman"/>
          <w:bCs/>
          <w:color w:val="434343"/>
          <w:lang w:val="en-US"/>
        </w:rPr>
        <w:t xml:space="preserve"> $10,094.80</w:t>
      </w:r>
      <w:r>
        <w:rPr>
          <w:rFonts w:hint="default" w:eastAsia="Times New Roman"/>
          <w:bCs/>
          <w:color w:val="434343"/>
        </w:rPr>
        <w:t xml:space="preserve"> as a retail price and the predicted price for a bid is </w:t>
      </w:r>
      <w:r>
        <w:rPr>
          <w:rFonts w:hint="default" w:eastAsia="Times New Roman"/>
          <w:bCs/>
          <w:color w:val="434343"/>
          <w:lang w:val="en-US"/>
        </w:rPr>
        <w:t>$</w:t>
      </w:r>
      <w:r>
        <w:rPr>
          <w:rFonts w:hint="default" w:eastAsia="Times New Roman"/>
          <w:bCs/>
          <w:color w:val="434343"/>
        </w:rPr>
        <w:t>7,066.</w:t>
      </w:r>
      <w:bookmarkStart w:id="2" w:name="_GoBack"/>
      <w:bookmarkEnd w:id="2"/>
    </w:p>
    <w:p>
      <w:pPr>
        <w:pStyle w:val="2"/>
        <w:ind w:left="-5"/>
      </w:pPr>
      <w:r>
        <w:t xml:space="preserve">Step 2: Visualize the Data </w:t>
      </w:r>
    </w:p>
    <w:p>
      <w:pPr>
        <w:pStyle w:val="14"/>
        <w:numPr>
          <w:ilvl w:val="0"/>
          <w:numId w:val="2"/>
        </w:numPr>
        <w:spacing w:after="160" w:line="259" w:lineRule="auto"/>
        <w:rPr>
          <w:rFonts w:eastAsia="Times New Roman"/>
          <w:bCs/>
          <w:color w:val="auto"/>
          <w:sz w:val="24"/>
          <w:szCs w:val="24"/>
        </w:rPr>
      </w:pPr>
      <w:r>
        <w:rPr>
          <w:rFonts w:eastAsia="Times New Roman"/>
          <w:bCs/>
          <w:color w:val="auto"/>
          <w:sz w:val="24"/>
          <w:szCs w:val="24"/>
        </w:rPr>
        <w:t>Plot 1 - Plot the data for the diamonds in the database, with carat on the x-axis and price on the y-axis.</w:t>
      </w:r>
    </w:p>
    <w:p>
      <w:pPr>
        <w:pStyle w:val="14"/>
        <w:numPr>
          <w:ilvl w:val="0"/>
          <w:numId w:val="0"/>
        </w:numPr>
        <w:spacing w:after="160" w:line="259" w:lineRule="auto"/>
        <w:ind w:left="360" w:leftChars="0"/>
        <w:rPr>
          <w:rFonts w:eastAsia="Times New Roman"/>
          <w:bCs/>
          <w:color w:val="auto"/>
          <w:sz w:val="24"/>
          <w:szCs w:val="24"/>
        </w:rPr>
      </w:pPr>
      <w:r>
        <w:rPr>
          <w:rFonts w:eastAsia="Times New Roman"/>
          <w:bCs/>
          <w:color w:val="auto"/>
          <w:sz w:val="24"/>
          <w:szCs w:val="24"/>
          <w:lang w:val="en-US"/>
        </w:rPr>
        <w:t xml:space="preserve">  </w:t>
      </w:r>
      <w:r>
        <w:rPr>
          <w:rFonts w:eastAsia="Times New Roman"/>
          <w:bCs/>
          <w:color w:val="auto"/>
          <w:sz w:val="24"/>
          <w:szCs w:val="24"/>
        </w:rPr>
        <w:drawing>
          <wp:inline distT="0" distB="0" distL="114300" distR="114300">
            <wp:extent cx="5714365" cy="3169285"/>
            <wp:effectExtent l="0" t="0" r="635" b="1206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c:cNvPicPr>
                      <a:picLocks noChangeAspect="1"/>
                    </pic:cNvPicPr>
                  </pic:nvPicPr>
                  <pic:blipFill>
                    <a:blip r:embed="rId4"/>
                    <a:stretch>
                      <a:fillRect/>
                    </a:stretch>
                  </pic:blipFill>
                  <pic:spPr>
                    <a:xfrm>
                      <a:off x="0" y="0"/>
                      <a:ext cx="5714365" cy="3169285"/>
                    </a:xfrm>
                    <a:prstGeom prst="rect">
                      <a:avLst/>
                    </a:prstGeom>
                  </pic:spPr>
                </pic:pic>
              </a:graphicData>
            </a:graphic>
          </wp:inline>
        </w:drawing>
      </w:r>
      <w:r>
        <w:rPr>
          <w:rFonts w:eastAsia="Times New Roman"/>
          <w:bCs/>
          <w:color w:val="auto"/>
          <w:sz w:val="24"/>
          <w:szCs w:val="24"/>
        </w:rPr>
        <w:t xml:space="preserve"> </w:t>
      </w:r>
    </w:p>
    <w:p>
      <w:pPr>
        <w:pStyle w:val="14"/>
        <w:numPr>
          <w:ilvl w:val="0"/>
          <w:numId w:val="2"/>
        </w:numPr>
        <w:spacing w:after="160" w:line="259" w:lineRule="auto"/>
        <w:rPr>
          <w:rFonts w:eastAsia="Times New Roman"/>
          <w:bCs/>
          <w:color w:val="auto"/>
          <w:sz w:val="24"/>
          <w:szCs w:val="24"/>
        </w:rPr>
      </w:pPr>
      <w:r>
        <w:rPr>
          <w:rFonts w:eastAsia="Times New Roman"/>
          <w:bCs/>
          <w:color w:val="auto"/>
          <w:sz w:val="24"/>
          <w:szCs w:val="24"/>
        </w:rPr>
        <w:t xml:space="preserve">Plot 2 - Plot the data for the diamonds for which you are predicting prices with carat on the x-axis and predicted price on the y-axis. </w:t>
      </w:r>
    </w:p>
    <w:p>
      <w:pPr>
        <w:pStyle w:val="14"/>
        <w:numPr>
          <w:ilvl w:val="0"/>
          <w:numId w:val="0"/>
        </w:numPr>
        <w:spacing w:after="160" w:line="259" w:lineRule="auto"/>
        <w:ind w:left="360" w:leftChars="0"/>
        <w:rPr>
          <w:rFonts w:eastAsia="Times New Roman"/>
          <w:bCs/>
          <w:color w:val="auto"/>
          <w:sz w:val="24"/>
          <w:szCs w:val="24"/>
          <w:lang w:val="en-US"/>
        </w:rPr>
      </w:pPr>
      <w:r>
        <w:rPr>
          <w:rFonts w:eastAsia="Times New Roman"/>
          <w:bCs/>
          <w:color w:val="auto"/>
          <w:sz w:val="24"/>
          <w:szCs w:val="24"/>
          <w:lang w:val="en-US"/>
        </w:rPr>
        <w:drawing>
          <wp:inline distT="0" distB="0" distL="114300" distR="114300">
            <wp:extent cx="5714365" cy="3533140"/>
            <wp:effectExtent l="0" t="0" r="635" b="10160"/>
            <wp:docPr id="2" name="Picture 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1)"/>
                    <pic:cNvPicPr>
                      <a:picLocks noChangeAspect="1"/>
                    </pic:cNvPicPr>
                  </pic:nvPicPr>
                  <pic:blipFill>
                    <a:blip r:embed="rId5"/>
                    <a:stretch>
                      <a:fillRect/>
                    </a:stretch>
                  </pic:blipFill>
                  <pic:spPr>
                    <a:xfrm>
                      <a:off x="0" y="0"/>
                      <a:ext cx="5714365" cy="3533140"/>
                    </a:xfrm>
                    <a:prstGeom prst="rect">
                      <a:avLst/>
                    </a:prstGeom>
                  </pic:spPr>
                </pic:pic>
              </a:graphicData>
            </a:graphic>
          </wp:inline>
        </w:drawing>
      </w:r>
    </w:p>
    <w:p>
      <w:pPr>
        <w:pStyle w:val="14"/>
        <w:numPr>
          <w:ilvl w:val="0"/>
          <w:numId w:val="0"/>
        </w:numPr>
        <w:spacing w:after="160" w:line="259" w:lineRule="auto"/>
        <w:rPr>
          <w:rFonts w:eastAsia="Times New Roman"/>
          <w:bCs/>
          <w:color w:val="auto"/>
          <w:sz w:val="24"/>
          <w:szCs w:val="24"/>
          <w:lang w:val="en-US"/>
        </w:rPr>
      </w:pPr>
      <w:r>
        <w:rPr>
          <w:rFonts w:eastAsia="Times New Roman"/>
          <w:bCs/>
          <w:color w:val="auto"/>
          <w:sz w:val="24"/>
          <w:szCs w:val="24"/>
        </w:rPr>
        <w:t xml:space="preserve"> </w:t>
      </w:r>
      <w:r>
        <w:rPr>
          <w:rFonts w:eastAsia="Times New Roman"/>
          <w:bCs/>
          <w:color w:val="auto"/>
          <w:sz w:val="24"/>
          <w:szCs w:val="24"/>
          <w:lang w:val="en-US"/>
        </w:rPr>
        <w:t>B</w:t>
      </w:r>
      <w:r>
        <w:rPr>
          <w:rFonts w:eastAsia="Times New Roman"/>
          <w:bCs/>
          <w:color w:val="auto"/>
          <w:sz w:val="24"/>
          <w:szCs w:val="24"/>
        </w:rPr>
        <w:t>oth sets of data on the same chart in different colors</w:t>
      </w:r>
      <w:r>
        <w:rPr>
          <w:rFonts w:eastAsia="Times New Roman"/>
          <w:bCs/>
          <w:color w:val="auto"/>
          <w:sz w:val="24"/>
          <w:szCs w:val="24"/>
          <w:lang w:val="en-US"/>
        </w:rPr>
        <w:t>:</w:t>
      </w:r>
    </w:p>
    <w:p>
      <w:pPr>
        <w:pStyle w:val="14"/>
        <w:numPr>
          <w:ilvl w:val="0"/>
          <w:numId w:val="0"/>
        </w:numPr>
        <w:spacing w:after="160" w:line="259" w:lineRule="auto"/>
        <w:rPr>
          <w:rFonts w:eastAsia="Times New Roman"/>
          <w:bCs/>
          <w:color w:val="auto"/>
          <w:sz w:val="24"/>
          <w:szCs w:val="24"/>
          <w:lang w:val="en-US"/>
        </w:rPr>
      </w:pPr>
    </w:p>
    <w:p>
      <w:pPr>
        <w:pStyle w:val="14"/>
        <w:numPr>
          <w:ilvl w:val="0"/>
          <w:numId w:val="0"/>
        </w:numPr>
        <w:spacing w:after="160" w:line="259" w:lineRule="auto"/>
        <w:rPr>
          <w:rFonts w:hint="default" w:eastAsia="Times New Roman"/>
          <w:bCs/>
          <w:color w:val="auto"/>
          <w:sz w:val="24"/>
          <w:szCs w:val="24"/>
          <w:lang w:val="en-US"/>
        </w:rPr>
      </w:pPr>
      <w:r>
        <w:rPr>
          <w:rFonts w:hint="default" w:eastAsia="Times New Roman"/>
          <w:bCs/>
          <w:color w:val="auto"/>
          <w:sz w:val="24"/>
          <w:szCs w:val="24"/>
          <w:lang w:val="en-US"/>
        </w:rPr>
        <w:t>3.What strikes you about this comparison? After seeing this plot, do you feel confident in the model’s ability to predict prices?</w:t>
      </w:r>
    </w:p>
    <w:p>
      <w:pPr>
        <w:pStyle w:val="14"/>
        <w:numPr>
          <w:ilvl w:val="0"/>
          <w:numId w:val="0"/>
        </w:numPr>
        <w:spacing w:after="160" w:line="259" w:lineRule="auto"/>
        <w:rPr>
          <w:rFonts w:hint="default" w:eastAsia="Times New Roman"/>
          <w:bCs/>
          <w:color w:val="auto"/>
          <w:sz w:val="20"/>
          <w:szCs w:val="20"/>
          <w:lang w:val="en-US"/>
        </w:rPr>
      </w:pPr>
      <w:r>
        <w:rPr>
          <w:rFonts w:hint="default" w:eastAsia="Times New Roman"/>
          <w:bCs/>
          <w:color w:val="auto"/>
          <w:sz w:val="20"/>
          <w:szCs w:val="20"/>
          <w:lang w:val="en-US"/>
        </w:rPr>
        <w:t>Ans.</w:t>
      </w:r>
    </w:p>
    <w:p>
      <w:pPr>
        <w:pStyle w:val="14"/>
        <w:numPr>
          <w:ilvl w:val="0"/>
          <w:numId w:val="0"/>
        </w:numPr>
        <w:spacing w:after="160" w:line="259" w:lineRule="auto"/>
        <w:rPr>
          <w:rFonts w:hint="default" w:eastAsia="Times New Roman"/>
          <w:bCs/>
          <w:color w:val="auto"/>
          <w:sz w:val="20"/>
          <w:szCs w:val="20"/>
          <w:lang w:val="en-US"/>
        </w:rPr>
      </w:pPr>
    </w:p>
    <w:p>
      <w:pPr>
        <w:pStyle w:val="14"/>
        <w:numPr>
          <w:ilvl w:val="0"/>
          <w:numId w:val="0"/>
        </w:numPr>
        <w:spacing w:after="160" w:line="259" w:lineRule="auto"/>
        <w:rPr>
          <w:rFonts w:hint="default" w:eastAsia="Times New Roman"/>
          <w:bCs/>
          <w:color w:val="auto"/>
          <w:sz w:val="20"/>
          <w:szCs w:val="20"/>
          <w:lang w:val="en-US"/>
        </w:rPr>
      </w:pPr>
      <w:r>
        <w:rPr>
          <w:rFonts w:hint="default" w:eastAsia="Times New Roman"/>
          <w:bCs/>
          <w:color w:val="auto"/>
          <w:sz w:val="20"/>
          <w:szCs w:val="20"/>
          <w:lang w:val="en-US"/>
        </w:rPr>
        <w:t>The main differences in Plot 1 and Plot 2 are listed below:</w:t>
      </w:r>
    </w:p>
    <w:p>
      <w:pPr>
        <w:pStyle w:val="14"/>
        <w:numPr>
          <w:ilvl w:val="0"/>
          <w:numId w:val="3"/>
        </w:numPr>
        <w:spacing w:after="160" w:line="259" w:lineRule="auto"/>
        <w:ind w:left="420" w:leftChars="0" w:hanging="420" w:firstLineChars="0"/>
        <w:rPr>
          <w:rFonts w:hint="default" w:eastAsia="Times New Roman"/>
          <w:bCs/>
          <w:color w:val="auto"/>
          <w:sz w:val="20"/>
          <w:szCs w:val="20"/>
          <w:lang w:val="en-US"/>
        </w:rPr>
      </w:pPr>
      <w:r>
        <w:rPr>
          <w:rFonts w:hint="default" w:eastAsia="Times New Roman"/>
          <w:bCs/>
          <w:color w:val="auto"/>
          <w:sz w:val="20"/>
          <w:szCs w:val="20"/>
          <w:lang w:val="en-US"/>
        </w:rPr>
        <w:t>In Plot 1 the price for 3 carats linearly goes up to 22,000(twenty-two thousand) but in Plot 2 the price for 3 carats linearly goes up to 15,000(fifteen thousand).</w:t>
      </w:r>
    </w:p>
    <w:p>
      <w:pPr>
        <w:pStyle w:val="14"/>
        <w:numPr>
          <w:ilvl w:val="0"/>
          <w:numId w:val="0"/>
        </w:numPr>
        <w:spacing w:after="160" w:line="259" w:lineRule="auto"/>
        <w:rPr>
          <w:rFonts w:hint="default" w:eastAsia="Times New Roman"/>
          <w:bCs/>
          <w:color w:val="auto"/>
          <w:sz w:val="20"/>
          <w:szCs w:val="20"/>
          <w:lang w:val="en-US"/>
        </w:rPr>
      </w:pPr>
    </w:p>
    <w:p>
      <w:pPr>
        <w:pStyle w:val="14"/>
        <w:numPr>
          <w:ilvl w:val="0"/>
          <w:numId w:val="3"/>
        </w:numPr>
        <w:spacing w:after="160" w:line="259" w:lineRule="auto"/>
        <w:ind w:left="420" w:leftChars="0" w:hanging="420" w:firstLineChars="0"/>
        <w:rPr>
          <w:rFonts w:hint="default" w:eastAsia="Times New Roman"/>
          <w:bCs/>
          <w:color w:val="auto"/>
          <w:sz w:val="20"/>
          <w:szCs w:val="20"/>
          <w:lang w:val="en-US"/>
        </w:rPr>
      </w:pPr>
      <w:r>
        <w:rPr>
          <w:rFonts w:hint="default" w:eastAsia="Times New Roman"/>
          <w:bCs/>
          <w:color w:val="auto"/>
          <w:sz w:val="20"/>
          <w:szCs w:val="20"/>
          <w:lang w:val="en-US"/>
        </w:rPr>
        <w:t xml:space="preserve">In both plots the regression coefficient is same 0.961but in the combined plot regression coefficient is 0.001.   </w:t>
      </w:r>
    </w:p>
    <w:p>
      <w:pPr>
        <w:pStyle w:val="14"/>
        <w:numPr>
          <w:ilvl w:val="0"/>
          <w:numId w:val="0"/>
        </w:numPr>
        <w:spacing w:after="160" w:line="259" w:lineRule="auto"/>
        <w:ind w:leftChars="0"/>
        <w:rPr>
          <w:rFonts w:hint="default" w:eastAsia="Times New Roman"/>
          <w:bCs/>
          <w:color w:val="auto"/>
          <w:sz w:val="24"/>
          <w:szCs w:val="24"/>
          <w:lang w:val="en-US"/>
        </w:rPr>
      </w:pPr>
    </w:p>
    <w:p>
      <w:pPr>
        <w:pStyle w:val="14"/>
        <w:numPr>
          <w:ilvl w:val="0"/>
          <w:numId w:val="0"/>
        </w:numPr>
        <w:spacing w:after="160" w:line="259" w:lineRule="auto"/>
        <w:rPr>
          <w:rFonts w:hint="default" w:eastAsia="Times New Roman"/>
          <w:bCs/>
          <w:color w:val="auto"/>
          <w:sz w:val="24"/>
          <w:szCs w:val="24"/>
          <w:lang w:val="en-US"/>
        </w:rPr>
      </w:pPr>
      <w:r>
        <w:rPr>
          <w:rFonts w:hint="default" w:eastAsia="Times New Roman"/>
          <w:bCs/>
          <w:color w:val="auto"/>
          <w:sz w:val="24"/>
          <w:szCs w:val="24"/>
          <w:lang w:val="en-US"/>
        </w:rPr>
        <w:t>Step 3: Make a Recommendation</w:t>
      </w:r>
    </w:p>
    <w:p>
      <w:pPr>
        <w:pStyle w:val="14"/>
        <w:numPr>
          <w:ilvl w:val="0"/>
          <w:numId w:val="0"/>
        </w:numPr>
        <w:spacing w:after="160" w:line="259" w:lineRule="auto"/>
        <w:rPr>
          <w:rFonts w:hint="default" w:eastAsia="Times New Roman"/>
          <w:bCs/>
          <w:color w:val="auto"/>
          <w:sz w:val="24"/>
          <w:szCs w:val="24"/>
          <w:lang w:val="en-US"/>
        </w:rPr>
      </w:pPr>
    </w:p>
    <w:p>
      <w:pPr>
        <w:pStyle w:val="14"/>
        <w:numPr>
          <w:ilvl w:val="0"/>
          <w:numId w:val="0"/>
        </w:numPr>
        <w:spacing w:after="160" w:line="259" w:lineRule="auto"/>
        <w:rPr>
          <w:rFonts w:hint="default" w:eastAsia="Times New Roman"/>
          <w:bCs/>
          <w:color w:val="auto"/>
          <w:sz w:val="24"/>
          <w:szCs w:val="24"/>
          <w:lang w:val="en-US"/>
        </w:rPr>
      </w:pPr>
      <w:r>
        <w:rPr>
          <w:rFonts w:hint="default" w:eastAsia="Times New Roman"/>
          <w:bCs/>
          <w:color w:val="auto"/>
          <w:sz w:val="24"/>
          <w:szCs w:val="24"/>
          <w:lang w:val="en-US"/>
        </w:rPr>
        <w:t xml:space="preserve"> Answer the following questions:</w:t>
      </w:r>
    </w:p>
    <w:p>
      <w:pPr>
        <w:pStyle w:val="14"/>
        <w:numPr>
          <w:ilvl w:val="0"/>
          <w:numId w:val="0"/>
        </w:numPr>
        <w:spacing w:after="160" w:line="259" w:lineRule="auto"/>
        <w:rPr>
          <w:rFonts w:hint="default" w:eastAsia="Times New Roman"/>
          <w:bCs/>
          <w:color w:val="auto"/>
          <w:sz w:val="24"/>
          <w:szCs w:val="24"/>
          <w:lang w:val="en-US"/>
        </w:rPr>
      </w:pPr>
      <w:r>
        <w:rPr>
          <w:rFonts w:hint="default" w:eastAsia="Times New Roman"/>
          <w:bCs/>
          <w:color w:val="auto"/>
          <w:sz w:val="24"/>
          <w:szCs w:val="24"/>
          <w:lang w:val="en-US"/>
        </w:rPr>
        <w:t>1.What price do you recommend the jewelry company to bid? Please explain how you arrived at that number.</w:t>
      </w:r>
    </w:p>
    <w:p>
      <w:pPr>
        <w:pStyle w:val="14"/>
        <w:numPr>
          <w:ilvl w:val="0"/>
          <w:numId w:val="0"/>
        </w:numPr>
        <w:spacing w:after="160" w:line="259" w:lineRule="auto"/>
        <w:rPr>
          <w:rFonts w:hint="default" w:eastAsia="Times New Roman"/>
          <w:bCs/>
          <w:color w:val="auto"/>
          <w:sz w:val="24"/>
          <w:szCs w:val="24"/>
          <w:lang w:val="en-US"/>
        </w:rPr>
      </w:pPr>
    </w:p>
    <w:p>
      <w:pPr>
        <w:pStyle w:val="14"/>
        <w:numPr>
          <w:ilvl w:val="0"/>
          <w:numId w:val="0"/>
        </w:numPr>
        <w:spacing w:after="160" w:line="259" w:lineRule="auto"/>
        <w:rPr>
          <w:rFonts w:hint="default" w:eastAsia="Times New Roman"/>
          <w:bCs/>
          <w:color w:val="auto"/>
          <w:sz w:val="20"/>
          <w:szCs w:val="20"/>
          <w:lang w:val="en-US"/>
        </w:rPr>
      </w:pPr>
      <w:r>
        <w:rPr>
          <w:rFonts w:hint="default" w:eastAsia="Times New Roman"/>
          <w:bCs/>
          <w:color w:val="auto"/>
          <w:sz w:val="20"/>
          <w:szCs w:val="20"/>
          <w:lang w:val="en-US"/>
        </w:rPr>
        <w:t xml:space="preserve">Ans:  </w:t>
      </w:r>
    </w:p>
    <w:p>
      <w:pPr>
        <w:pStyle w:val="14"/>
        <w:numPr>
          <w:ilvl w:val="0"/>
          <w:numId w:val="0"/>
        </w:numPr>
        <w:spacing w:after="160" w:line="259" w:lineRule="auto"/>
        <w:rPr>
          <w:rFonts w:eastAsia="Times New Roman"/>
          <w:bCs/>
          <w:color w:val="auto"/>
          <w:sz w:val="20"/>
          <w:szCs w:val="20"/>
          <w:lang w:val="en-US"/>
        </w:rPr>
      </w:pPr>
      <w:r>
        <w:rPr>
          <w:rFonts w:hint="default" w:eastAsia="Times New Roman"/>
          <w:bCs/>
          <w:color w:val="auto"/>
          <w:sz w:val="20"/>
          <w:szCs w:val="20"/>
          <w:lang w:val="en-US"/>
        </w:rPr>
        <w:t xml:space="preserve">According to the price in the given regression model which is calculated by using a formula. This formula is used for the prediction of the price of a particular diamond. The formula includes these all terms like carat, cut, clarity from this formula we can compute the retail price after that from the retail price we can predict or compute the price for a bid of  3,000 diamond set. The predicted bid for 3,000 diamond set is $8,213,465.  </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MS Gothic">
    <w:panose1 w:val="020B0609070205080204"/>
    <w:charset w:val="4E"/>
    <w:family w:val="auto"/>
    <w:pitch w:val="default"/>
    <w:sig w:usb0="E00002FF" w:usb1="6AC7FDFB" w:usb2="08000012" w:usb3="00000000" w:csb0="4002009F" w:csb1="DFD70000"/>
  </w:font>
  <w:font w:name="ＭＳ 明朝">
    <w:altName w:val="Segoe Print"/>
    <w:panose1 w:val="00000000000000000000"/>
    <w:charset w:val="4E"/>
    <w:family w:val="auto"/>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Diaria Light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5FF8"/>
    <w:multiLevelType w:val="multilevel"/>
    <w:tmpl w:val="0EC95FF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A54A87"/>
    <w:multiLevelType w:val="multilevel"/>
    <w:tmpl w:val="40A54A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A4A41F7"/>
    <w:multiLevelType w:val="singleLevel"/>
    <w:tmpl w:val="5A4A41F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E65D6B"/>
    <w:rsid w:val="0017393E"/>
    <w:rsid w:val="001E62FE"/>
    <w:rsid w:val="00666039"/>
    <w:rsid w:val="006B284D"/>
    <w:rsid w:val="006C1AC0"/>
    <w:rsid w:val="006F3E40"/>
    <w:rsid w:val="00705872"/>
    <w:rsid w:val="007441D4"/>
    <w:rsid w:val="008B1F25"/>
    <w:rsid w:val="008B6CAD"/>
    <w:rsid w:val="00900250"/>
    <w:rsid w:val="009537E2"/>
    <w:rsid w:val="00DB12E1"/>
    <w:rsid w:val="00DD26EB"/>
    <w:rsid w:val="00E65D6B"/>
    <w:rsid w:val="026A58F8"/>
    <w:rsid w:val="057C4689"/>
    <w:rsid w:val="06250D28"/>
    <w:rsid w:val="083C67F9"/>
    <w:rsid w:val="087653C1"/>
    <w:rsid w:val="088938E4"/>
    <w:rsid w:val="094F1D3E"/>
    <w:rsid w:val="0DA21CBF"/>
    <w:rsid w:val="0F8B5096"/>
    <w:rsid w:val="112D19DC"/>
    <w:rsid w:val="13555E01"/>
    <w:rsid w:val="136470F2"/>
    <w:rsid w:val="139F005C"/>
    <w:rsid w:val="14A30C2B"/>
    <w:rsid w:val="184843A5"/>
    <w:rsid w:val="19A8386A"/>
    <w:rsid w:val="1A780C07"/>
    <w:rsid w:val="1A7F37A1"/>
    <w:rsid w:val="1D6303E1"/>
    <w:rsid w:val="1E79295F"/>
    <w:rsid w:val="219B7681"/>
    <w:rsid w:val="23805DC6"/>
    <w:rsid w:val="24567538"/>
    <w:rsid w:val="24B44A5D"/>
    <w:rsid w:val="2510237C"/>
    <w:rsid w:val="254944B3"/>
    <w:rsid w:val="254E1CA7"/>
    <w:rsid w:val="25F52B83"/>
    <w:rsid w:val="29A74BA7"/>
    <w:rsid w:val="2ED94F85"/>
    <w:rsid w:val="2EF12865"/>
    <w:rsid w:val="2F5765A8"/>
    <w:rsid w:val="30F521CB"/>
    <w:rsid w:val="33B1747F"/>
    <w:rsid w:val="3579608D"/>
    <w:rsid w:val="359B73B7"/>
    <w:rsid w:val="368642C9"/>
    <w:rsid w:val="37B142A2"/>
    <w:rsid w:val="382201E4"/>
    <w:rsid w:val="392A3716"/>
    <w:rsid w:val="397C5739"/>
    <w:rsid w:val="399478DC"/>
    <w:rsid w:val="3BCE5144"/>
    <w:rsid w:val="3DA51F97"/>
    <w:rsid w:val="3EA27A80"/>
    <w:rsid w:val="40C4329B"/>
    <w:rsid w:val="42832AB3"/>
    <w:rsid w:val="456F2CC8"/>
    <w:rsid w:val="46766129"/>
    <w:rsid w:val="46E656DC"/>
    <w:rsid w:val="478B24C8"/>
    <w:rsid w:val="493B2CE2"/>
    <w:rsid w:val="4C1248EA"/>
    <w:rsid w:val="4C161CB5"/>
    <w:rsid w:val="4CE670AB"/>
    <w:rsid w:val="4F48188C"/>
    <w:rsid w:val="50927CF5"/>
    <w:rsid w:val="512210F9"/>
    <w:rsid w:val="53C22CCF"/>
    <w:rsid w:val="55126856"/>
    <w:rsid w:val="559A51CF"/>
    <w:rsid w:val="55D25773"/>
    <w:rsid w:val="56E94672"/>
    <w:rsid w:val="57D056C8"/>
    <w:rsid w:val="59200C32"/>
    <w:rsid w:val="59BC78BD"/>
    <w:rsid w:val="5B275152"/>
    <w:rsid w:val="5CCC5F8F"/>
    <w:rsid w:val="5D344A6A"/>
    <w:rsid w:val="5DFF7510"/>
    <w:rsid w:val="5E7338F0"/>
    <w:rsid w:val="5EBA3585"/>
    <w:rsid w:val="5F077625"/>
    <w:rsid w:val="5FFA5F11"/>
    <w:rsid w:val="600F12F8"/>
    <w:rsid w:val="60273435"/>
    <w:rsid w:val="60AE46AC"/>
    <w:rsid w:val="62076009"/>
    <w:rsid w:val="62302379"/>
    <w:rsid w:val="63EC3F08"/>
    <w:rsid w:val="644C0B4B"/>
    <w:rsid w:val="64B40D40"/>
    <w:rsid w:val="66023C90"/>
    <w:rsid w:val="678B5321"/>
    <w:rsid w:val="692865B0"/>
    <w:rsid w:val="6B2D313F"/>
    <w:rsid w:val="6D625D19"/>
    <w:rsid w:val="6F6049B5"/>
    <w:rsid w:val="708F266E"/>
    <w:rsid w:val="712370AD"/>
    <w:rsid w:val="720C0B7A"/>
    <w:rsid w:val="7252214E"/>
    <w:rsid w:val="747E3EB8"/>
    <w:rsid w:val="750566F9"/>
    <w:rsid w:val="75344180"/>
    <w:rsid w:val="755860E7"/>
    <w:rsid w:val="759022CE"/>
    <w:rsid w:val="76EC527B"/>
    <w:rsid w:val="770A36C1"/>
    <w:rsid w:val="77312765"/>
    <w:rsid w:val="77E76F94"/>
    <w:rsid w:val="784C1DB7"/>
    <w:rsid w:val="7A10705C"/>
    <w:rsid w:val="7A647633"/>
    <w:rsid w:val="7AF81752"/>
    <w:rsid w:val="7B703477"/>
    <w:rsid w:val="7C5B4D39"/>
    <w:rsid w:val="7D196E9C"/>
    <w:rsid w:val="7D590702"/>
    <w:rsid w:val="7D875F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3"/>
    <w:next w:val="3"/>
    <w:qFormat/>
    <w:uiPriority w:val="0"/>
    <w:pPr>
      <w:keepNext/>
      <w:keepLines/>
      <w:spacing w:before="400" w:after="120"/>
      <w:contextualSpacing/>
      <w:outlineLvl w:val="0"/>
    </w:pPr>
    <w:rPr>
      <w:sz w:val="40"/>
      <w:szCs w:val="40"/>
    </w:rPr>
  </w:style>
  <w:style w:type="paragraph" w:styleId="4">
    <w:name w:val="heading 2"/>
    <w:basedOn w:val="3"/>
    <w:next w:val="3"/>
    <w:uiPriority w:val="0"/>
    <w:pPr>
      <w:keepNext/>
      <w:keepLines/>
      <w:spacing w:before="360" w:after="120"/>
      <w:contextualSpacing/>
      <w:outlineLvl w:val="1"/>
    </w:pPr>
    <w:rPr>
      <w:sz w:val="32"/>
      <w:szCs w:val="32"/>
    </w:rPr>
  </w:style>
  <w:style w:type="paragraph" w:styleId="5">
    <w:name w:val="heading 3"/>
    <w:basedOn w:val="3"/>
    <w:next w:val="3"/>
    <w:qFormat/>
    <w:uiPriority w:val="0"/>
    <w:pPr>
      <w:keepNext/>
      <w:keepLines/>
      <w:spacing w:before="320" w:after="80"/>
      <w:contextualSpacing/>
      <w:outlineLvl w:val="2"/>
    </w:pPr>
    <w:rPr>
      <w:color w:val="434343"/>
      <w:sz w:val="28"/>
      <w:szCs w:val="28"/>
    </w:rPr>
  </w:style>
  <w:style w:type="paragraph" w:styleId="6">
    <w:name w:val="heading 4"/>
    <w:basedOn w:val="3"/>
    <w:next w:val="3"/>
    <w:uiPriority w:val="0"/>
    <w:pPr>
      <w:keepNext/>
      <w:keepLines/>
      <w:spacing w:before="280" w:after="80"/>
      <w:contextualSpacing/>
      <w:outlineLvl w:val="3"/>
    </w:pPr>
    <w:rPr>
      <w:color w:val="666666"/>
      <w:sz w:val="24"/>
      <w:szCs w:val="24"/>
    </w:rPr>
  </w:style>
  <w:style w:type="paragraph" w:styleId="7">
    <w:name w:val="heading 5"/>
    <w:basedOn w:val="3"/>
    <w:next w:val="3"/>
    <w:uiPriority w:val="0"/>
    <w:pPr>
      <w:keepNext/>
      <w:keepLines/>
      <w:spacing w:before="240" w:after="80"/>
      <w:contextualSpacing/>
      <w:outlineLvl w:val="4"/>
    </w:pPr>
    <w:rPr>
      <w:color w:val="666666"/>
    </w:rPr>
  </w:style>
  <w:style w:type="paragraph" w:styleId="8">
    <w:name w:val="heading 6"/>
    <w:basedOn w:val="3"/>
    <w:next w:val="3"/>
    <w:uiPriority w:val="0"/>
    <w:pPr>
      <w:keepNext/>
      <w:keepLines/>
      <w:spacing w:before="240" w:after="80"/>
      <w:contextualSpacing/>
      <w:outlineLvl w:val="5"/>
    </w:pPr>
    <w:rPr>
      <w:i/>
      <w:color w:val="666666"/>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color w:val="000000"/>
      <w:sz w:val="22"/>
      <w:szCs w:val="22"/>
      <w:lang w:val="en-US" w:eastAsia="en-US" w:bidi="ar-SA"/>
    </w:rPr>
  </w:style>
  <w:style w:type="paragraph" w:styleId="9">
    <w:name w:val="Subtitle"/>
    <w:basedOn w:val="3"/>
    <w:next w:val="3"/>
    <w:uiPriority w:val="0"/>
    <w:pPr>
      <w:keepNext/>
      <w:keepLines/>
      <w:spacing w:after="320"/>
      <w:contextualSpacing/>
    </w:pPr>
    <w:rPr>
      <w:color w:val="666666"/>
      <w:sz w:val="30"/>
      <w:szCs w:val="30"/>
    </w:rPr>
  </w:style>
  <w:style w:type="paragraph" w:styleId="10">
    <w:name w:val="Title"/>
    <w:basedOn w:val="3"/>
    <w:next w:val="3"/>
    <w:qFormat/>
    <w:uiPriority w:val="0"/>
    <w:pPr>
      <w:keepNext/>
      <w:keepLines/>
      <w:spacing w:after="60"/>
      <w:contextualSpacing/>
    </w:pPr>
    <w:rPr>
      <w:sz w:val="52"/>
      <w:szCs w:val="52"/>
    </w:rPr>
  </w:style>
  <w:style w:type="character" w:styleId="12">
    <w:name w:val="Hyperlink"/>
    <w:basedOn w:val="11"/>
    <w:unhideWhenUsed/>
    <w:uiPriority w:val="99"/>
    <w:rPr>
      <w:color w:val="0000FF" w:themeColor="hyperlink"/>
      <w:u w:val="single"/>
      <w14:textFill>
        <w14:solidFill>
          <w14:schemeClr w14:val="hlink"/>
        </w14:solidFill>
      </w14:textFill>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1419</Characters>
  <Lines>11</Lines>
  <Paragraphs>3</Paragraphs>
  <ScaleCrop>false</ScaleCrop>
  <LinksUpToDate>false</LinksUpToDate>
  <CharactersWithSpaces>1664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2016-09-27T17:28:00Z</dcterms:created>
  <dc:creator>abha</dc:creator>
  <cp:lastModifiedBy>abha</cp:lastModifiedBy>
  <dcterms:modified xsi:type="dcterms:W3CDTF">2018-01-05T20:33:47Z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