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78C" w:rsidRPr="0006478C" w:rsidRDefault="0006478C">
      <w:pPr>
        <w:rPr>
          <w:b/>
          <w:sz w:val="24"/>
          <w:szCs w:val="24"/>
        </w:rPr>
      </w:pPr>
      <w:r w:rsidRPr="0006478C">
        <w:rPr>
          <w:b/>
          <w:sz w:val="24"/>
          <w:szCs w:val="24"/>
        </w:rPr>
        <w:tab/>
      </w:r>
      <w:r w:rsidRPr="0006478C">
        <w:rPr>
          <w:b/>
          <w:sz w:val="24"/>
          <w:szCs w:val="24"/>
        </w:rPr>
        <w:tab/>
      </w:r>
      <w:r w:rsidRPr="0006478C">
        <w:rPr>
          <w:b/>
          <w:sz w:val="24"/>
          <w:szCs w:val="24"/>
        </w:rPr>
        <w:tab/>
      </w:r>
      <w:r w:rsidR="002C173C">
        <w:rPr>
          <w:b/>
          <w:sz w:val="24"/>
          <w:szCs w:val="24"/>
        </w:rPr>
        <w:tab/>
        <w:t xml:space="preserve">       </w:t>
      </w:r>
      <w:r w:rsidRPr="0006478C">
        <w:rPr>
          <w:b/>
          <w:sz w:val="24"/>
          <w:szCs w:val="24"/>
        </w:rPr>
        <w:t>SOFTWARE TEST PLAN</w:t>
      </w:r>
      <w:r w:rsidR="00A9077E" w:rsidRPr="0006478C">
        <w:rPr>
          <w:b/>
          <w:sz w:val="24"/>
          <w:szCs w:val="24"/>
        </w:rPr>
        <w:tab/>
      </w:r>
      <w:r w:rsidR="00A9077E" w:rsidRPr="0006478C">
        <w:rPr>
          <w:b/>
          <w:sz w:val="24"/>
          <w:szCs w:val="24"/>
        </w:rPr>
        <w:tab/>
      </w:r>
      <w:r w:rsidR="00A9077E" w:rsidRPr="0006478C">
        <w:rPr>
          <w:b/>
          <w:sz w:val="24"/>
          <w:szCs w:val="24"/>
        </w:rPr>
        <w:tab/>
      </w:r>
      <w:r w:rsidR="00A9077E" w:rsidRPr="0006478C">
        <w:rPr>
          <w:b/>
          <w:sz w:val="24"/>
          <w:szCs w:val="24"/>
        </w:rPr>
        <w:tab/>
      </w:r>
      <w:r w:rsidR="00A9077E" w:rsidRPr="0006478C">
        <w:rPr>
          <w:b/>
          <w:sz w:val="24"/>
          <w:szCs w:val="24"/>
        </w:rPr>
        <w:tab/>
      </w:r>
      <w:r w:rsidR="0000511A" w:rsidRPr="0006478C">
        <w:rPr>
          <w:b/>
          <w:sz w:val="24"/>
          <w:szCs w:val="24"/>
        </w:rPr>
        <w:t xml:space="preserve">        </w:t>
      </w:r>
    </w:p>
    <w:p w:rsidR="00B30513" w:rsidRPr="004D63A6" w:rsidRDefault="002C173C" w:rsidP="002C173C">
      <w:pPr>
        <w:rPr>
          <w:b/>
          <w:sz w:val="24"/>
          <w:szCs w:val="24"/>
        </w:rPr>
      </w:pPr>
      <w:r>
        <w:rPr>
          <w:b/>
        </w:rPr>
        <w:t xml:space="preserve">                                                                             </w:t>
      </w:r>
      <w:r w:rsidR="0000511A">
        <w:rPr>
          <w:b/>
        </w:rPr>
        <w:t xml:space="preserve"> </w:t>
      </w:r>
      <w:r w:rsidR="00A9077E" w:rsidRPr="004D63A6">
        <w:rPr>
          <w:b/>
          <w:sz w:val="24"/>
          <w:szCs w:val="24"/>
        </w:rPr>
        <w:t>TEST CASES</w:t>
      </w:r>
    </w:p>
    <w:p w:rsidR="0000511A" w:rsidRDefault="0000511A">
      <w:pPr>
        <w:rPr>
          <w:b/>
        </w:rPr>
      </w:pPr>
    </w:p>
    <w:p w:rsidR="001E59B0" w:rsidRDefault="008722A6">
      <w:r>
        <w:t xml:space="preserve">The following are the test cases </w:t>
      </w:r>
      <w:r w:rsidR="001E59B0">
        <w:t xml:space="preserve">after running </w:t>
      </w:r>
      <w:r w:rsidR="00986184">
        <w:t>Employee Self Services</w:t>
      </w:r>
      <w:r w:rsidR="00BA29E5">
        <w:t xml:space="preserve"> application.</w:t>
      </w:r>
    </w:p>
    <w:p w:rsidR="00EA76CE" w:rsidRDefault="00EA76CE">
      <w:r>
        <w:t>First the application starts with login page, where the admin and all other employees can login.</w:t>
      </w:r>
    </w:p>
    <w:p w:rsidR="00EA76CE" w:rsidRDefault="00EA76CE">
      <w:r>
        <w:t>Here the employees profile will be created by administrator, similar to the applications we see in the organizations. New Employee</w:t>
      </w:r>
      <w:r w:rsidR="004E242E">
        <w:t>s</w:t>
      </w:r>
      <w:r>
        <w:t xml:space="preserve"> can’</w:t>
      </w:r>
      <w:r w:rsidR="004E242E">
        <w:t xml:space="preserve">t directly create </w:t>
      </w:r>
      <w:r>
        <w:t>profile</w:t>
      </w:r>
      <w:r w:rsidR="004E242E">
        <w:t>s on their own</w:t>
      </w:r>
      <w:r>
        <w:t>.</w:t>
      </w:r>
      <w:r w:rsidR="004E242E">
        <w:t xml:space="preserve"> It has to be created by the administrator.</w:t>
      </w:r>
    </w:p>
    <w:p w:rsidR="00EA76CE" w:rsidRDefault="00EA76CE">
      <w:r>
        <w:t>TestCase1:</w:t>
      </w:r>
    </w:p>
    <w:p w:rsidR="00EA76CE" w:rsidRDefault="00EA76CE">
      <w:r>
        <w:t>Enter the User Id and Password and click on login. If it is admin then the admin application will open. If the user is an employee then the employee application will open.</w:t>
      </w:r>
    </w:p>
    <w:p w:rsidR="00EA76CE" w:rsidRDefault="00B41964">
      <w:r>
        <w:t>Testcase2:</w:t>
      </w:r>
    </w:p>
    <w:p w:rsidR="00B41964" w:rsidRDefault="00B41964">
      <w:r>
        <w:t>Once the employee logged in, it will take you to the Employee details page. Here the employee can see all other employees who are working in different classes.</w:t>
      </w:r>
    </w:p>
    <w:p w:rsidR="00B41964" w:rsidRDefault="00B41964">
      <w:r>
        <w:t>TestCase3:</w:t>
      </w:r>
    </w:p>
    <w:p w:rsidR="00B41964" w:rsidRDefault="00B41964">
      <w:r>
        <w:t>In Employer page, the employee can select the Employer class and click on go. Then in the below region it will show up all the employees that are working under the selected class.</w:t>
      </w:r>
    </w:p>
    <w:p w:rsidR="00B41964" w:rsidRDefault="00B41964">
      <w:r>
        <w:t>TestCase4:</w:t>
      </w:r>
    </w:p>
    <w:p w:rsidR="00B41964" w:rsidRDefault="00B41964">
      <w:r>
        <w:t>Click on next, will ask again for authorization, as it is going to take us to the Enrollments and Profile pages.</w:t>
      </w:r>
    </w:p>
    <w:p w:rsidR="00B41964" w:rsidRDefault="00B41964">
      <w:r>
        <w:t>TestCase5:</w:t>
      </w:r>
    </w:p>
    <w:p w:rsidR="00B41964" w:rsidRDefault="00CB2914">
      <w:r>
        <w:t xml:space="preserve">Here in Enrollments and Profile page, employee can change the profile details. </w:t>
      </w:r>
    </w:p>
    <w:p w:rsidR="00CB2914" w:rsidRDefault="00CB2914">
      <w:r>
        <w:t>Select the Case and Product Types that the employee wants to enroll. Once the selection of case and Product Type is completed then click on next.</w:t>
      </w:r>
    </w:p>
    <w:p w:rsidR="00CB2914" w:rsidRDefault="00CB2914">
      <w:r>
        <w:t>TestCase6:</w:t>
      </w:r>
    </w:p>
    <w:p w:rsidR="001103DB" w:rsidRDefault="00CB2914">
      <w:r>
        <w:t>Click on next will t</w:t>
      </w:r>
      <w:r w:rsidR="00DB70C7">
        <w:t>ransfer to the Enrollments page.</w:t>
      </w:r>
      <w:bookmarkStart w:id="0" w:name="_GoBack"/>
      <w:bookmarkEnd w:id="0"/>
      <w:r>
        <w:t xml:space="preserve"> Here</w:t>
      </w:r>
      <w:r w:rsidR="001103DB">
        <w:t xml:space="preserve"> the available products will show up in a table. Now the employee can select the product id from the list of products that are being showing up and insert the same product id in the textbox given above. Then click next.</w:t>
      </w:r>
    </w:p>
    <w:p w:rsidR="001103DB" w:rsidRDefault="001103DB">
      <w:r>
        <w:t>TestCase7:</w:t>
      </w:r>
    </w:p>
    <w:p w:rsidR="001103DB" w:rsidRDefault="001103DB">
      <w:r>
        <w:t>Click on next, will take you to the Summary page, where the employee can see the products that are enrolled by an employee. Finish&amp; Logout and Cancel will redirect to the home page, if the employee wants to enroll another product, he can click on previous and select the id and click next.</w:t>
      </w:r>
    </w:p>
    <w:p w:rsidR="001103DB" w:rsidRDefault="000A5707">
      <w:r>
        <w:t>TestCase8:</w:t>
      </w:r>
    </w:p>
    <w:p w:rsidR="000A5707" w:rsidRDefault="000A5707">
      <w:r>
        <w:lastRenderedPageBreak/>
        <w:t xml:space="preserve">If the user is an administrator, the employee would redirect to the Home page. Here the administrator can make changes to the employee, </w:t>
      </w:r>
      <w:proofErr w:type="gramStart"/>
      <w:r>
        <w:t>Case ,</w:t>
      </w:r>
      <w:proofErr w:type="gramEnd"/>
      <w:r>
        <w:t xml:space="preserve"> Case Product, Product and Carrier and Enrollments.</w:t>
      </w:r>
    </w:p>
    <w:p w:rsidR="000A5707" w:rsidRDefault="000A5707">
      <w:r>
        <w:t>TestCase9:</w:t>
      </w:r>
    </w:p>
    <w:p w:rsidR="000A5707" w:rsidRDefault="000A5707">
      <w:r>
        <w:t>Navigate to the Employee, see the Employee report and can make changes to the Employee details. He can create new employee.</w:t>
      </w:r>
    </w:p>
    <w:p w:rsidR="000A5707" w:rsidRDefault="000A5707">
      <w:r>
        <w:t>Here the employer id needs to be selected using the dropdown list, which usually comes from Employer.</w:t>
      </w:r>
    </w:p>
    <w:p w:rsidR="000A5707" w:rsidRDefault="000A5707">
      <w:r>
        <w:t>Testcase10:</w:t>
      </w:r>
    </w:p>
    <w:p w:rsidR="000A5707" w:rsidRDefault="000A5707">
      <w:r>
        <w:t xml:space="preserve">Similarly the administrator can navigate to the Case tab, and can see the Cases that are available. </w:t>
      </w:r>
    </w:p>
    <w:p w:rsidR="000A5707" w:rsidRDefault="000A5707">
      <w:proofErr w:type="gramStart"/>
      <w:r>
        <w:t>Can create new Cases.</w:t>
      </w:r>
      <w:proofErr w:type="gramEnd"/>
    </w:p>
    <w:p w:rsidR="000A5707" w:rsidRDefault="000A5707">
      <w:r>
        <w:t>TestCases11:</w:t>
      </w:r>
    </w:p>
    <w:p w:rsidR="000A5707" w:rsidRDefault="000A5707">
      <w:r>
        <w:t>Similarly to the above, navigate to the Employer, go through the Employer report, add or delete or make changes to the existing Employer records.</w:t>
      </w:r>
    </w:p>
    <w:p w:rsidR="000A5707" w:rsidRDefault="000A5707">
      <w:r>
        <w:t>TestCase12:</w:t>
      </w:r>
    </w:p>
    <w:p w:rsidR="000A5707" w:rsidRDefault="000A5707" w:rsidP="000A5707">
      <w:r>
        <w:t xml:space="preserve">Similarly to the above, navigate to the Product, go through the Product report, add or delete or make changes to the existing </w:t>
      </w:r>
      <w:r w:rsidR="00942AEA">
        <w:t>Product</w:t>
      </w:r>
      <w:r>
        <w:t xml:space="preserve"> records.</w:t>
      </w:r>
    </w:p>
    <w:p w:rsidR="00942AEA" w:rsidRDefault="00942AEA" w:rsidP="000A5707">
      <w:r>
        <w:t>TestCase13:</w:t>
      </w:r>
    </w:p>
    <w:p w:rsidR="00942AEA" w:rsidRDefault="00942AEA" w:rsidP="000A5707">
      <w:r>
        <w:t xml:space="preserve">Similarly to the </w:t>
      </w:r>
      <w:r w:rsidR="00000D7E">
        <w:t>Case Product</w:t>
      </w:r>
      <w:r>
        <w:t>, Carrier, Enrollments.</w:t>
      </w:r>
    </w:p>
    <w:p w:rsidR="00942AEA" w:rsidRDefault="00942AEA" w:rsidP="000A5707">
      <w:r>
        <w:t>TestCase14:</w:t>
      </w:r>
    </w:p>
    <w:p w:rsidR="00942AEA" w:rsidRDefault="00942AEA" w:rsidP="000A5707">
      <w:r>
        <w:t xml:space="preserve">When the </w:t>
      </w:r>
      <w:r w:rsidR="00000D7E">
        <w:t>administrator clicks</w:t>
      </w:r>
      <w:r>
        <w:t xml:space="preserve"> on the Home page, it redirects to the Home page. Here he can find 3 regions dependencies, Reports and Logout regions.</w:t>
      </w:r>
    </w:p>
    <w:p w:rsidR="00942AEA" w:rsidRDefault="00942AEA" w:rsidP="000A5707">
      <w:r>
        <w:t>TestCase15:</w:t>
      </w:r>
    </w:p>
    <w:p w:rsidR="00942AEA" w:rsidRDefault="00942AEA" w:rsidP="000A5707">
      <w:r>
        <w:t>In dependencies region</w:t>
      </w:r>
      <w:proofErr w:type="gramStart"/>
      <w:r>
        <w:t>,  the</w:t>
      </w:r>
      <w:proofErr w:type="gramEnd"/>
      <w:r>
        <w:t xml:space="preserve"> admin can see master detailed report between the relationships. For instance,</w:t>
      </w:r>
    </w:p>
    <w:p w:rsidR="00942AEA" w:rsidRDefault="00942AEA" w:rsidP="000A5707">
      <w:r>
        <w:t>Employer-Case report:  Click on “Employer-Case report” button, will open up Employer report.  Now click on “Edit” on any row, will show up the “Selected Employer Record” and “the Cases that are applicable to Employer”.</w:t>
      </w:r>
    </w:p>
    <w:p w:rsidR="00000D7E" w:rsidRDefault="00000D7E" w:rsidP="000A5707">
      <w:r>
        <w:t>Now he can make changes to the Employer record or add or delete Cases to/from the Employer.</w:t>
      </w:r>
    </w:p>
    <w:p w:rsidR="00942AEA" w:rsidRDefault="00942AEA" w:rsidP="000A5707">
      <w:r>
        <w:t>TestCase16:</w:t>
      </w:r>
    </w:p>
    <w:p w:rsidR="00000D7E" w:rsidRDefault="00000D7E" w:rsidP="000A5707">
      <w:r>
        <w:t>Similarly Carrier-Product Report. Click on “Carrier-Product report”, will show up the carrier details and the products that are offered by the Carrier.</w:t>
      </w:r>
    </w:p>
    <w:p w:rsidR="00000D7E" w:rsidRDefault="00000D7E" w:rsidP="000A5707">
      <w:r>
        <w:t>TestCase17:</w:t>
      </w:r>
    </w:p>
    <w:p w:rsidR="00000D7E" w:rsidRDefault="00000D7E" w:rsidP="000A5707">
      <w:r>
        <w:t>Similarly Case Report, it will provide the Case details and the products that are applicable to the Case.</w:t>
      </w:r>
    </w:p>
    <w:p w:rsidR="00000D7E" w:rsidRDefault="00000D7E" w:rsidP="000A5707">
      <w:r>
        <w:lastRenderedPageBreak/>
        <w:t>TestCase18:</w:t>
      </w:r>
    </w:p>
    <w:p w:rsidR="00000D7E" w:rsidRDefault="00000D7E" w:rsidP="000A5707">
      <w:r>
        <w:t>When it comes to the Reports region, click on “Products Enrollment Chart”</w:t>
      </w:r>
      <w:r>
        <w:sym w:font="Wingdings" w:char="F0E0"/>
      </w:r>
      <w:r>
        <w:t xml:space="preserve"> this will open up a chart which will summarize the enrollments by putting the product types on X-axis and number of enrollments on Y-axis.</w:t>
      </w:r>
    </w:p>
    <w:p w:rsidR="00000D7E" w:rsidRDefault="00000D7E" w:rsidP="000A5707">
      <w:r>
        <w:t>TestCase19:</w:t>
      </w:r>
    </w:p>
    <w:p w:rsidR="00000D7E" w:rsidRDefault="00000D7E" w:rsidP="000A5707">
      <w:r>
        <w:t>Click on “Employee Dashboard”, will gives the details about the how many employee working on each class.</w:t>
      </w:r>
    </w:p>
    <w:p w:rsidR="00000D7E" w:rsidRDefault="00000D7E" w:rsidP="000A5707">
      <w:r>
        <w:t>TestCase20:</w:t>
      </w:r>
    </w:p>
    <w:p w:rsidR="00000D7E" w:rsidRDefault="00000D7E" w:rsidP="00986184">
      <w:r>
        <w:t xml:space="preserve">Click on “Carrier Dashboard”, will displays a pie chart </w:t>
      </w:r>
      <w:r w:rsidR="00986184">
        <w:t>which reports the total of number enrollments that were happened through each Carrier.</w:t>
      </w:r>
    </w:p>
    <w:p w:rsidR="00986184" w:rsidRDefault="00986184" w:rsidP="00986184">
      <w:r>
        <w:t>Testcase21:</w:t>
      </w:r>
    </w:p>
    <w:p w:rsidR="00942AEA" w:rsidRDefault="00986184" w:rsidP="000A5707">
      <w:r>
        <w:t>Click on “Logout” button in Logout region will take you to login page.</w:t>
      </w:r>
    </w:p>
    <w:sectPr w:rsidR="00942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CBE" w:rsidRDefault="000E0CBE" w:rsidP="0006478C">
      <w:pPr>
        <w:spacing w:after="0" w:line="240" w:lineRule="auto"/>
      </w:pPr>
      <w:r>
        <w:separator/>
      </w:r>
    </w:p>
  </w:endnote>
  <w:endnote w:type="continuationSeparator" w:id="0">
    <w:p w:rsidR="000E0CBE" w:rsidRDefault="000E0CBE" w:rsidP="0006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CBE" w:rsidRDefault="000E0CBE" w:rsidP="0006478C">
      <w:pPr>
        <w:spacing w:after="0" w:line="240" w:lineRule="auto"/>
      </w:pPr>
      <w:r>
        <w:separator/>
      </w:r>
    </w:p>
  </w:footnote>
  <w:footnote w:type="continuationSeparator" w:id="0">
    <w:p w:rsidR="000E0CBE" w:rsidRDefault="000E0CBE" w:rsidP="000647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478"/>
    <w:rsid w:val="00000D7E"/>
    <w:rsid w:val="00003D9C"/>
    <w:rsid w:val="0000511A"/>
    <w:rsid w:val="000060A1"/>
    <w:rsid w:val="000111AE"/>
    <w:rsid w:val="0001270A"/>
    <w:rsid w:val="00024164"/>
    <w:rsid w:val="00045AE8"/>
    <w:rsid w:val="00052FCB"/>
    <w:rsid w:val="0006478C"/>
    <w:rsid w:val="0007493C"/>
    <w:rsid w:val="000A05ED"/>
    <w:rsid w:val="000A2DED"/>
    <w:rsid w:val="000A5707"/>
    <w:rsid w:val="000C1B6A"/>
    <w:rsid w:val="000C6D2D"/>
    <w:rsid w:val="000E0CBE"/>
    <w:rsid w:val="000E0E59"/>
    <w:rsid w:val="001024EE"/>
    <w:rsid w:val="001103DB"/>
    <w:rsid w:val="001133F2"/>
    <w:rsid w:val="001211D6"/>
    <w:rsid w:val="00124089"/>
    <w:rsid w:val="00134903"/>
    <w:rsid w:val="0013665A"/>
    <w:rsid w:val="00141AAC"/>
    <w:rsid w:val="00152430"/>
    <w:rsid w:val="00152B8A"/>
    <w:rsid w:val="00165ED8"/>
    <w:rsid w:val="00166775"/>
    <w:rsid w:val="00167F7D"/>
    <w:rsid w:val="00176A49"/>
    <w:rsid w:val="0018287A"/>
    <w:rsid w:val="0018694B"/>
    <w:rsid w:val="001A439F"/>
    <w:rsid w:val="001C7F87"/>
    <w:rsid w:val="001E59B0"/>
    <w:rsid w:val="00214804"/>
    <w:rsid w:val="00220ABA"/>
    <w:rsid w:val="0023351C"/>
    <w:rsid w:val="00246363"/>
    <w:rsid w:val="00252A73"/>
    <w:rsid w:val="00253522"/>
    <w:rsid w:val="00257C61"/>
    <w:rsid w:val="002774E0"/>
    <w:rsid w:val="002A0579"/>
    <w:rsid w:val="002B1BA5"/>
    <w:rsid w:val="002B2B9C"/>
    <w:rsid w:val="002B2CE2"/>
    <w:rsid w:val="002C173C"/>
    <w:rsid w:val="002C6A76"/>
    <w:rsid w:val="002D34CF"/>
    <w:rsid w:val="002D4FD4"/>
    <w:rsid w:val="002D7FE8"/>
    <w:rsid w:val="002F2CF7"/>
    <w:rsid w:val="002F49E6"/>
    <w:rsid w:val="0030031D"/>
    <w:rsid w:val="00302522"/>
    <w:rsid w:val="003109BD"/>
    <w:rsid w:val="003437A1"/>
    <w:rsid w:val="00344767"/>
    <w:rsid w:val="003539E3"/>
    <w:rsid w:val="003579C8"/>
    <w:rsid w:val="0037512B"/>
    <w:rsid w:val="00386C3C"/>
    <w:rsid w:val="0039329D"/>
    <w:rsid w:val="003A1FE2"/>
    <w:rsid w:val="003A3422"/>
    <w:rsid w:val="003A3646"/>
    <w:rsid w:val="003B4C47"/>
    <w:rsid w:val="003D26D5"/>
    <w:rsid w:val="003F4B9F"/>
    <w:rsid w:val="003F5A51"/>
    <w:rsid w:val="004004D0"/>
    <w:rsid w:val="00400D2F"/>
    <w:rsid w:val="00423B49"/>
    <w:rsid w:val="004328E8"/>
    <w:rsid w:val="00441090"/>
    <w:rsid w:val="00443DBE"/>
    <w:rsid w:val="00453326"/>
    <w:rsid w:val="004536F4"/>
    <w:rsid w:val="004569D2"/>
    <w:rsid w:val="00463976"/>
    <w:rsid w:val="004719FE"/>
    <w:rsid w:val="004852E7"/>
    <w:rsid w:val="004A7DD3"/>
    <w:rsid w:val="004C1884"/>
    <w:rsid w:val="004C1BF6"/>
    <w:rsid w:val="004C485D"/>
    <w:rsid w:val="004D0CDD"/>
    <w:rsid w:val="004D2E1F"/>
    <w:rsid w:val="004D4444"/>
    <w:rsid w:val="004D63A6"/>
    <w:rsid w:val="004E242E"/>
    <w:rsid w:val="00501B6E"/>
    <w:rsid w:val="00502E3F"/>
    <w:rsid w:val="00504398"/>
    <w:rsid w:val="00506024"/>
    <w:rsid w:val="005063A9"/>
    <w:rsid w:val="00506489"/>
    <w:rsid w:val="00522BC4"/>
    <w:rsid w:val="00524078"/>
    <w:rsid w:val="0052505A"/>
    <w:rsid w:val="005370E5"/>
    <w:rsid w:val="005515E3"/>
    <w:rsid w:val="005650D6"/>
    <w:rsid w:val="00566E4F"/>
    <w:rsid w:val="005708CC"/>
    <w:rsid w:val="00576608"/>
    <w:rsid w:val="00580C5F"/>
    <w:rsid w:val="00584EF3"/>
    <w:rsid w:val="00595E3C"/>
    <w:rsid w:val="00597281"/>
    <w:rsid w:val="005A467B"/>
    <w:rsid w:val="005B62FE"/>
    <w:rsid w:val="005B7670"/>
    <w:rsid w:val="005C13AF"/>
    <w:rsid w:val="005C1B50"/>
    <w:rsid w:val="005E5E72"/>
    <w:rsid w:val="00601977"/>
    <w:rsid w:val="00616718"/>
    <w:rsid w:val="006204B0"/>
    <w:rsid w:val="00622DDB"/>
    <w:rsid w:val="0062464B"/>
    <w:rsid w:val="00634FAA"/>
    <w:rsid w:val="00650AA7"/>
    <w:rsid w:val="00651B5E"/>
    <w:rsid w:val="00660CA6"/>
    <w:rsid w:val="00666E3F"/>
    <w:rsid w:val="006710DD"/>
    <w:rsid w:val="00683BB5"/>
    <w:rsid w:val="00693035"/>
    <w:rsid w:val="006945FF"/>
    <w:rsid w:val="00694928"/>
    <w:rsid w:val="006A5D7E"/>
    <w:rsid w:val="006A7302"/>
    <w:rsid w:val="006B004D"/>
    <w:rsid w:val="006C29E8"/>
    <w:rsid w:val="006C2BB2"/>
    <w:rsid w:val="006C4C96"/>
    <w:rsid w:val="006E5D5B"/>
    <w:rsid w:val="006F3C92"/>
    <w:rsid w:val="0071293F"/>
    <w:rsid w:val="00717461"/>
    <w:rsid w:val="0072121E"/>
    <w:rsid w:val="007433C1"/>
    <w:rsid w:val="0074445E"/>
    <w:rsid w:val="00786D45"/>
    <w:rsid w:val="00792EB8"/>
    <w:rsid w:val="00794A9D"/>
    <w:rsid w:val="00795961"/>
    <w:rsid w:val="007B06A3"/>
    <w:rsid w:val="007B56D5"/>
    <w:rsid w:val="007C0062"/>
    <w:rsid w:val="007C0E40"/>
    <w:rsid w:val="007C4CA5"/>
    <w:rsid w:val="007E37CD"/>
    <w:rsid w:val="007E3B3F"/>
    <w:rsid w:val="007F0EFD"/>
    <w:rsid w:val="007F616F"/>
    <w:rsid w:val="007F6F01"/>
    <w:rsid w:val="008037FB"/>
    <w:rsid w:val="00805186"/>
    <w:rsid w:val="00811AED"/>
    <w:rsid w:val="00820644"/>
    <w:rsid w:val="0082179C"/>
    <w:rsid w:val="00822803"/>
    <w:rsid w:val="0083536F"/>
    <w:rsid w:val="0083626F"/>
    <w:rsid w:val="00861DF0"/>
    <w:rsid w:val="00872134"/>
    <w:rsid w:val="008722A6"/>
    <w:rsid w:val="008731B8"/>
    <w:rsid w:val="00884725"/>
    <w:rsid w:val="00890086"/>
    <w:rsid w:val="0089606E"/>
    <w:rsid w:val="008A09D4"/>
    <w:rsid w:val="008A1030"/>
    <w:rsid w:val="008A6608"/>
    <w:rsid w:val="008C293C"/>
    <w:rsid w:val="008C30C6"/>
    <w:rsid w:val="008F574D"/>
    <w:rsid w:val="008F7F27"/>
    <w:rsid w:val="0090298E"/>
    <w:rsid w:val="0090709F"/>
    <w:rsid w:val="00912AF4"/>
    <w:rsid w:val="00913D30"/>
    <w:rsid w:val="00914542"/>
    <w:rsid w:val="009160BE"/>
    <w:rsid w:val="00940065"/>
    <w:rsid w:val="00940F64"/>
    <w:rsid w:val="00942AEA"/>
    <w:rsid w:val="00951D8F"/>
    <w:rsid w:val="0095654D"/>
    <w:rsid w:val="00956D7D"/>
    <w:rsid w:val="00957557"/>
    <w:rsid w:val="009611B0"/>
    <w:rsid w:val="00977605"/>
    <w:rsid w:val="00986184"/>
    <w:rsid w:val="00990D2B"/>
    <w:rsid w:val="009D1CC4"/>
    <w:rsid w:val="009E7848"/>
    <w:rsid w:val="009F188B"/>
    <w:rsid w:val="009F67D8"/>
    <w:rsid w:val="00A20340"/>
    <w:rsid w:val="00A23A58"/>
    <w:rsid w:val="00A35F35"/>
    <w:rsid w:val="00A40478"/>
    <w:rsid w:val="00A537D1"/>
    <w:rsid w:val="00A659AA"/>
    <w:rsid w:val="00A86A2E"/>
    <w:rsid w:val="00A9077E"/>
    <w:rsid w:val="00A91493"/>
    <w:rsid w:val="00AA4767"/>
    <w:rsid w:val="00AB1402"/>
    <w:rsid w:val="00AB188E"/>
    <w:rsid w:val="00AD27D4"/>
    <w:rsid w:val="00AD3B9C"/>
    <w:rsid w:val="00AD44D2"/>
    <w:rsid w:val="00AF5FEC"/>
    <w:rsid w:val="00AF73E2"/>
    <w:rsid w:val="00B15BD8"/>
    <w:rsid w:val="00B203E3"/>
    <w:rsid w:val="00B304E6"/>
    <w:rsid w:val="00B30513"/>
    <w:rsid w:val="00B30964"/>
    <w:rsid w:val="00B3113E"/>
    <w:rsid w:val="00B41964"/>
    <w:rsid w:val="00B658A8"/>
    <w:rsid w:val="00B702D9"/>
    <w:rsid w:val="00B72813"/>
    <w:rsid w:val="00B963B4"/>
    <w:rsid w:val="00BA29E5"/>
    <w:rsid w:val="00BC1141"/>
    <w:rsid w:val="00BD2B3B"/>
    <w:rsid w:val="00BD65D9"/>
    <w:rsid w:val="00BE1648"/>
    <w:rsid w:val="00BE202A"/>
    <w:rsid w:val="00BE59FB"/>
    <w:rsid w:val="00C0422F"/>
    <w:rsid w:val="00C13BCF"/>
    <w:rsid w:val="00C16CF3"/>
    <w:rsid w:val="00C251DB"/>
    <w:rsid w:val="00C34BE7"/>
    <w:rsid w:val="00C44097"/>
    <w:rsid w:val="00C544E4"/>
    <w:rsid w:val="00C6151A"/>
    <w:rsid w:val="00C659BE"/>
    <w:rsid w:val="00C73593"/>
    <w:rsid w:val="00C74F33"/>
    <w:rsid w:val="00C81F5D"/>
    <w:rsid w:val="00C82413"/>
    <w:rsid w:val="00C93B88"/>
    <w:rsid w:val="00CA117B"/>
    <w:rsid w:val="00CA2E7B"/>
    <w:rsid w:val="00CB08DF"/>
    <w:rsid w:val="00CB2914"/>
    <w:rsid w:val="00CB40B5"/>
    <w:rsid w:val="00CB6C07"/>
    <w:rsid w:val="00CB7F17"/>
    <w:rsid w:val="00CC0450"/>
    <w:rsid w:val="00CC7398"/>
    <w:rsid w:val="00CD2960"/>
    <w:rsid w:val="00D04331"/>
    <w:rsid w:val="00D141E2"/>
    <w:rsid w:val="00D40478"/>
    <w:rsid w:val="00D51C6F"/>
    <w:rsid w:val="00D715C8"/>
    <w:rsid w:val="00D7651E"/>
    <w:rsid w:val="00D9643D"/>
    <w:rsid w:val="00D9697B"/>
    <w:rsid w:val="00DA2589"/>
    <w:rsid w:val="00DA5887"/>
    <w:rsid w:val="00DB2EBF"/>
    <w:rsid w:val="00DB7095"/>
    <w:rsid w:val="00DB70C7"/>
    <w:rsid w:val="00DD6577"/>
    <w:rsid w:val="00DF6ADA"/>
    <w:rsid w:val="00E21F3B"/>
    <w:rsid w:val="00E40C25"/>
    <w:rsid w:val="00E55C55"/>
    <w:rsid w:val="00E73173"/>
    <w:rsid w:val="00EA7534"/>
    <w:rsid w:val="00EA76CE"/>
    <w:rsid w:val="00EB15D8"/>
    <w:rsid w:val="00EB55F5"/>
    <w:rsid w:val="00EC28E0"/>
    <w:rsid w:val="00ED107F"/>
    <w:rsid w:val="00EE7670"/>
    <w:rsid w:val="00EF6B4B"/>
    <w:rsid w:val="00F1470F"/>
    <w:rsid w:val="00F317A5"/>
    <w:rsid w:val="00F3434E"/>
    <w:rsid w:val="00F53A73"/>
    <w:rsid w:val="00F65D24"/>
    <w:rsid w:val="00F73BE8"/>
    <w:rsid w:val="00F805C1"/>
    <w:rsid w:val="00FA4330"/>
    <w:rsid w:val="00FA4ACE"/>
    <w:rsid w:val="00FA7819"/>
    <w:rsid w:val="00FB3F03"/>
    <w:rsid w:val="00FB6683"/>
    <w:rsid w:val="00FE39F3"/>
    <w:rsid w:val="00FF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8C"/>
  </w:style>
  <w:style w:type="paragraph" w:styleId="Footer">
    <w:name w:val="footer"/>
    <w:basedOn w:val="Normal"/>
    <w:link w:val="FooterChar"/>
    <w:uiPriority w:val="99"/>
    <w:unhideWhenUsed/>
    <w:rsid w:val="0006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8C"/>
  </w:style>
  <w:style w:type="paragraph" w:styleId="Footer">
    <w:name w:val="footer"/>
    <w:basedOn w:val="Normal"/>
    <w:link w:val="FooterChar"/>
    <w:uiPriority w:val="99"/>
    <w:unhideWhenUsed/>
    <w:rsid w:val="0006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Santhosh Kumar Polamarasetty</dc:creator>
  <cp:lastModifiedBy>Windows User</cp:lastModifiedBy>
  <cp:revision>5</cp:revision>
  <dcterms:created xsi:type="dcterms:W3CDTF">2015-07-23T00:04:00Z</dcterms:created>
  <dcterms:modified xsi:type="dcterms:W3CDTF">2015-07-23T15:32:00Z</dcterms:modified>
</cp:coreProperties>
</file>