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0F67A" w14:textId="1248E3B7" w:rsidR="004722B6" w:rsidRDefault="004722B6">
      <w:r>
        <w:t>Group Product Feature List</w:t>
      </w:r>
    </w:p>
    <w:p w14:paraId="1154A1D3" w14:textId="76D0D3EC" w:rsidR="004722B6" w:rsidRDefault="004722B6"/>
    <w:p w14:paraId="445EEE62" w14:textId="6058EE90" w:rsidR="004722B6" w:rsidRDefault="004722B6">
      <w:r>
        <w:rPr>
          <w:noProof/>
        </w:rPr>
        <w:drawing>
          <wp:inline distT="0" distB="0" distL="0" distR="0" wp14:anchorId="35865B0A" wp14:editId="4092F1F4">
            <wp:extent cx="5943600" cy="3267075"/>
            <wp:effectExtent l="0" t="0" r="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EABF" w14:textId="2E8B2BF5" w:rsidR="004722B6" w:rsidRDefault="004722B6"/>
    <w:p w14:paraId="2C221AA4" w14:textId="3364C7BE" w:rsidR="004722B6" w:rsidRDefault="004722B6"/>
    <w:p w14:paraId="3C4F8669" w14:textId="1A55F2D7" w:rsidR="004722B6" w:rsidRDefault="004722B6">
      <w:r>
        <w:t xml:space="preserve">The goal of the app is to make the transition of college students to the work force seamless by providing </w:t>
      </w:r>
      <w:r w:rsidR="007110F2">
        <w:t xml:space="preserve">service features that guide the student. </w:t>
      </w:r>
    </w:p>
    <w:sectPr w:rsidR="0047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B6"/>
    <w:rsid w:val="004722B6"/>
    <w:rsid w:val="0071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479C9"/>
  <w15:chartTrackingRefBased/>
  <w15:docId w15:val="{89A349E7-AF59-7048-9AB0-6CD9CF87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Ahmed</dc:creator>
  <cp:keywords/>
  <dc:description/>
  <cp:lastModifiedBy>Abdullahi Ahmed</cp:lastModifiedBy>
  <cp:revision>1</cp:revision>
  <dcterms:created xsi:type="dcterms:W3CDTF">2021-09-27T03:21:00Z</dcterms:created>
  <dcterms:modified xsi:type="dcterms:W3CDTF">2021-09-27T03:32:00Z</dcterms:modified>
</cp:coreProperties>
</file>