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e4e0opfal0gw"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Content brief</w:t>
      </w:r>
      <w:r w:rsidDel="00000000" w:rsidR="00000000" w:rsidRPr="00000000">
        <w:rPr>
          <w:rtl w:val="0"/>
        </w:rPr>
      </w:r>
    </w:p>
    <w:p w:rsidR="00000000" w:rsidDel="00000000" w:rsidP="00000000" w:rsidRDefault="00000000" w:rsidRPr="00000000" w14:paraId="00000002">
      <w:pPr>
        <w:spacing w:after="240" w:before="240" w:lineRule="auto"/>
        <w:rPr>
          <w:rFonts w:ascii="Times New Roman" w:cs="Times New Roman" w:eastAsia="Times New Roman" w:hAnsi="Times New Roman"/>
          <w:b w:val="1"/>
          <w:bCs w:val="1"/>
          <w:sz w:val="34"/>
          <w:szCs w:val="34"/>
          <w:u w:val="single"/>
        </w:rPr>
      </w:pPr>
      <w:r w:rsidDel="00000000" w:rsidR="00000000" w:rsidRPr="00000000">
        <w:rPr>
          <w:rFonts w:ascii="Times New Roman" w:cs="Times New Roman" w:eastAsia="Times New Roman" w:hAnsi="Times New Roman"/>
          <w:b w:val="1"/>
          <w:bCs w:val="1"/>
          <w:sz w:val="34"/>
          <w:szCs w:val="34"/>
          <w:u w:val="single"/>
          <w:rtl w:val="0"/>
        </w:rPr>
        <w:t xml:space="preserve">GR Extra Space Website Brief</w:t>
      </w:r>
    </w:p>
    <w:p w:rsidR="00000000" w:rsidDel="00000000" w:rsidP="00000000" w:rsidRDefault="00000000" w:rsidRPr="00000000" w14:paraId="0000000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are looking to develop a modern, internationally appealing website that clearly communicates our expertise, legacy, and unique offerings. The website should feel premium, dynamic, and visually engaging avoiding rigid, box-style layouts.</w:t>
      </w:r>
    </w:p>
    <w:p w:rsidR="00000000" w:rsidDel="00000000" w:rsidP="00000000" w:rsidRDefault="00000000" w:rsidRPr="00000000" w14:paraId="00000004">
      <w:pPr>
        <w:pStyle w:val="Heading3"/>
        <w:keepNext w:val="0"/>
        <w:keepLines w:val="0"/>
        <w:spacing w:before="280" w:lineRule="auto"/>
        <w:rPr>
          <w:rFonts w:ascii="Times New Roman" w:cs="Times New Roman" w:eastAsia="Times New Roman" w:hAnsi="Times New Roman"/>
          <w:color w:val="000000"/>
          <w:sz w:val="30"/>
          <w:szCs w:val="30"/>
        </w:rPr>
      </w:pPr>
      <w:bookmarkStart w:colFirst="0" w:colLast="0" w:name="_61gbm5c5xr6t" w:id="1"/>
      <w:bookmarkEnd w:id="1"/>
      <w:r w:rsidDel="00000000" w:rsidR="00000000" w:rsidRPr="00000000">
        <w:rPr>
          <w:rFonts w:ascii="Times New Roman" w:cs="Times New Roman" w:eastAsia="Times New Roman" w:hAnsi="Times New Roman"/>
          <w:color w:val="000000"/>
          <w:sz w:val="30"/>
          <w:szCs w:val="30"/>
          <w:rtl w:val="0"/>
        </w:rPr>
        <w:t xml:space="preserve">Key Requirements</w:t>
      </w:r>
    </w:p>
    <w:p w:rsidR="00000000" w:rsidDel="00000000" w:rsidP="00000000" w:rsidRDefault="00000000" w:rsidRPr="00000000" w14:paraId="0000000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 Team Representation (Visual Storytelling)</w:t>
        <w:br w:type="textWrapping"/>
      </w:r>
      <w:r w:rsidDel="00000000" w:rsidR="00000000" w:rsidRPr="00000000">
        <w:rPr>
          <w:rFonts w:ascii="Times New Roman" w:cs="Times New Roman" w:eastAsia="Times New Roman" w:hAnsi="Times New Roman"/>
          <w:sz w:val="26"/>
          <w:szCs w:val="26"/>
          <w:rtl w:val="0"/>
        </w:rPr>
        <w:t xml:space="preserve"> Showcase our full team through high-quality visuals architects, engineers, electricians, plasterers, painters, etc.</w:t>
      </w:r>
    </w:p>
    <w:p w:rsidR="00000000" w:rsidDel="00000000" w:rsidP="00000000" w:rsidRDefault="00000000" w:rsidRPr="00000000" w14:paraId="00000006">
      <w:pPr>
        <w:numPr>
          <w:ilvl w:val="0"/>
          <w:numId w:val="1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Example: architects reviewing plans, engineers on-site, hands-on constructionvisuals</w:t>
      </w:r>
    </w:p>
    <w:p w:rsidR="00000000" w:rsidDel="00000000" w:rsidP="00000000" w:rsidRDefault="00000000" w:rsidRPr="00000000" w14:paraId="00000007">
      <w:pPr>
        <w:numPr>
          <w:ilvl w:val="0"/>
          <w:numId w:val="1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goal is to highlight the breadth of our in-house expertise</w:t>
      </w:r>
    </w:p>
    <w:p w:rsidR="00000000" w:rsidDel="00000000" w:rsidP="00000000" w:rsidRDefault="00000000" w:rsidRPr="00000000" w14:paraId="0000000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Turnkey Project Management</w:t>
      </w:r>
      <w:r w:rsidDel="00000000" w:rsidR="00000000" w:rsidRPr="00000000">
        <w:rPr>
          <w:rFonts w:ascii="Times New Roman" w:cs="Times New Roman" w:eastAsia="Times New Roman" w:hAnsi="Times New Roman"/>
          <w:sz w:val="26"/>
          <w:szCs w:val="26"/>
          <w:rtl w:val="0"/>
        </w:rPr>
        <w:br w:type="textWrapping"/>
        <w:t xml:space="preserve"> Clearly demonstrate that we manage projects end-to-end (from concept to completion).</w:t>
      </w:r>
    </w:p>
    <w:p w:rsidR="00000000" w:rsidDel="00000000" w:rsidP="00000000" w:rsidRDefault="00000000" w:rsidRPr="00000000" w14:paraId="00000009">
      <w:pPr>
        <w:numPr>
          <w:ilvl w:val="0"/>
          <w:numId w:val="3"/>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Emphasise seamless execution and single-point responsibility</w:t>
      </w:r>
    </w:p>
    <w:p w:rsidR="00000000" w:rsidDel="00000000" w:rsidP="00000000" w:rsidRDefault="00000000" w:rsidRPr="00000000" w14:paraId="0000000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 Construction Methods &amp; Materials</w:t>
      </w:r>
      <w:r w:rsidDel="00000000" w:rsidR="00000000" w:rsidRPr="00000000">
        <w:rPr>
          <w:rFonts w:ascii="Times New Roman" w:cs="Times New Roman" w:eastAsia="Times New Roman" w:hAnsi="Times New Roman"/>
          <w:sz w:val="26"/>
          <w:szCs w:val="26"/>
          <w:rtl w:val="0"/>
        </w:rPr>
        <w:br w:type="textWrapping"/>
        <w:t xml:space="preserve"> Highlight our use of:</w:t>
      </w:r>
    </w:p>
    <w:p w:rsidR="00000000" w:rsidDel="00000000" w:rsidP="00000000" w:rsidRDefault="00000000" w:rsidRPr="00000000" w14:paraId="0000000B">
      <w:pPr>
        <w:numPr>
          <w:ilvl w:val="0"/>
          <w:numId w:val="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Nutech systems</w:t>
      </w:r>
    </w:p>
    <w:p w:rsidR="00000000" w:rsidDel="00000000" w:rsidP="00000000" w:rsidRDefault="00000000" w:rsidRPr="00000000" w14:paraId="0000000C">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Prefabrication (from ground up)</w:t>
      </w:r>
    </w:p>
    <w:p w:rsidR="00000000" w:rsidDel="00000000" w:rsidP="00000000" w:rsidRDefault="00000000" w:rsidRPr="00000000" w14:paraId="0000000D">
      <w:pPr>
        <w:numPr>
          <w:ilvl w:val="0"/>
          <w:numId w:val="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Strong emphasis on timber and steel construction (core specialisation)</w:t>
      </w:r>
    </w:p>
    <w:p w:rsidR="00000000" w:rsidDel="00000000" w:rsidP="00000000" w:rsidRDefault="00000000" w:rsidRPr="00000000" w14:paraId="0000000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 International Look &amp; Feel</w:t>
      </w:r>
      <w:r w:rsidDel="00000000" w:rsidR="00000000" w:rsidRPr="00000000">
        <w:rPr>
          <w:rFonts w:ascii="Times New Roman" w:cs="Times New Roman" w:eastAsia="Times New Roman" w:hAnsi="Times New Roman"/>
          <w:sz w:val="26"/>
          <w:szCs w:val="26"/>
          <w:rtl w:val="0"/>
        </w:rPr>
        <w:br w:type="textWrapping"/>
        <w:t xml:space="preserve"> The design should feel global, sleek, and contemporary—not local or outdated.</w:t>
      </w:r>
    </w:p>
    <w:p w:rsidR="00000000" w:rsidDel="00000000" w:rsidP="00000000" w:rsidRDefault="00000000" w:rsidRPr="00000000" w14:paraId="0000000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Container-Based Developments</w:t>
        <w:br w:type="textWrapping"/>
        <w:t xml:space="preserve"> A major focus area:</w:t>
      </w:r>
    </w:p>
    <w:p w:rsidR="00000000" w:rsidDel="00000000" w:rsidP="00000000" w:rsidRDefault="00000000" w:rsidRPr="00000000" w14:paraId="00000010">
      <w:pPr>
        <w:numPr>
          <w:ilvl w:val="0"/>
          <w:numId w:val="1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Container parks</w:t>
      </w:r>
    </w:p>
    <w:p w:rsidR="00000000" w:rsidDel="00000000" w:rsidP="00000000" w:rsidRDefault="00000000" w:rsidRPr="00000000" w14:paraId="00000011">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Commercial container spaces</w:t>
      </w:r>
    </w:p>
    <w:p w:rsidR="00000000" w:rsidDel="00000000" w:rsidP="00000000" w:rsidRDefault="00000000" w:rsidRPr="00000000" w14:paraId="00000012">
      <w:pPr>
        <w:numPr>
          <w:ilvl w:val="0"/>
          <w:numId w:val="1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Modern, bespoke container builds</w:t>
        <w:br w:type="textWrapping"/>
        <w:t xml:space="preserve"> This should be visually and strategically prominent across the site.</w:t>
      </w:r>
    </w:p>
    <w:p w:rsidR="00000000" w:rsidDel="00000000" w:rsidP="00000000" w:rsidRDefault="00000000" w:rsidRPr="00000000" w14:paraId="0000001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Design Direction</w:t>
      </w:r>
    </w:p>
    <w:p w:rsidR="00000000" w:rsidDel="00000000" w:rsidP="00000000" w:rsidRDefault="00000000" w:rsidRPr="00000000" w14:paraId="00000014">
      <w:pPr>
        <w:numPr>
          <w:ilvl w:val="0"/>
          <w:numId w:val="1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Avoid grid/box-style layouts currently used</w:t>
      </w:r>
    </w:p>
    <w:p w:rsidR="00000000" w:rsidDel="00000000" w:rsidP="00000000" w:rsidRDefault="00000000" w:rsidRPr="00000000" w14:paraId="00000015">
      <w:pPr>
        <w:numPr>
          <w:ilvl w:val="0"/>
          <w:numId w:val="1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Prefer fluid, immersive sections with layered visuals and storytelling</w:t>
      </w:r>
    </w:p>
    <w:p w:rsidR="00000000" w:rsidDel="00000000" w:rsidP="00000000" w:rsidRDefault="00000000" w:rsidRPr="00000000" w14:paraId="0000001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7. Portfolio Showcase</w:t>
      </w:r>
      <w:r w:rsidDel="00000000" w:rsidR="00000000" w:rsidRPr="00000000">
        <w:rPr>
          <w:rFonts w:ascii="Times New Roman" w:cs="Times New Roman" w:eastAsia="Times New Roman" w:hAnsi="Times New Roman"/>
          <w:sz w:val="26"/>
          <w:szCs w:val="26"/>
          <w:rtl w:val="0"/>
        </w:rPr>
        <w:br w:type="textWrapping"/>
        <w:t xml:space="preserve"> Feature the top 5 previous projects with strong visuals and brief descriptions.</w:t>
      </w:r>
    </w:p>
    <w:p w:rsidR="00000000" w:rsidDel="00000000" w:rsidP="00000000" w:rsidRDefault="00000000" w:rsidRPr="00000000" w14:paraId="0000001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8. Testimonials</w:t>
      </w:r>
      <w:r w:rsidDel="00000000" w:rsidR="00000000" w:rsidRPr="00000000">
        <w:rPr>
          <w:rFonts w:ascii="Times New Roman" w:cs="Times New Roman" w:eastAsia="Times New Roman" w:hAnsi="Times New Roman"/>
          <w:sz w:val="26"/>
          <w:szCs w:val="26"/>
          <w:rtl w:val="0"/>
        </w:rPr>
        <w:br w:type="textWrapping"/>
        <w:t xml:space="preserve"> Include well-presented client testimonials to build credibility and trust.</w:t>
      </w:r>
    </w:p>
    <w:p w:rsidR="00000000" w:rsidDel="00000000" w:rsidP="00000000" w:rsidRDefault="00000000" w:rsidRPr="00000000" w14:paraId="0000001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9. Play Areas &amp; Recreational Spaces</w:t>
      </w:r>
      <w:r w:rsidDel="00000000" w:rsidR="00000000" w:rsidRPr="00000000">
        <w:rPr>
          <w:rFonts w:ascii="Times New Roman" w:cs="Times New Roman" w:eastAsia="Times New Roman" w:hAnsi="Times New Roman"/>
          <w:sz w:val="26"/>
          <w:szCs w:val="26"/>
          <w:rtl w:val="0"/>
        </w:rPr>
        <w:br w:type="textWrapping"/>
        <w:t xml:space="preserve"> Highlight previous work in:</w:t>
      </w:r>
    </w:p>
    <w:p w:rsidR="00000000" w:rsidDel="00000000" w:rsidP="00000000" w:rsidRDefault="00000000" w:rsidRPr="00000000" w14:paraId="00000019">
      <w:pPr>
        <w:numPr>
          <w:ilvl w:val="0"/>
          <w:numId w:val="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Kids’ play areas</w:t>
      </w:r>
    </w:p>
    <w:p w:rsidR="00000000" w:rsidDel="00000000" w:rsidP="00000000" w:rsidRDefault="00000000" w:rsidRPr="00000000" w14:paraId="0000001A">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Jungle gyms</w:t>
      </w:r>
    </w:p>
    <w:p w:rsidR="00000000" w:rsidDel="00000000" w:rsidP="00000000" w:rsidRDefault="00000000" w:rsidRPr="00000000" w14:paraId="0000001B">
      <w:pPr>
        <w:numPr>
          <w:ilvl w:val="0"/>
          <w:numId w:val="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Recreational builds (especially projects completed in South Africa)</w:t>
      </w:r>
    </w:p>
    <w:p w:rsidR="00000000" w:rsidDel="00000000" w:rsidP="00000000" w:rsidRDefault="00000000" w:rsidRPr="00000000" w14:paraId="0000001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10. Legacy &amp; Heritage</w:t>
      </w:r>
      <w:r w:rsidDel="00000000" w:rsidR="00000000" w:rsidRPr="00000000">
        <w:rPr>
          <w:rFonts w:ascii="Times New Roman" w:cs="Times New Roman" w:eastAsia="Times New Roman" w:hAnsi="Times New Roman"/>
          <w:sz w:val="26"/>
          <w:szCs w:val="26"/>
          <w:rtl w:val="0"/>
        </w:rPr>
        <w:br w:type="textWrapping"/>
        <w:t xml:space="preserve"> Strong emphasis on being 4th-generation builders</w:t>
      </w:r>
    </w:p>
    <w:p w:rsidR="00000000" w:rsidDel="00000000" w:rsidP="00000000" w:rsidRDefault="00000000" w:rsidRPr="00000000" w14:paraId="0000001D">
      <w:pPr>
        <w:numPr>
          <w:ilvl w:val="0"/>
          <w:numId w:val="1"/>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Communicate trust, experience, and long-standing expertise</w:t>
      </w:r>
    </w:p>
    <w:p w:rsidR="00000000" w:rsidDel="00000000" w:rsidP="00000000" w:rsidRDefault="00000000" w:rsidRPr="00000000" w14:paraId="0000001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11. Additional Offerings</w:t>
      </w:r>
      <w:r w:rsidDel="00000000" w:rsidR="00000000" w:rsidRPr="00000000">
        <w:rPr>
          <w:rFonts w:ascii="Times New Roman" w:cs="Times New Roman" w:eastAsia="Times New Roman" w:hAnsi="Times New Roman"/>
          <w:sz w:val="26"/>
          <w:szCs w:val="26"/>
          <w:rtl w:val="0"/>
        </w:rPr>
        <w:br w:type="textWrapping"/>
        <w:t xml:space="preserve"> Include dedicated focus on:</w:t>
      </w:r>
    </w:p>
    <w:p w:rsidR="00000000" w:rsidDel="00000000" w:rsidP="00000000" w:rsidRDefault="00000000" w:rsidRPr="00000000" w14:paraId="0000001F">
      <w:pPr>
        <w:numPr>
          <w:ilvl w:val="0"/>
          <w:numId w:val="1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Park homes</w:t>
      </w:r>
    </w:p>
    <w:p w:rsidR="00000000" w:rsidDel="00000000" w:rsidP="00000000" w:rsidRDefault="00000000" w:rsidRPr="00000000" w14:paraId="00000020">
      <w:pPr>
        <w:numPr>
          <w:ilvl w:val="0"/>
          <w:numId w:val="1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Bespoke modern builds (especially container-based solutions)</w:t>
        <w:br w:type="textWrapping"/>
        <w:br w:type="textWrapping"/>
        <w:br w:type="textWrapping"/>
      </w:r>
      <w:r w:rsidDel="00000000" w:rsidR="00000000" w:rsidRPr="00000000">
        <w:rPr>
          <w:rFonts w:ascii="Times New Roman" w:cs="Times New Roman" w:eastAsia="Times New Roman" w:hAnsi="Times New Roman"/>
          <w:sz w:val="28"/>
          <w:szCs w:val="28"/>
          <w:u w:val="single"/>
          <w:rtl w:val="0"/>
        </w:rPr>
        <w:br w:type="textWrapping"/>
      </w:r>
      <w:r w:rsidDel="00000000" w:rsidR="00000000" w:rsidRPr="00000000">
        <w:rPr>
          <w:rFonts w:ascii="Times New Roman" w:cs="Times New Roman" w:eastAsia="Times New Roman" w:hAnsi="Times New Roman"/>
          <w:b w:val="1"/>
          <w:bCs w:val="1"/>
          <w:sz w:val="26"/>
          <w:szCs w:val="26"/>
          <w:rtl w:val="0"/>
        </w:rPr>
        <w:br w:type="textWrapping"/>
      </w:r>
      <w:r w:rsidDel="00000000" w:rsidR="00000000" w:rsidRPr="00000000">
        <w:rPr>
          <w:rFonts w:ascii="Times New Roman" w:cs="Times New Roman" w:eastAsia="Times New Roman" w:hAnsi="Times New Roman"/>
          <w:b w:val="1"/>
          <w:bCs w:val="1"/>
          <w:sz w:val="32"/>
          <w:szCs w:val="32"/>
          <w:rtl w:val="0"/>
        </w:rPr>
        <w:br w:type="textWrapping"/>
      </w:r>
    </w:p>
    <w:p w:rsidR="00000000" w:rsidDel="00000000" w:rsidP="00000000" w:rsidRDefault="00000000" w:rsidRPr="00000000" w14:paraId="0000002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96o4tukkxg0"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Design and theme/colours</w:t>
      </w:r>
      <w:r w:rsidDel="00000000" w:rsidR="00000000" w:rsidRPr="00000000">
        <w:rPr>
          <w:rtl w:val="0"/>
        </w:rPr>
      </w:r>
    </w:p>
    <w:p w:rsidR="00000000" w:rsidDel="00000000" w:rsidP="00000000" w:rsidRDefault="00000000" w:rsidRPr="00000000" w14:paraId="00000023">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Website Theme &amp; Design Direction</w:t>
      </w:r>
    </w:p>
    <w:p w:rsidR="00000000" w:rsidDel="00000000" w:rsidP="00000000" w:rsidRDefault="00000000" w:rsidRPr="00000000" w14:paraId="0000002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overall look and feel of the website should be premium, modern, and internationally competitive. It should reflect innovation, scale, and professionalism—similar to global construction and architecture brands.</w:t>
      </w:r>
    </w:p>
    <w:p w:rsidR="00000000" w:rsidDel="00000000" w:rsidP="00000000" w:rsidRDefault="00000000" w:rsidRPr="00000000" w14:paraId="00000025">
      <w:pPr>
        <w:pStyle w:val="Heading3"/>
        <w:keepNext w:val="0"/>
        <w:keepLines w:val="0"/>
        <w:spacing w:before="280" w:lineRule="auto"/>
        <w:rPr>
          <w:rFonts w:ascii="Times New Roman" w:cs="Times New Roman" w:eastAsia="Times New Roman" w:hAnsi="Times New Roman"/>
          <w:color w:val="000000"/>
          <w:sz w:val="30"/>
          <w:szCs w:val="30"/>
        </w:rPr>
      </w:pPr>
      <w:bookmarkStart w:colFirst="0" w:colLast="0" w:name="_6kyv4ipa4exu" w:id="3"/>
      <w:bookmarkEnd w:id="3"/>
      <w:r w:rsidDel="00000000" w:rsidR="00000000" w:rsidRPr="00000000">
        <w:rPr>
          <w:rFonts w:ascii="Times New Roman" w:cs="Times New Roman" w:eastAsia="Times New Roman" w:hAnsi="Times New Roman"/>
          <w:color w:val="000000"/>
          <w:sz w:val="30"/>
          <w:szCs w:val="30"/>
          <w:rtl w:val="0"/>
        </w:rPr>
        <w:t xml:space="preserve">Colour Palette</w:t>
      </w:r>
    </w:p>
    <w:p w:rsidR="00000000" w:rsidDel="00000000" w:rsidP="00000000" w:rsidRDefault="00000000" w:rsidRPr="00000000" w14:paraId="0000002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Primary and accent colours to be used thoughtfully (not overpowering):</w:t>
      </w:r>
    </w:p>
    <w:p w:rsidR="00000000" w:rsidDel="00000000" w:rsidP="00000000" w:rsidRDefault="00000000" w:rsidRPr="00000000" w14:paraId="00000027">
      <w:pPr>
        <w:numPr>
          <w:ilvl w:val="0"/>
          <w:numId w:val="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Blue – trust, professionalism (primary base tone)</w:t>
      </w:r>
    </w:p>
    <w:p w:rsidR="00000000" w:rsidDel="00000000" w:rsidP="00000000" w:rsidRDefault="00000000" w:rsidRPr="00000000" w14:paraId="00000028">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Red – strength, energy (used for highlights/CTAs)</w:t>
      </w:r>
    </w:p>
    <w:p w:rsidR="00000000" w:rsidDel="00000000" w:rsidP="00000000" w:rsidRDefault="00000000" w:rsidRPr="00000000" w14:paraId="00000029">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Yellow – innovation, attention (subtle accents only)</w:t>
      </w:r>
    </w:p>
    <w:p w:rsidR="00000000" w:rsidDel="00000000" w:rsidP="00000000" w:rsidRDefault="00000000" w:rsidRPr="00000000" w14:paraId="0000002A">
      <w:pPr>
        <w:numPr>
          <w:ilvl w:val="0"/>
          <w:numId w:val="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Grey/Black – premium, industrial, modern base</w:t>
      </w:r>
    </w:p>
    <w:p w:rsidR="00000000" w:rsidDel="00000000" w:rsidP="00000000" w:rsidRDefault="00000000" w:rsidRPr="00000000" w14:paraId="0000002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palette should feel balanced and sophisticated, not overly bright or cluttered.</w:t>
      </w:r>
    </w:p>
    <w:p w:rsidR="00000000" w:rsidDel="00000000" w:rsidP="00000000" w:rsidRDefault="00000000" w:rsidRPr="00000000" w14:paraId="0000002C">
      <w:pPr>
        <w:pStyle w:val="Heading3"/>
        <w:keepNext w:val="0"/>
        <w:keepLines w:val="0"/>
        <w:spacing w:before="280" w:lineRule="auto"/>
        <w:rPr>
          <w:rFonts w:ascii="Times New Roman" w:cs="Times New Roman" w:eastAsia="Times New Roman" w:hAnsi="Times New Roman"/>
          <w:color w:val="000000"/>
          <w:sz w:val="30"/>
          <w:szCs w:val="30"/>
        </w:rPr>
      </w:pPr>
      <w:bookmarkStart w:colFirst="0" w:colLast="0" w:name="_h1vuk6a8qqey" w:id="4"/>
      <w:bookmarkEnd w:id="4"/>
      <w:r w:rsidDel="00000000" w:rsidR="00000000" w:rsidRPr="00000000">
        <w:rPr>
          <w:rFonts w:ascii="Times New Roman" w:cs="Times New Roman" w:eastAsia="Times New Roman" w:hAnsi="Times New Roman"/>
          <w:color w:val="000000"/>
          <w:sz w:val="30"/>
          <w:szCs w:val="30"/>
          <w:rtl w:val="0"/>
        </w:rPr>
        <w:t xml:space="preserve">Visual Style &amp; Experience</w:t>
      </w:r>
    </w:p>
    <w:p w:rsidR="00000000" w:rsidDel="00000000" w:rsidP="00000000" w:rsidRDefault="00000000" w:rsidRPr="00000000" w14:paraId="0000002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website should feel alive, dynamic, and interactive, not static.</w:t>
      </w:r>
    </w:p>
    <w:p w:rsidR="00000000" w:rsidDel="00000000" w:rsidP="00000000" w:rsidRDefault="00000000" w:rsidRPr="00000000" w14:paraId="0000002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Key elements to incorporate:</w:t>
      </w:r>
    </w:p>
    <w:p w:rsidR="00000000" w:rsidDel="00000000" w:rsidP="00000000" w:rsidRDefault="00000000" w:rsidRPr="00000000" w14:paraId="0000002F">
      <w:pPr>
        <w:numPr>
          <w:ilvl w:val="0"/>
          <w:numId w:val="1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Subtle animations and motion effects</w:t>
      </w:r>
    </w:p>
    <w:p w:rsidR="00000000" w:rsidDel="00000000" w:rsidP="00000000" w:rsidRDefault="00000000" w:rsidRPr="00000000" w14:paraId="00000030">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Scroll-based interactions (e.g., sections revealing as you scroll)</w:t>
      </w:r>
    </w:p>
    <w:p w:rsidR="00000000" w:rsidDel="00000000" w:rsidP="00000000" w:rsidRDefault="00000000" w:rsidRPr="00000000" w14:paraId="00000031">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Horizontal/scrollwheel galleries for projects</w:t>
      </w:r>
    </w:p>
    <w:p w:rsidR="00000000" w:rsidDel="00000000" w:rsidP="00000000" w:rsidRDefault="00000000" w:rsidRPr="00000000" w14:paraId="00000032">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Parallax or layered movement for depth</w:t>
      </w:r>
    </w:p>
    <w:p w:rsidR="00000000" w:rsidDel="00000000" w:rsidP="00000000" w:rsidRDefault="00000000" w:rsidRPr="00000000" w14:paraId="00000033">
      <w:pPr>
        <w:numPr>
          <w:ilvl w:val="0"/>
          <w:numId w:val="1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Smooth transitions between sections</w:t>
      </w:r>
    </w:p>
    <w:p w:rsidR="00000000" w:rsidDel="00000000" w:rsidP="00000000" w:rsidRDefault="00000000" w:rsidRPr="00000000" w14:paraId="00000034">
      <w:pPr>
        <w:pStyle w:val="Heading3"/>
        <w:keepNext w:val="0"/>
        <w:keepLines w:val="0"/>
        <w:spacing w:before="280" w:lineRule="auto"/>
        <w:rPr>
          <w:rFonts w:ascii="Times New Roman" w:cs="Times New Roman" w:eastAsia="Times New Roman" w:hAnsi="Times New Roman"/>
          <w:color w:val="000000"/>
          <w:sz w:val="30"/>
          <w:szCs w:val="30"/>
        </w:rPr>
      </w:pPr>
      <w:bookmarkStart w:colFirst="0" w:colLast="0" w:name="_tzejlfm3g0v6" w:id="5"/>
      <w:bookmarkEnd w:id="5"/>
      <w:r w:rsidDel="00000000" w:rsidR="00000000" w:rsidRPr="00000000">
        <w:rPr>
          <w:rFonts w:ascii="Times New Roman" w:cs="Times New Roman" w:eastAsia="Times New Roman" w:hAnsi="Times New Roman"/>
          <w:color w:val="000000"/>
          <w:sz w:val="30"/>
          <w:szCs w:val="30"/>
          <w:rtl w:val="0"/>
        </w:rPr>
        <w:t xml:space="preserve">Interactive Inspiration</w:t>
      </w:r>
    </w:p>
    <w:p w:rsidR="00000000" w:rsidDel="00000000" w:rsidP="00000000" w:rsidRDefault="00000000" w:rsidRPr="00000000" w14:paraId="00000035">
      <w:pPr>
        <w:numPr>
          <w:ilvl w:val="0"/>
          <w:numId w:val="1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Moving or animated elements (e.g., a rotating globe or similar visual anchor)</w:t>
      </w:r>
    </w:p>
    <w:p w:rsidR="00000000" w:rsidDel="00000000" w:rsidP="00000000" w:rsidRDefault="00000000" w:rsidRPr="00000000" w14:paraId="00000036">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Dynamic project showcases instead of static image grids</w:t>
      </w:r>
    </w:p>
    <w:p w:rsidR="00000000" w:rsidDel="00000000" w:rsidP="00000000" w:rsidRDefault="00000000" w:rsidRPr="00000000" w14:paraId="00000037">
      <w:pPr>
        <w:numPr>
          <w:ilvl w:val="0"/>
          <w:numId w:val="1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Engaging hero section with motion (video or animated visuals preferred)</w:t>
      </w:r>
    </w:p>
    <w:p w:rsidR="00000000" w:rsidDel="00000000" w:rsidP="00000000" w:rsidRDefault="00000000" w:rsidRPr="00000000" w14:paraId="00000038">
      <w:pPr>
        <w:pStyle w:val="Heading3"/>
        <w:keepNext w:val="0"/>
        <w:keepLines w:val="0"/>
        <w:spacing w:before="280" w:lineRule="auto"/>
        <w:rPr>
          <w:rFonts w:ascii="Times New Roman" w:cs="Times New Roman" w:eastAsia="Times New Roman" w:hAnsi="Times New Roman"/>
          <w:color w:val="000000"/>
          <w:sz w:val="30"/>
          <w:szCs w:val="30"/>
        </w:rPr>
      </w:pPr>
      <w:bookmarkStart w:colFirst="0" w:colLast="0" w:name="_u8ey101uo0bn" w:id="6"/>
      <w:bookmarkEnd w:id="6"/>
      <w:r w:rsidDel="00000000" w:rsidR="00000000" w:rsidRPr="00000000">
        <w:rPr>
          <w:rFonts w:ascii="Times New Roman" w:cs="Times New Roman" w:eastAsia="Times New Roman" w:hAnsi="Times New Roman"/>
          <w:color w:val="000000"/>
          <w:sz w:val="30"/>
          <w:szCs w:val="30"/>
          <w:rtl w:val="0"/>
        </w:rPr>
        <w:t xml:space="preserve">Design Approach</w:t>
      </w:r>
    </w:p>
    <w:p w:rsidR="00000000" w:rsidDel="00000000" w:rsidP="00000000" w:rsidRDefault="00000000" w:rsidRPr="00000000" w14:paraId="00000039">
      <w:pPr>
        <w:numPr>
          <w:ilvl w:val="0"/>
          <w:numId w:val="1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Avoid rigid, boxy/grid-heavy layouts</w:t>
      </w:r>
    </w:p>
    <w:p w:rsidR="00000000" w:rsidDel="00000000" w:rsidP="00000000" w:rsidRDefault="00000000" w:rsidRPr="00000000" w14:paraId="0000003A">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Focus on fluid, immersive sections</w:t>
      </w:r>
    </w:p>
    <w:p w:rsidR="00000000" w:rsidDel="00000000" w:rsidP="00000000" w:rsidRDefault="00000000" w:rsidRPr="00000000" w14:paraId="0000003B">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full-width visuals and layered content</w:t>
      </w:r>
    </w:p>
    <w:p w:rsidR="00000000" w:rsidDel="00000000" w:rsidP="00000000" w:rsidRDefault="00000000" w:rsidRPr="00000000" w14:paraId="0000003C">
      <w:pPr>
        <w:numPr>
          <w:ilvl w:val="0"/>
          <w:numId w:val="1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Prioritise a high-end, cinematic feel</w:t>
      </w:r>
    </w:p>
    <w:p w:rsidR="00000000" w:rsidDel="00000000" w:rsidP="00000000" w:rsidRDefault="00000000" w:rsidRPr="00000000" w14:paraId="0000003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Overall Goal:</w:t>
        <w:br w:type="textWrapping"/>
        <w:t xml:space="preserve"> Create a website that feels cutting-edge, interactive, and globally competitive, while visually showcasing the scale, craftsmanship, and innovation of GR Extra Space.</w:t>
      </w:r>
    </w:p>
    <w:p w:rsidR="00000000" w:rsidDel="00000000" w:rsidP="00000000" w:rsidRDefault="00000000" w:rsidRPr="00000000" w14:paraId="0000003E">
      <w:pPr>
        <w:rPr>
          <w:rFonts w:ascii="Times New Roman" w:cs="Times New Roman" w:eastAsia="Times New Roman" w:hAnsi="Times New Roman"/>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5840" w:w="12240" w:orient="portrait"/>
          <w:pgMar w:bottom="1440" w:top="1440" w:left="1440" w:right="1440" w:header="720" w:footer="720"/>
          <w:pgNumType w:start="1"/>
        </w:sectPr>
      </w:pPr>
      <w:bookmarkStart w:colFirst="0" w:colLast="0" w:name="_kmq78248rpwe"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Website content brief</w: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rFonts w:ascii="Times New Roman" w:cs="Times New Roman" w:eastAsia="Times New Roman" w:hAnsi="Times New Roman"/>
          <w:sz w:val="34"/>
          <w:szCs w:val="34"/>
        </w:rPr>
      </w:pPr>
      <w:bookmarkStart w:colFirst="0" w:colLast="0" w:name="_9uqxt2bzdqk" w:id="8"/>
      <w:bookmarkEnd w:id="8"/>
      <w:r w:rsidDel="00000000" w:rsidR="00000000" w:rsidRPr="00000000">
        <w:rPr>
          <w:rFonts w:ascii="Times New Roman" w:cs="Times New Roman" w:eastAsia="Times New Roman" w:hAnsi="Times New Roman"/>
          <w:sz w:val="34"/>
          <w:szCs w:val="34"/>
          <w:rtl w:val="0"/>
        </w:rPr>
        <w:t xml:space="preserve">Website Design Brief</w:t>
      </w:r>
    </w:p>
    <w:p w:rsidR="00000000" w:rsidDel="00000000" w:rsidP="00000000" w:rsidRDefault="00000000" w:rsidRPr="00000000" w14:paraId="00000041">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2h0gi5ii1qe3" w:id="9"/>
      <w:bookmarkEnd w:id="9"/>
      <w:r w:rsidDel="00000000" w:rsidR="00000000" w:rsidRPr="00000000">
        <w:rPr>
          <w:rFonts w:ascii="Times New Roman" w:cs="Times New Roman" w:eastAsia="Times New Roman" w:hAnsi="Times New Roman"/>
          <w:color w:val="000000"/>
          <w:sz w:val="26"/>
          <w:szCs w:val="26"/>
          <w:rtl w:val="0"/>
        </w:rPr>
        <w:t xml:space="preserve">Homepage – Hero Slideshow</w:t>
      </w:r>
    </w:p>
    <w:p w:rsidR="00000000" w:rsidDel="00000000" w:rsidP="00000000" w:rsidRDefault="00000000" w:rsidRPr="00000000" w14:paraId="00000042">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 4-image slideshow at the top of the homepage featuring:</w:t>
      </w:r>
    </w:p>
    <w:p w:rsidR="00000000" w:rsidDel="00000000" w:rsidP="00000000" w:rsidRDefault="00000000" w:rsidRPr="00000000" w14:paraId="00000043">
      <w:pPr>
        <w:numPr>
          <w:ilvl w:val="1"/>
          <w:numId w:val="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Flipping homes (before &amp; after comparison) – visually strong transformation shots</w:t>
      </w:r>
    </w:p>
    <w:p w:rsidR="00000000" w:rsidDel="00000000" w:rsidP="00000000" w:rsidRDefault="00000000" w:rsidRPr="00000000" w14:paraId="00000044">
      <w:pPr>
        <w:numPr>
          <w:ilvl w:val="1"/>
          <w:numId w:val="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Nutech classroom project image</w:t>
      </w:r>
    </w:p>
    <w:p w:rsidR="00000000" w:rsidDel="00000000" w:rsidP="00000000" w:rsidRDefault="00000000" w:rsidRPr="00000000" w14:paraId="00000045">
      <w:pPr>
        <w:numPr>
          <w:ilvl w:val="1"/>
          <w:numId w:val="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Container park / container home image</w:t>
      </w:r>
    </w:p>
    <w:p w:rsidR="00000000" w:rsidDel="00000000" w:rsidP="00000000" w:rsidRDefault="00000000" w:rsidRPr="00000000" w14:paraId="00000046">
      <w:pPr>
        <w:numPr>
          <w:ilvl w:val="1"/>
          <w:numId w:val="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Architect with building plans (use a different image than the current one)</w:t>
      </w:r>
    </w:p>
    <w:p w:rsidR="00000000" w:rsidDel="00000000" w:rsidP="00000000" w:rsidRDefault="00000000" w:rsidRPr="00000000" w14:paraId="00000047">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Style direction: modern, high-impact, showcasing transformation, innovation, and expertise.</w:t>
      </w:r>
    </w:p>
    <w:p w:rsidR="00000000" w:rsidDel="00000000" w:rsidP="00000000" w:rsidRDefault="00000000" w:rsidRPr="00000000" w14:paraId="00000048">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ol9gpn2qtcz2" w:id="10"/>
      <w:bookmarkEnd w:id="10"/>
      <w:r w:rsidDel="00000000" w:rsidR="00000000" w:rsidRPr="00000000">
        <w:rPr>
          <w:rFonts w:ascii="Times New Roman" w:cs="Times New Roman" w:eastAsia="Times New Roman" w:hAnsi="Times New Roman"/>
          <w:color w:val="000000"/>
          <w:sz w:val="26"/>
          <w:szCs w:val="26"/>
          <w:rtl w:val="0"/>
        </w:rPr>
        <w:t xml:space="preserve">About Section – “Four Generations of Building Excellence”</w:t>
      </w:r>
    </w:p>
    <w:p w:rsidR="00000000" w:rsidDel="00000000" w:rsidP="00000000" w:rsidRDefault="00000000" w:rsidRPr="00000000" w14:paraId="00000049">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the timeline from 18 years to 20 years</w:t>
      </w:r>
    </w:p>
    <w:p w:rsidR="00000000" w:rsidDel="00000000" w:rsidP="00000000" w:rsidRDefault="00000000" w:rsidRPr="00000000" w14:paraId="0000004A">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Keep messaging focused on:</w:t>
      </w:r>
    </w:p>
    <w:p w:rsidR="00000000" w:rsidDel="00000000" w:rsidP="00000000" w:rsidRDefault="00000000" w:rsidRPr="00000000" w14:paraId="0000004B">
      <w:pPr>
        <w:numPr>
          <w:ilvl w:val="1"/>
          <w:numId w:val="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Legacy and experience</w:t>
      </w:r>
    </w:p>
    <w:p w:rsidR="00000000" w:rsidDel="00000000" w:rsidP="00000000" w:rsidRDefault="00000000" w:rsidRPr="00000000" w14:paraId="0000004C">
      <w:pPr>
        <w:numPr>
          <w:ilvl w:val="1"/>
          <w:numId w:val="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Trust and craftsmanship</w:t>
      </w:r>
    </w:p>
    <w:p w:rsidR="00000000" w:rsidDel="00000000" w:rsidP="00000000" w:rsidRDefault="00000000" w:rsidRPr="00000000" w14:paraId="0000004D">
      <w:pPr>
        <w:numPr>
          <w:ilvl w:val="1"/>
          <w:numId w:val="9"/>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Evolution across generations</w:t>
      </w:r>
    </w:p>
    <w:p w:rsidR="00000000" w:rsidDel="00000000" w:rsidP="00000000" w:rsidRDefault="00000000" w:rsidRPr="00000000" w14:paraId="0000004E">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yni6zr6c2vgy" w:id="11"/>
      <w:bookmarkEnd w:id="11"/>
      <w:r w:rsidDel="00000000" w:rsidR="00000000" w:rsidRPr="00000000">
        <w:rPr>
          <w:rFonts w:ascii="Times New Roman" w:cs="Times New Roman" w:eastAsia="Times New Roman" w:hAnsi="Times New Roman"/>
          <w:color w:val="000000"/>
          <w:sz w:val="26"/>
          <w:szCs w:val="26"/>
          <w:rtl w:val="0"/>
        </w:rPr>
        <w:t xml:space="preserve">Services Section</w:t>
      </w:r>
    </w:p>
    <w:p w:rsidR="00000000" w:rsidDel="00000000" w:rsidP="00000000" w:rsidRDefault="00000000" w:rsidRPr="00000000" w14:paraId="0000004F">
      <w:pPr>
        <w:pStyle w:val="Heading4"/>
        <w:keepNext w:val="0"/>
        <w:keepLines w:val="0"/>
        <w:spacing w:after="40" w:before="240" w:lineRule="auto"/>
        <w:rPr>
          <w:rFonts w:ascii="Times New Roman" w:cs="Times New Roman" w:eastAsia="Times New Roman" w:hAnsi="Times New Roman"/>
          <w:color w:val="000000"/>
          <w:sz w:val="22"/>
          <w:szCs w:val="22"/>
        </w:rPr>
      </w:pPr>
      <w:bookmarkStart w:colFirst="0" w:colLast="0" w:name="_7xnxeidcrt2p" w:id="12"/>
      <w:bookmarkEnd w:id="12"/>
      <w:r w:rsidDel="00000000" w:rsidR="00000000" w:rsidRPr="00000000">
        <w:rPr>
          <w:rFonts w:ascii="Times New Roman" w:cs="Times New Roman" w:eastAsia="Times New Roman" w:hAnsi="Times New Roman"/>
          <w:color w:val="000000"/>
          <w:sz w:val="22"/>
          <w:szCs w:val="22"/>
          <w:rtl w:val="0"/>
        </w:rPr>
        <w:t xml:space="preserve">General Changes:</w:t>
      </w:r>
    </w:p>
    <w:p w:rsidR="00000000" w:rsidDel="00000000" w:rsidP="00000000" w:rsidRDefault="00000000" w:rsidRPr="00000000" w14:paraId="00000050">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relevant images for each service category</w:t>
      </w:r>
    </w:p>
    <w:p w:rsidR="00000000" w:rsidDel="00000000" w:rsidP="00000000" w:rsidRDefault="00000000" w:rsidRPr="00000000" w14:paraId="00000051">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 on making services visually engaging and easy to understand</w:t>
      </w:r>
    </w:p>
    <w:p w:rsidR="00000000" w:rsidDel="00000000" w:rsidP="00000000" w:rsidRDefault="00000000" w:rsidRPr="00000000" w14:paraId="00000052">
      <w:pPr>
        <w:pStyle w:val="Heading4"/>
        <w:keepNext w:val="0"/>
        <w:keepLines w:val="0"/>
        <w:spacing w:after="40" w:before="240" w:lineRule="auto"/>
        <w:rPr>
          <w:rFonts w:ascii="Times New Roman" w:cs="Times New Roman" w:eastAsia="Times New Roman" w:hAnsi="Times New Roman"/>
          <w:color w:val="000000"/>
          <w:sz w:val="22"/>
          <w:szCs w:val="22"/>
        </w:rPr>
      </w:pPr>
      <w:bookmarkStart w:colFirst="0" w:colLast="0" w:name="_66hcvxetdz5j" w:id="13"/>
      <w:bookmarkEnd w:id="13"/>
      <w:r w:rsidDel="00000000" w:rsidR="00000000" w:rsidRPr="00000000">
        <w:rPr>
          <w:rFonts w:ascii="Times New Roman" w:cs="Times New Roman" w:eastAsia="Times New Roman" w:hAnsi="Times New Roman"/>
          <w:color w:val="000000"/>
          <w:sz w:val="22"/>
          <w:szCs w:val="22"/>
          <w:rtl w:val="0"/>
        </w:rPr>
        <w:t xml:space="preserve">Specific Edits:</w:t>
      </w:r>
    </w:p>
    <w:p w:rsidR="00000000" w:rsidDel="00000000" w:rsidP="00000000" w:rsidRDefault="00000000" w:rsidRPr="00000000" w14:paraId="00000053">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Container Builds</w:t>
      </w:r>
    </w:p>
    <w:p w:rsidR="00000000" w:rsidDel="00000000" w:rsidP="00000000" w:rsidRDefault="00000000" w:rsidRPr="00000000" w14:paraId="00000054">
      <w:pPr>
        <w:numPr>
          <w:ilvl w:val="1"/>
          <w:numId w:val="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AI-generated images showcasing:</w:t>
      </w:r>
    </w:p>
    <w:p w:rsidR="00000000" w:rsidDel="00000000" w:rsidP="00000000" w:rsidRDefault="00000000" w:rsidRPr="00000000" w14:paraId="00000055">
      <w:pPr>
        <w:numPr>
          <w:ilvl w:val="2"/>
          <w:numId w:val="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Container homes</w:t>
      </w:r>
    </w:p>
    <w:p w:rsidR="00000000" w:rsidDel="00000000" w:rsidP="00000000" w:rsidRDefault="00000000" w:rsidRPr="00000000" w14:paraId="00000056">
      <w:pPr>
        <w:numPr>
          <w:ilvl w:val="2"/>
          <w:numId w:val="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Container parks</w:t>
      </w:r>
    </w:p>
    <w:p w:rsidR="00000000" w:rsidDel="00000000" w:rsidP="00000000" w:rsidRDefault="00000000" w:rsidRPr="00000000" w14:paraId="00000057">
      <w:pPr>
        <w:numPr>
          <w:ilvl w:val="2"/>
          <w:numId w:val="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Container offices</w:t>
      </w:r>
    </w:p>
    <w:p w:rsidR="00000000" w:rsidDel="00000000" w:rsidP="00000000" w:rsidRDefault="00000000" w:rsidRPr="00000000" w14:paraId="00000058">
      <w:pPr>
        <w:numPr>
          <w:ilvl w:val="1"/>
          <w:numId w:val="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Aim for modern, aspirational visuals</w:t>
      </w:r>
    </w:p>
    <w:p w:rsidR="00000000" w:rsidDel="00000000" w:rsidP="00000000" w:rsidRDefault="00000000" w:rsidRPr="00000000" w14:paraId="00000059">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 “Turnkey Projects”</w:t>
      </w:r>
    </w:p>
    <w:p w:rsidR="00000000" w:rsidDel="00000000" w:rsidP="00000000" w:rsidRDefault="00000000" w:rsidRPr="00000000" w14:paraId="0000005A">
      <w:pPr>
        <w:numPr>
          <w:ilvl w:val="1"/>
          <w:numId w:val="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 Not a standalone service, better positioned as a value-add/perk elsewhere</w:t>
      </w:r>
    </w:p>
    <w:p w:rsidR="00000000" w:rsidDel="00000000" w:rsidP="00000000" w:rsidRDefault="00000000" w:rsidRPr="00000000" w14:paraId="0000005B">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Timber &amp; Steel Section</w:t>
      </w:r>
    </w:p>
    <w:p w:rsidR="00000000" w:rsidDel="00000000" w:rsidP="00000000" w:rsidRDefault="00000000" w:rsidRPr="00000000" w14:paraId="0000005C">
      <w:pPr>
        <w:numPr>
          <w:ilvl w:val="1"/>
          <w:numId w:val="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strong visuals of:</w:t>
      </w:r>
    </w:p>
    <w:p w:rsidR="00000000" w:rsidDel="00000000" w:rsidP="00000000" w:rsidRDefault="00000000" w:rsidRPr="00000000" w14:paraId="0000005D">
      <w:pPr>
        <w:numPr>
          <w:ilvl w:val="2"/>
          <w:numId w:val="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Timber structures</w:t>
      </w:r>
    </w:p>
    <w:p w:rsidR="00000000" w:rsidDel="00000000" w:rsidP="00000000" w:rsidRDefault="00000000" w:rsidRPr="00000000" w14:paraId="0000005E">
      <w:pPr>
        <w:numPr>
          <w:ilvl w:val="2"/>
          <w:numId w:val="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Steel framework/construction</w:t>
      </w:r>
    </w:p>
    <w:p w:rsidR="00000000" w:rsidDel="00000000" w:rsidP="00000000" w:rsidRDefault="00000000" w:rsidRPr="00000000" w14:paraId="0000005F">
      <w:pPr>
        <w:numPr>
          <w:ilvl w:val="1"/>
          <w:numId w:val="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Emphasize durability and structural expertise</w:t>
      </w:r>
    </w:p>
    <w:p w:rsidR="00000000" w:rsidDel="00000000" w:rsidP="00000000" w:rsidRDefault="00000000" w:rsidRPr="00000000" w14:paraId="00000060">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 “Park Homes” Section</w:t>
      </w:r>
    </w:p>
    <w:p w:rsidR="00000000" w:rsidDel="00000000" w:rsidP="00000000" w:rsidRDefault="00000000" w:rsidRPr="00000000" w14:paraId="00000061">
      <w:pPr>
        <w:numPr>
          <w:ilvl w:val="1"/>
          <w:numId w:val="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longer relevant to service offerings</w:t>
      </w:r>
    </w:p>
    <w:p w:rsidR="00000000" w:rsidDel="00000000" w:rsidP="00000000" w:rsidRDefault="00000000" w:rsidRPr="00000000" w14:paraId="00000062">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 Areas</w:t>
      </w:r>
    </w:p>
    <w:p w:rsidR="00000000" w:rsidDel="00000000" w:rsidP="00000000" w:rsidRDefault="00000000" w:rsidRPr="00000000" w14:paraId="00000063">
      <w:pPr>
        <w:numPr>
          <w:ilvl w:val="1"/>
          <w:numId w:val="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real images from previous projects (Drive folder)</w:t>
      </w:r>
    </w:p>
    <w:p w:rsidR="00000000" w:rsidDel="00000000" w:rsidP="00000000" w:rsidRDefault="00000000" w:rsidRPr="00000000" w14:paraId="00000064">
      <w:pPr>
        <w:numPr>
          <w:ilvl w:val="1"/>
          <w:numId w:val="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 on:</w:t>
      </w:r>
    </w:p>
    <w:p w:rsidR="00000000" w:rsidDel="00000000" w:rsidP="00000000" w:rsidRDefault="00000000" w:rsidRPr="00000000" w14:paraId="00000065">
      <w:pPr>
        <w:numPr>
          <w:ilvl w:val="2"/>
          <w:numId w:val="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Safety</w:t>
      </w:r>
    </w:p>
    <w:p w:rsidR="00000000" w:rsidDel="00000000" w:rsidP="00000000" w:rsidRDefault="00000000" w:rsidRPr="00000000" w14:paraId="00000066">
      <w:pPr>
        <w:numPr>
          <w:ilvl w:val="2"/>
          <w:numId w:val="7"/>
        </w:numPr>
        <w:spacing w:after="24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Creativity</w:t>
      </w:r>
    </w:p>
    <w:p w:rsidR="00000000" w:rsidDel="00000000" w:rsidP="00000000" w:rsidRDefault="00000000" w:rsidRPr="00000000" w14:paraId="00000067">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8uw9af8aa43" w:id="14"/>
      <w:bookmarkEnd w:id="14"/>
      <w:r w:rsidDel="00000000" w:rsidR="00000000" w:rsidRPr="00000000">
        <w:rPr>
          <w:rFonts w:ascii="Times New Roman" w:cs="Times New Roman" w:eastAsia="Times New Roman" w:hAnsi="Times New Roman"/>
          <w:color w:val="000000"/>
          <w:sz w:val="26"/>
          <w:szCs w:val="26"/>
          <w:rtl w:val="0"/>
        </w:rPr>
        <w:t xml:space="preserve">Overall Visual Direction</w:t>
      </w:r>
    </w:p>
    <w:p w:rsidR="00000000" w:rsidDel="00000000" w:rsidP="00000000" w:rsidRDefault="00000000" w:rsidRPr="00000000" w14:paraId="00000068">
      <w:pPr>
        <w:numPr>
          <w:ilvl w:val="0"/>
          <w:numId w:val="1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Clean, modern, and professional</w:t>
      </w:r>
    </w:p>
    <w:p w:rsidR="00000000" w:rsidDel="00000000" w:rsidP="00000000" w:rsidRDefault="00000000" w:rsidRPr="00000000" w14:paraId="00000069">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emphasis on real work + high-quality AI visuals where needed</w:t>
      </w:r>
    </w:p>
    <w:p w:rsidR="00000000" w:rsidDel="00000000" w:rsidP="00000000" w:rsidRDefault="00000000" w:rsidRPr="00000000" w14:paraId="0000006A">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Consistent color grading and branding across all sections</w:t>
      </w:r>
    </w:p>
    <w:p w:rsidR="00000000" w:rsidDel="00000000" w:rsidP="00000000" w:rsidRDefault="00000000" w:rsidRPr="00000000" w14:paraId="0000006B">
      <w:pPr>
        <w:numPr>
          <w:ilvl w:val="0"/>
          <w:numId w:val="1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Prioritize credibility, transformation, and craftsmanship</w:t>
      </w:r>
    </w:p>
    <w:p w:rsidR="00000000" w:rsidDel="00000000" w:rsidP="00000000" w:rsidRDefault="00000000" w:rsidRPr="00000000" w14:paraId="0000006C">
      <w:pPr>
        <w:rPr>
          <w:rFonts w:ascii="Times New Roman" w:cs="Times New Roman" w:eastAsia="Times New Roman" w:hAnsi="Times New Roman"/>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5840" w:w="12240" w:orient="portrait"/>
          <w:pgMar w:bottom="1440" w:top="1440" w:left="1440" w:right="1440" w:header="720" w:footer="720"/>
          <w:pgNumType w:start="1"/>
        </w:sectPr>
      </w:pPr>
      <w:bookmarkStart w:colFirst="0" w:colLast="0" w:name="_k3wjhnxq1z1p"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reshma</w:t>
      </w:r>
      <w:r w:rsidDel="00000000" w:rsidR="00000000" w:rsidRPr="00000000">
        <w:rPr>
          <w:rtl w:val="0"/>
        </w:rPr>
      </w:r>
    </w:p>
    <w:p w:rsidR="00000000" w:rsidDel="00000000" w:rsidP="00000000" w:rsidRDefault="00000000" w:rsidRPr="00000000" w14:paraId="0000006E">
      <w:pPr>
        <w:rPr/>
        <w:sectPr>
          <w:type w:val="nextPage"/>
          <w:pgSz w:h="15840" w:w="12240" w:orient="portrait"/>
          <w:pgMar w:bottom="1440" w:top="1440" w:left="1440" w:right="1440" w:header="720" w:footer="720"/>
          <w:pgNumType w:start="1"/>
        </w:sectPr>
      </w:pPr>
      <w:r w:rsidDel="00000000" w:rsidR="00000000" w:rsidRPr="00000000">
        <w:rPr>
          <w:sz w:val="32"/>
          <w:szCs w:val="32"/>
          <w:rtl w:val="0"/>
        </w:rPr>
        <w:t xml:space="preserve">The Future of Urban Leisure Don't just build a park. Create an iconic destination. Imagine transforming vacant, underutilized land into the most talked about hotspot in the city a vibrant, open-air, multi-level destination that blends premium street food, boutique retail, and live entertainment (container builds) </w:t>
        <w:br w:type="textWrapping"/>
        <w:br w:type="textWrapping"/>
        <w:t xml:space="preserve">A Bespoke Container Park isn’t just a trend; it’s a high-return, fast-to-deploy, and endlessly adaptable attraction designed for the modern consumer. Container conversions versatile for extra space solutions GR Extra Space provide customization, with simple, popular units often available on order and container parks make this before for a website caption or content for gr extra space ( container builds)</w:t>
        <w:br w:type="textWrapping"/>
        <w:br w:type="textWrapping"/>
        <w:t xml:space="preserve">Another part of upliftment we work with rural communities these kids haven’t seen a play area or did not leave their areas to explore we work again with underprivileged community to uplift educational facilities by helping them raise funds or pitching these products- Viky and I can hold rates upto 2yrs if we can just to ensure these children have education facilities we absorb the inflation while helping raise funds (playgrounds)</w:t>
        <w:br w:type="textWrapping"/>
        <w:br w:type="textWrapping"/>
        <w:t xml:space="preserve">A little about V&amp;R and our quiet philanthropic works giving back to communities and children in need through partnerships in Africa ( playgrounds)</w:t>
      </w:r>
      <w:r w:rsidDel="00000000" w:rsidR="00000000" w:rsidRPr="00000000">
        <w:rPr>
          <w:rtl w:val="0"/>
        </w:rPr>
        <w:br w:type="textWrapping"/>
      </w:r>
    </w:p>
    <w:p w:rsidR="00000000" w:rsidDel="00000000" w:rsidP="00000000" w:rsidRDefault="00000000" w:rsidRPr="00000000" w14:paraId="000000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w7ezby9k370"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write up tab</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Construction methods section write ups ( card section)</w:t>
        <w:br w:type="textWrapping"/>
        <w:br w:type="textWrapping"/>
      </w:r>
      <w:r w:rsidDel="00000000" w:rsidR="00000000" w:rsidRPr="00000000">
        <w:rPr>
          <w:b w:val="1"/>
          <w:bCs w:val="1"/>
          <w:rtl w:val="0"/>
        </w:rPr>
        <w:t xml:space="preserve">1. Nutec</w:t>
        <w:br w:type="textWrapping"/>
      </w:r>
      <w:r w:rsidDel="00000000" w:rsidR="00000000" w:rsidRPr="00000000">
        <w:rPr>
          <w:rtl w:val="0"/>
        </w:rPr>
        <w:t xml:space="preserve"> High-quality Nutec homes deliver durable, fire-resistant, and energy-efficient living. Built fast and cost-effective, they provide a modern, sustainable alternative to traditional construction without compromising strength, safety, or long-term value.</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2. Container Parks and Conversions</w:t>
        <w:br w:type="textWrapping"/>
      </w:r>
      <w:r w:rsidDel="00000000" w:rsidR="00000000" w:rsidRPr="00000000">
        <w:rPr>
          <w:rtl w:val="0"/>
        </w:rPr>
        <w:t xml:space="preserve"> Transform unused spaces into vibrant destinations with custom container parks and conversions. Flexible, stylish, and fast to deploy, they create unique retail, dining, and lifestyle hubs with strong commercial appeal.</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3. Construction Renovation (Old to New)</w:t>
        <w:br w:type="textWrapping"/>
      </w:r>
      <w:r w:rsidDel="00000000" w:rsidR="00000000" w:rsidRPr="00000000">
        <w:rPr>
          <w:rtl w:val="0"/>
        </w:rPr>
        <w:t xml:space="preserve"> We turn outdated properties into modern, high-value spaces. From homes to offices, our renovations maximize aesthetics, functionality, and return on investment while preserving structural integrity and unique architectural character.</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4. Kids Steel Playgrounds</w:t>
        <w:br w:type="textWrapping"/>
      </w:r>
      <w:r w:rsidDel="00000000" w:rsidR="00000000" w:rsidRPr="00000000">
        <w:rPr>
          <w:rtl w:val="0"/>
        </w:rPr>
        <w:t xml:space="preserve"> Durable steel playgrounds designed for safety, creativity, and long-term use. Our play areas encourage physical activity, social interaction, and imaginative play while enhancing community spaces with vibrant, inclusive designs.</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5. Storage Units (Other Services)</w:t>
        <w:br w:type="textWrapping"/>
      </w:r>
      <w:r w:rsidDel="00000000" w:rsidR="00000000" w:rsidRPr="00000000">
        <w:rPr>
          <w:rtl w:val="0"/>
        </w:rPr>
        <w:t xml:space="preserve"> Secure, scalable storage unit solutions tailored for residential and commercial needs. Designed for durability and easy access, they maximize space efficiency while providing reliable, cost-effective storage for growing businesses and homeowners.</w:t>
      </w:r>
    </w:p>
    <w:p w:rsidR="00000000" w:rsidDel="00000000" w:rsidP="00000000" w:rsidRDefault="00000000" w:rsidRPr="00000000" w14:paraId="0000007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o061n481p8k"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Important testimonial from vivian reddy</w:t>
      </w:r>
      <w:r w:rsidDel="00000000" w:rsidR="00000000" w:rsidRPr="00000000">
        <w:rPr>
          <w:rtl w:val="0"/>
        </w:rPr>
      </w:r>
    </w:p>
    <w:p w:rsidR="00000000" w:rsidDel="00000000" w:rsidP="00000000" w:rsidRDefault="00000000" w:rsidRPr="00000000" w14:paraId="0000007B">
      <w:pPr>
        <w:rPr/>
        <w:sectPr>
          <w:type w:val="nextPage"/>
          <w:pgSz w:h="15840" w:w="12240" w:orient="portrait"/>
          <w:pgMar w:bottom="1440" w:top="1440" w:left="1440" w:right="1440" w:header="720" w:footer="720"/>
          <w:pgNumType w:start="1"/>
        </w:sectPr>
      </w:pPr>
      <w:r w:rsidDel="00000000" w:rsidR="00000000" w:rsidRPr="00000000">
        <w:rPr>
          <w:rtl w:val="0"/>
        </w:rPr>
        <w:t xml:space="preserve">Add Mr Vivian Reddy - he said to panel of professional engineers last week,</w:t>
        <w:br w:type="textWrapping"/>
        <w:t xml:space="preserve"> he’s worked with Viky GR Extra space on many projects and Vikys professionalism and work is executed well and exceptionally good reliable (whatsapp message frm reshma, can be worded with Ai)</w:t>
      </w:r>
    </w:p>
    <w:p w:rsidR="00000000" w:rsidDel="00000000" w:rsidP="00000000" w:rsidRDefault="00000000" w:rsidRPr="00000000" w14:paraId="0000007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0z65ga1ia7b"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family history description</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GR Extra Space  is a 20yr old construction company led by a husband-and-wife team Viky and Reshma Maharaj with 4th generation of industry expertise transferred, now operating between South Africa and London.</w:t>
      </w:r>
    </w:p>
    <w:p w:rsidR="00000000" w:rsidDel="00000000" w:rsidP="00000000" w:rsidRDefault="00000000" w:rsidRPr="00000000" w14:paraId="0000007E">
      <w:pPr>
        <w:rPr/>
      </w:pPr>
      <w:r w:rsidDel="00000000" w:rsidR="00000000" w:rsidRPr="00000000">
        <w:rPr>
          <w:rtl w:val="0"/>
        </w:rPr>
        <w:t xml:space="preserve">Built on a powerful four-generation legacy, the company’s foundations trace back to a family lineage of successful construction businesses, a heritage that now drives a new era of growth and innovation. Today, that legacy continues to evolve, with the next generation contributing specialist expertise in engineering and high-rise timber fabrication construction.</w:t>
      </w:r>
    </w:p>
    <w:p w:rsidR="00000000" w:rsidDel="00000000" w:rsidP="00000000" w:rsidRDefault="00000000" w:rsidRPr="00000000" w14:paraId="0000007F">
      <w:pPr>
        <w:rPr/>
      </w:pPr>
      <w:r w:rsidDel="00000000" w:rsidR="00000000" w:rsidRPr="00000000">
        <w:rPr>
          <w:rtl w:val="0"/>
        </w:rPr>
        <w:t xml:space="preserve">Established in South Africa in 2006, GR Extra Space has expanded internationally, positioning itself within the London market while maintaining strong operational roots. This cross-border presence reflects both stability and strategic growth, key pillars for long-term investment potential.</w:t>
      </w:r>
    </w:p>
    <w:p w:rsidR="00000000" w:rsidDel="00000000" w:rsidP="00000000" w:rsidRDefault="00000000" w:rsidRPr="00000000" w14:paraId="00000080">
      <w:pPr>
        <w:rPr/>
      </w:pPr>
      <w:r w:rsidDel="00000000" w:rsidR="00000000" w:rsidRPr="00000000">
        <w:rPr>
          <w:rtl w:val="0"/>
        </w:rPr>
        <w:t xml:space="preserve">As a family led business, GR Extra Space combines heritage, technical excellence, and hands-on delivery to create high quality turnkey extra space bespoke developments. The company is focused on building not just structures, but lasting partnerships offering investors a trusted, legacy driven platform for growth.</w:t>
      </w:r>
    </w:p>
    <w:p w:rsidR="00000000" w:rsidDel="00000000" w:rsidP="00000000" w:rsidRDefault="00000000" w:rsidRPr="00000000" w14:paraId="00000081">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