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CardGame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'Dec 2, '10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CGaw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btnPlayGame_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btnPlayGame.Click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drawsScore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DealCard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.picPlayerCard1,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DealCard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.picPlayerCard2,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DealCard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.picPlayerCard3,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.lblPlayerPoints.Text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DealCard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.picComputerCard1,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DealCard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.picComputerCard2,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DealCard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.picComputerCard3,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.lblComputerPoints.Text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Winner(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won!"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Winner(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computerTotal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"Computer won!"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computerScore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.lblWinner.Text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"It's a draw!"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drawsScore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ShowScore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.lblScore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computerScore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drawsScore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'Displays a card corresponding to a random number in the range 1 to 10.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picCard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now displays a card in the range 1 to 10 and 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score has been updated.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DealCard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picCard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cardNum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1, 10)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cardNum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.Resources.card1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.Resources.card2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.Resources.card3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.Resources.card4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.Resources.card5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.Resources.card6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.Resources.card7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.Resources.card8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.Resources.card9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picCard.Image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.Resources.card10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cardNum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'Calculates a random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a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returned.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'Returns a string indicating the winner.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The winner has been returned.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Winner(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compTotal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"Draw"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compTotal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playerTotal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'Updates the score of winner.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winner score has been increased by WIN_POINTS.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winner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WIN_POINTS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winner</w:t>
      </w:r>
      <w:proofErr w:type="gramEnd"/>
      <w:r>
        <w:rPr>
          <w:rFonts w:ascii="Consolas" w:hAnsi="Consolas" w:cs="Consolas"/>
          <w:sz w:val="19"/>
          <w:szCs w:val="19"/>
        </w:rPr>
        <w:t xml:space="preserve"> += WIN_POINTS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'Displays the current score of Player, Computer, and draws.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scores have been displayed in a label.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ShowScore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drawsScore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lblScore.Text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"Computer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compScore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</w:rPr>
        <w:t>"Draws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drawsScore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lblScore_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lblScore.Click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41B46" w:rsidRDefault="00D41B46" w:rsidP="00D41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Default="00D41B46">
      <w:bookmarkStart w:id="0" w:name="_GoBack"/>
      <w:bookmarkEnd w:id="0"/>
    </w:p>
    <w:sectPr w:rsidR="0047338D" w:rsidSect="007C49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46"/>
    <w:rsid w:val="00424D13"/>
    <w:rsid w:val="00755878"/>
    <w:rsid w:val="00D4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E1BF-A77F-4ED8-8AAE-35477029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2016-12-08T11:39:00Z</dcterms:created>
  <dcterms:modified xsi:type="dcterms:W3CDTF">2016-12-08T11:40:00Z</dcterms:modified>
</cp:coreProperties>
</file>