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EB26"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BEVOR SIE STARTEN…</w:t>
      </w:r>
    </w:p>
    <w:p w14:paraId="1A62E793" w14:textId="77777777" w:rsidR="00725FD8" w:rsidRPr="00D804CA" w:rsidRDefault="00725FD8" w:rsidP="00725FD8">
      <w:pPr>
        <w:spacing w:after="0" w:line="312" w:lineRule="auto"/>
        <w:jc w:val="both"/>
        <w:rPr>
          <w:rFonts w:ascii="Verdana" w:hAnsi="Verdana"/>
          <w:sz w:val="20"/>
          <w:szCs w:val="20"/>
          <w:lang w:val="de-DE"/>
        </w:rPr>
      </w:pPr>
    </w:p>
    <w:p w14:paraId="5F5AB2EA"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Diese Cookie-Richtlinie informiert Sie darüber, wie wir auf den Endgeräten unserer Kunden und Nutzer installierte Cookies und ähnliche Instrumente verwenden. Die Verwendung von Cookies kann sich auf die Verarbeitung personenbezogener Daten beziehen. Deshalb empfehlen wir Ihnen</w:t>
      </w:r>
      <w:r>
        <w:rPr>
          <w:rFonts w:ascii="Verdana" w:hAnsi="Verdana"/>
          <w:sz w:val="20"/>
          <w:szCs w:val="20"/>
          <w:lang w:val="de-DE"/>
        </w:rPr>
        <w:t>;</w:t>
      </w:r>
      <w:r w:rsidRPr="00D804CA">
        <w:rPr>
          <w:rFonts w:ascii="Verdana" w:hAnsi="Verdana"/>
          <w:sz w:val="20"/>
          <w:szCs w:val="20"/>
          <w:lang w:val="de-DE"/>
        </w:rPr>
        <w:t xml:space="preserve"> unsere Datenschutzerklärung einzusehen, die Ihnen auf unserer Plattform zur Verfügung steht. So erfahren Sie, wie wir die personenbezogenen Daten unserer Kunden und Nutzer verwenden, wie Sie Ihre Rechte ausüben können und welche Terminologie wir auf unsere</w:t>
      </w:r>
      <w:r>
        <w:rPr>
          <w:rFonts w:ascii="Verdana" w:hAnsi="Verdana"/>
          <w:sz w:val="20"/>
          <w:szCs w:val="20"/>
          <w:lang w:val="de-DE"/>
        </w:rPr>
        <w:t>r</w:t>
      </w:r>
      <w:r w:rsidRPr="00D804CA">
        <w:rPr>
          <w:rFonts w:ascii="Verdana" w:hAnsi="Verdana"/>
          <w:sz w:val="20"/>
          <w:szCs w:val="20"/>
          <w:lang w:val="de-DE"/>
        </w:rPr>
        <w:t xml:space="preserve"> Plattform (Website oder App) verwenden.</w:t>
      </w:r>
    </w:p>
    <w:p w14:paraId="358EA3E9" w14:textId="77777777" w:rsidR="00725FD8" w:rsidRPr="00D804CA" w:rsidRDefault="00725FD8" w:rsidP="00725FD8">
      <w:pPr>
        <w:spacing w:after="0" w:line="312" w:lineRule="auto"/>
        <w:jc w:val="both"/>
        <w:rPr>
          <w:rFonts w:ascii="Verdana" w:hAnsi="Verdana"/>
          <w:sz w:val="20"/>
          <w:szCs w:val="20"/>
          <w:lang w:val="de-DE"/>
        </w:rPr>
      </w:pPr>
    </w:p>
    <w:p w14:paraId="3C32E083"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INFORMATIONEN ÜBER COOKIES </w:t>
      </w:r>
    </w:p>
    <w:p w14:paraId="06DBC448" w14:textId="77777777" w:rsidR="00725FD8" w:rsidRPr="00D804CA" w:rsidRDefault="00725FD8" w:rsidP="00725FD8">
      <w:pPr>
        <w:spacing w:after="0" w:line="312" w:lineRule="auto"/>
        <w:jc w:val="both"/>
        <w:rPr>
          <w:rFonts w:ascii="Verdana" w:hAnsi="Verdana"/>
          <w:sz w:val="20"/>
          <w:szCs w:val="20"/>
          <w:lang w:val="de-DE"/>
        </w:rPr>
      </w:pPr>
    </w:p>
    <w:p w14:paraId="3805A498"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1. Was ist ein Cookie? </w:t>
      </w:r>
    </w:p>
    <w:p w14:paraId="4B883C07" w14:textId="77777777" w:rsidR="00725FD8" w:rsidRPr="00D804CA" w:rsidRDefault="00725FD8" w:rsidP="00725FD8">
      <w:pPr>
        <w:spacing w:after="0" w:line="240" w:lineRule="auto"/>
        <w:rPr>
          <w:lang w:val="de-DE"/>
        </w:rPr>
      </w:pPr>
    </w:p>
    <w:p w14:paraId="4473A618"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Ein Cookie ist eine kleine Textdatei, die von einer Website, App od</w:t>
      </w:r>
      <w:r>
        <w:rPr>
          <w:rFonts w:ascii="Verdana" w:hAnsi="Verdana"/>
          <w:sz w:val="20"/>
          <w:szCs w:val="20"/>
          <w:lang w:val="de-DE"/>
        </w:rPr>
        <w:t>er sonstigen Plattform auf Ihrem</w:t>
      </w:r>
      <w:r w:rsidRPr="00D804CA">
        <w:rPr>
          <w:rFonts w:ascii="Verdana" w:hAnsi="Verdana"/>
          <w:sz w:val="20"/>
          <w:szCs w:val="20"/>
          <w:lang w:val="de-DE"/>
        </w:rPr>
        <w:t xml:space="preserve"> Computer, Tablet, Smartphone oder ähnlichen Gerät gespeichert wird und Informationen über Ihr Browsing-Verhalten und Ihre Nutzung enthält, ähnlich wie ein Etikett zur Identifizierung Ihres Geräts. Cookies sind beispielsweise notwendig, um ein Browsing zu ermöglichen und zu erkennen, wie Nutzer </w:t>
      </w:r>
      <w:r>
        <w:rPr>
          <w:rFonts w:ascii="Verdana" w:hAnsi="Verdana"/>
          <w:sz w:val="20"/>
          <w:szCs w:val="20"/>
          <w:lang w:val="de-DE"/>
        </w:rPr>
        <w:t>ein</w:t>
      </w:r>
      <w:r w:rsidRPr="00D804CA">
        <w:rPr>
          <w:rFonts w:ascii="Verdana" w:hAnsi="Verdana"/>
          <w:sz w:val="20"/>
          <w:szCs w:val="20"/>
          <w:lang w:val="de-DE"/>
        </w:rPr>
        <w:t>e Plattform nutzen, damit diese verbessert werden k</w:t>
      </w:r>
      <w:r>
        <w:rPr>
          <w:rFonts w:ascii="Verdana" w:hAnsi="Verdana"/>
          <w:sz w:val="20"/>
          <w:szCs w:val="20"/>
          <w:lang w:val="de-DE"/>
        </w:rPr>
        <w:t>ann</w:t>
      </w:r>
      <w:r w:rsidRPr="00D804CA">
        <w:rPr>
          <w:rFonts w:ascii="Verdana" w:hAnsi="Verdana"/>
          <w:sz w:val="20"/>
          <w:szCs w:val="20"/>
          <w:lang w:val="de-DE"/>
        </w:rPr>
        <w:t xml:space="preserve">. Cookies dienen auch dazu, Werbung entsprechend den Vorlieben des jeweiligen Nutzers zu platzieren. Zudem erfüllen sie die nachstehend genannten sonstigen Zwecke. Cookies fügen Ihrem Computer oder Gerät keinen Schaden zu. </w:t>
      </w:r>
    </w:p>
    <w:p w14:paraId="23B7C07C" w14:textId="77777777" w:rsidR="00725FD8" w:rsidRPr="00D804CA" w:rsidRDefault="00725FD8" w:rsidP="00725FD8">
      <w:pPr>
        <w:spacing w:after="0" w:line="312" w:lineRule="auto"/>
        <w:jc w:val="both"/>
        <w:rPr>
          <w:rFonts w:ascii="Verdana" w:hAnsi="Verdana"/>
          <w:sz w:val="20"/>
          <w:szCs w:val="20"/>
          <w:lang w:val="de-DE"/>
        </w:rPr>
      </w:pPr>
    </w:p>
    <w:p w14:paraId="5B601FC0"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Unter „Cookies” verstehen wir auch ähnliche Technologien, die eingesetzt werden, um Informationen auf Ihrem Gerät zu speichern und/oder von diesem abzurufen. Dazu gehören beispielsweise Flash Cookies, Web Beacons, Bugs, Pixels, HTML5 (lokale Speicherung) sowie SDK-Technologien für Apps. Die Bezeichnung Cookies verwenden wir auch für </w:t>
      </w:r>
      <w:r>
        <w:rPr>
          <w:rFonts w:ascii="Verdana" w:hAnsi="Verdana"/>
          <w:sz w:val="20"/>
          <w:szCs w:val="20"/>
          <w:lang w:val="de-DE"/>
        </w:rPr>
        <w:t>das sogenannte</w:t>
      </w:r>
      <w:r w:rsidRPr="00D804CA">
        <w:rPr>
          <w:rFonts w:ascii="Verdana" w:hAnsi="Verdana"/>
          <w:sz w:val="20"/>
          <w:szCs w:val="20"/>
          <w:lang w:val="de-DE"/>
        </w:rPr>
        <w:t xml:space="preserve"> Fingerprinting, mit anderen Worten für Techniken, mit deren Hilfe sich Informationen kombinieren lassen, die uns helfen, Ihr Gerät zu identifizieren. Diese Technologien laufen mitunter</w:t>
      </w:r>
      <w:r>
        <w:rPr>
          <w:rFonts w:ascii="Verdana" w:hAnsi="Verdana"/>
          <w:sz w:val="20"/>
          <w:szCs w:val="20"/>
          <w:lang w:val="de-DE"/>
        </w:rPr>
        <w:t xml:space="preserve"> parallel zu</w:t>
      </w:r>
      <w:r w:rsidRPr="00D804CA">
        <w:rPr>
          <w:rFonts w:ascii="Verdana" w:hAnsi="Verdana"/>
          <w:sz w:val="20"/>
          <w:szCs w:val="20"/>
          <w:lang w:val="de-DE"/>
        </w:rPr>
        <w:t xml:space="preserve"> den Cookies und erheben und speichern Informationen, um Ihnen entweder bestimmt</w:t>
      </w:r>
      <w:r>
        <w:rPr>
          <w:rFonts w:ascii="Verdana" w:hAnsi="Verdana"/>
          <w:sz w:val="20"/>
          <w:szCs w:val="20"/>
          <w:lang w:val="de-DE"/>
        </w:rPr>
        <w:t>e</w:t>
      </w:r>
      <w:r w:rsidRPr="00D804CA">
        <w:rPr>
          <w:rFonts w:ascii="Verdana" w:hAnsi="Verdana"/>
          <w:sz w:val="20"/>
          <w:szCs w:val="20"/>
          <w:lang w:val="de-DE"/>
        </w:rPr>
        <w:t xml:space="preserve"> Feature</w:t>
      </w:r>
      <w:r>
        <w:rPr>
          <w:rFonts w:ascii="Verdana" w:hAnsi="Verdana"/>
          <w:sz w:val="20"/>
          <w:szCs w:val="20"/>
          <w:lang w:val="de-DE"/>
        </w:rPr>
        <w:t>s</w:t>
      </w:r>
      <w:r w:rsidRPr="00D804CA">
        <w:rPr>
          <w:rFonts w:ascii="Verdana" w:hAnsi="Verdana"/>
          <w:sz w:val="20"/>
          <w:szCs w:val="20"/>
          <w:lang w:val="de-DE"/>
        </w:rPr>
        <w:t xml:space="preserve"> oder Dienste auf unsere Plattform zur Verfügung stellen oder Ihnen Drittwerbung entsprechend Ihrem Browsing-Verhalten anzeigen zu können. </w:t>
      </w:r>
    </w:p>
    <w:p w14:paraId="11AEE643" w14:textId="77777777" w:rsidR="00725FD8" w:rsidRPr="00D804CA" w:rsidRDefault="00725FD8" w:rsidP="00725FD8">
      <w:pPr>
        <w:spacing w:after="0" w:line="312" w:lineRule="auto"/>
        <w:jc w:val="both"/>
        <w:rPr>
          <w:rFonts w:ascii="Verdana" w:hAnsi="Verdana"/>
          <w:sz w:val="20"/>
          <w:szCs w:val="20"/>
          <w:lang w:val="de-DE"/>
        </w:rPr>
      </w:pPr>
    </w:p>
    <w:p w14:paraId="7DC46630"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Diese Erklärung liefert Ihnen einen allgemeinen Überblick über die Bedeutung von Cookies und dient lediglich Informationszwecken. Nähere Angaben zu den konkret von uns verwendeten </w:t>
      </w:r>
      <w:r>
        <w:rPr>
          <w:rFonts w:ascii="Verdana" w:hAnsi="Verdana"/>
          <w:sz w:val="20"/>
          <w:szCs w:val="20"/>
          <w:lang w:val="de-DE"/>
        </w:rPr>
        <w:t xml:space="preserve">Cookies </w:t>
      </w:r>
      <w:r w:rsidRPr="00D804CA">
        <w:rPr>
          <w:rFonts w:ascii="Verdana" w:hAnsi="Verdana"/>
          <w:sz w:val="20"/>
          <w:szCs w:val="20"/>
          <w:lang w:val="de-DE"/>
        </w:rPr>
        <w:t xml:space="preserve">finden Sie in dem </w:t>
      </w:r>
      <w:r>
        <w:rPr>
          <w:rFonts w:ascii="Verdana" w:hAnsi="Verdana"/>
          <w:sz w:val="20"/>
          <w:szCs w:val="20"/>
          <w:lang w:val="de-DE"/>
        </w:rPr>
        <w:t>Abschnitt</w:t>
      </w:r>
      <w:r w:rsidRPr="00D804CA">
        <w:rPr>
          <w:rFonts w:ascii="Verdana" w:hAnsi="Verdana"/>
          <w:sz w:val="20"/>
          <w:szCs w:val="20"/>
          <w:lang w:val="de-DE"/>
        </w:rPr>
        <w:t xml:space="preserve"> Cookie-Einstellungen auf unsere Plattform (das Cookiebanner).</w:t>
      </w:r>
    </w:p>
    <w:p w14:paraId="72913512" w14:textId="77777777" w:rsidR="00725FD8" w:rsidRPr="00D804CA" w:rsidRDefault="00725FD8" w:rsidP="00725FD8">
      <w:pPr>
        <w:spacing w:after="0" w:line="312" w:lineRule="auto"/>
        <w:jc w:val="both"/>
        <w:rPr>
          <w:rFonts w:ascii="Verdana" w:hAnsi="Verdana"/>
          <w:sz w:val="20"/>
          <w:szCs w:val="20"/>
          <w:lang w:val="de-DE"/>
        </w:rPr>
      </w:pPr>
    </w:p>
    <w:p w14:paraId="47ADFAA2"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2. Welche Arten von Cookies gibt es? </w:t>
      </w:r>
    </w:p>
    <w:p w14:paraId="787505DE" w14:textId="77777777" w:rsidR="00725FD8" w:rsidRPr="00D804CA" w:rsidRDefault="00725FD8" w:rsidP="00725FD8">
      <w:pPr>
        <w:spacing w:after="0" w:line="312" w:lineRule="auto"/>
        <w:jc w:val="both"/>
        <w:rPr>
          <w:rFonts w:ascii="Verdana" w:hAnsi="Verdana"/>
          <w:sz w:val="20"/>
          <w:szCs w:val="20"/>
          <w:lang w:val="de-DE"/>
        </w:rPr>
      </w:pPr>
    </w:p>
    <w:p w14:paraId="3C6F20DE"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lastRenderedPageBreak/>
        <w:t>Bitte informieren Sie sich in der in dieser Ziffer bereitgestellten Übersicht über die Arten von Cookies, die in einer Online-Umgebung verwendet werden können.</w:t>
      </w:r>
    </w:p>
    <w:p w14:paraId="0E4CAB02" w14:textId="77777777" w:rsidR="00725FD8" w:rsidRPr="00D804CA" w:rsidRDefault="00725FD8" w:rsidP="00725FD8">
      <w:pPr>
        <w:spacing w:after="0" w:line="312" w:lineRule="auto"/>
        <w:jc w:val="both"/>
        <w:rPr>
          <w:rFonts w:ascii="Verdana" w:hAnsi="Verdana"/>
          <w:sz w:val="20"/>
          <w:szCs w:val="20"/>
          <w:lang w:val="de-DE"/>
        </w:rPr>
      </w:pPr>
    </w:p>
    <w:p w14:paraId="2E4934B5"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Je nach Inhaber lassen sich Cookies, wie folgt, klassifizieren: </w:t>
      </w:r>
    </w:p>
    <w:p w14:paraId="4977DA72" w14:textId="77777777" w:rsidR="00725FD8" w:rsidRPr="00D804CA" w:rsidRDefault="00725FD8" w:rsidP="00725FD8">
      <w:pPr>
        <w:spacing w:after="0" w:line="312" w:lineRule="auto"/>
        <w:jc w:val="both"/>
        <w:rPr>
          <w:rFonts w:ascii="Verdana" w:hAnsi="Verdana"/>
          <w:sz w:val="20"/>
          <w:szCs w:val="20"/>
          <w:lang w:val="de-DE"/>
        </w:rPr>
      </w:pPr>
    </w:p>
    <w:p w14:paraId="16042753" w14:textId="77777777" w:rsidR="00725FD8" w:rsidRPr="00D804CA" w:rsidRDefault="00725FD8" w:rsidP="00725FD8">
      <w:pPr>
        <w:pStyle w:val="Prrafodelista"/>
        <w:numPr>
          <w:ilvl w:val="0"/>
          <w:numId w:val="12"/>
        </w:numPr>
        <w:spacing w:after="0" w:line="312" w:lineRule="auto"/>
        <w:jc w:val="both"/>
        <w:rPr>
          <w:rFonts w:ascii="Verdana" w:hAnsi="Verdana"/>
          <w:sz w:val="20"/>
          <w:szCs w:val="20"/>
          <w:lang w:val="de-DE"/>
        </w:rPr>
      </w:pPr>
      <w:r w:rsidRPr="00D804CA">
        <w:rPr>
          <w:rFonts w:ascii="Verdana" w:hAnsi="Verdana"/>
          <w:sz w:val="20"/>
          <w:szCs w:val="20"/>
          <w:lang w:val="de-DE"/>
        </w:rPr>
        <w:t xml:space="preserve">Cookies von Erstanbietern: Diese werden von einem vom Editor gemanagten Computer oder einer vom Editor gemanagten Domain an den Computer oder das Gerät des Nutzers gesendet und bieten dem Nutzer die gewünschte Plattform oder den gewünschten Dienst. </w:t>
      </w:r>
    </w:p>
    <w:p w14:paraId="386561CF" w14:textId="77777777" w:rsidR="00725FD8" w:rsidRPr="00D804CA" w:rsidRDefault="00725FD8" w:rsidP="00725FD8">
      <w:pPr>
        <w:pStyle w:val="Prrafodelista"/>
        <w:spacing w:after="0" w:line="312" w:lineRule="auto"/>
        <w:jc w:val="both"/>
        <w:rPr>
          <w:rFonts w:ascii="Verdana" w:hAnsi="Verdana"/>
          <w:sz w:val="20"/>
          <w:szCs w:val="20"/>
          <w:lang w:val="de-DE"/>
        </w:rPr>
      </w:pPr>
    </w:p>
    <w:p w14:paraId="2466270E" w14:textId="77777777" w:rsidR="00725FD8" w:rsidRPr="00D804CA" w:rsidRDefault="00725FD8" w:rsidP="00725FD8">
      <w:pPr>
        <w:pStyle w:val="Prrafodelista"/>
        <w:numPr>
          <w:ilvl w:val="0"/>
          <w:numId w:val="12"/>
        </w:numPr>
        <w:spacing w:after="0" w:line="312" w:lineRule="auto"/>
        <w:jc w:val="both"/>
        <w:rPr>
          <w:rFonts w:ascii="Verdana" w:hAnsi="Verdana"/>
          <w:sz w:val="20"/>
          <w:szCs w:val="20"/>
          <w:lang w:val="de-DE"/>
        </w:rPr>
      </w:pPr>
      <w:r w:rsidRPr="00D804CA">
        <w:rPr>
          <w:rFonts w:ascii="Verdana" w:hAnsi="Verdana"/>
          <w:sz w:val="20"/>
          <w:szCs w:val="20"/>
          <w:lang w:val="de-DE"/>
        </w:rPr>
        <w:t xml:space="preserve">Cookies von Drittanbietern: Diese werden von einem nicht vom Editor sondern von einem anderen Unternehmen gemanagten Computer </w:t>
      </w:r>
      <w:proofErr w:type="gramStart"/>
      <w:r w:rsidRPr="00D804CA">
        <w:rPr>
          <w:rFonts w:ascii="Verdana" w:hAnsi="Verdana"/>
          <w:sz w:val="20"/>
          <w:szCs w:val="20"/>
          <w:lang w:val="de-DE"/>
        </w:rPr>
        <w:t>oder  einer</w:t>
      </w:r>
      <w:proofErr w:type="gramEnd"/>
      <w:r w:rsidRPr="00D804CA">
        <w:rPr>
          <w:rFonts w:ascii="Verdana" w:hAnsi="Verdana"/>
          <w:sz w:val="20"/>
          <w:szCs w:val="20"/>
          <w:lang w:val="de-DE"/>
        </w:rPr>
        <w:t xml:space="preserve"> nicht vom Editor sondern von einem anderen Unternehmen gemanagten Domain, das</w:t>
      </w:r>
      <w:r>
        <w:rPr>
          <w:rFonts w:ascii="Verdana" w:hAnsi="Verdana"/>
          <w:sz w:val="20"/>
          <w:szCs w:val="20"/>
          <w:lang w:val="de-DE"/>
        </w:rPr>
        <w:t xml:space="preserve"> beziehungsweise</w:t>
      </w:r>
      <w:r w:rsidRPr="00D804CA">
        <w:rPr>
          <w:rFonts w:ascii="Verdana" w:hAnsi="Verdana"/>
          <w:sz w:val="20"/>
          <w:szCs w:val="20"/>
          <w:lang w:val="de-DE"/>
        </w:rPr>
        <w:t xml:space="preserve"> die </w:t>
      </w:r>
      <w:r>
        <w:rPr>
          <w:rFonts w:ascii="Verdana" w:hAnsi="Verdana"/>
          <w:sz w:val="20"/>
          <w:szCs w:val="20"/>
          <w:lang w:val="de-DE"/>
        </w:rPr>
        <w:t xml:space="preserve">die </w:t>
      </w:r>
      <w:r w:rsidRPr="00D804CA">
        <w:rPr>
          <w:rFonts w:ascii="Verdana" w:hAnsi="Verdana"/>
          <w:sz w:val="20"/>
          <w:szCs w:val="20"/>
          <w:lang w:val="de-DE"/>
        </w:rPr>
        <w:t xml:space="preserve">durch die Cookies gewonnenen Daten verarbeitet, an den Computer oder das Gerät des Nutzers gesendet. </w:t>
      </w:r>
    </w:p>
    <w:p w14:paraId="7DF50A4A" w14:textId="77777777" w:rsidR="00725FD8" w:rsidRPr="00D804CA" w:rsidRDefault="00725FD8" w:rsidP="00725FD8">
      <w:pPr>
        <w:spacing w:after="0" w:line="312" w:lineRule="auto"/>
        <w:jc w:val="both"/>
        <w:rPr>
          <w:rFonts w:ascii="Verdana" w:hAnsi="Verdana"/>
          <w:sz w:val="20"/>
          <w:szCs w:val="20"/>
          <w:lang w:val="de-DE"/>
        </w:rPr>
      </w:pPr>
    </w:p>
    <w:p w14:paraId="3C98C0A7"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Cookies können auch nach ihren entsprechenden Zwecken klassifiziert werden: </w:t>
      </w:r>
    </w:p>
    <w:p w14:paraId="4B23A59A" w14:textId="77777777" w:rsidR="00725FD8" w:rsidRPr="00D804CA" w:rsidRDefault="00725FD8" w:rsidP="00725FD8">
      <w:pPr>
        <w:spacing w:after="0" w:line="312" w:lineRule="auto"/>
        <w:jc w:val="both"/>
        <w:rPr>
          <w:rFonts w:ascii="Verdana" w:hAnsi="Verdana"/>
          <w:sz w:val="20"/>
          <w:szCs w:val="20"/>
          <w:lang w:val="de-DE"/>
        </w:rPr>
      </w:pPr>
    </w:p>
    <w:p w14:paraId="3194E41B" w14:textId="77777777" w:rsidR="00725FD8" w:rsidRPr="00D804CA" w:rsidRDefault="00725FD8" w:rsidP="00725FD8">
      <w:pPr>
        <w:pStyle w:val="Prrafodelista"/>
        <w:numPr>
          <w:ilvl w:val="0"/>
          <w:numId w:val="13"/>
        </w:numPr>
        <w:spacing w:after="0" w:line="312" w:lineRule="auto"/>
        <w:jc w:val="both"/>
        <w:rPr>
          <w:rFonts w:ascii="Verdana" w:hAnsi="Verdana"/>
          <w:sz w:val="20"/>
          <w:szCs w:val="20"/>
          <w:lang w:val="de-DE"/>
        </w:rPr>
      </w:pPr>
      <w:r w:rsidRPr="00D804CA">
        <w:rPr>
          <w:rFonts w:ascii="Verdana" w:hAnsi="Verdana"/>
          <w:sz w:val="20"/>
          <w:szCs w:val="20"/>
          <w:lang w:val="de-DE"/>
        </w:rPr>
        <w:t>Unbedingt notwendige (technische) Cookies: Cookies, die es dem Nutzer ermöglichen, durch eine Website, Plattform oder App zu browsen und verschiedene Optionen oder Dienste zu nutzen, beispielsweise um Verkehr zu kontrollieren, Daten oder Sitzungen zu identifizieren, auf</w:t>
      </w:r>
      <w:r>
        <w:rPr>
          <w:rFonts w:ascii="Verdana" w:hAnsi="Verdana"/>
          <w:sz w:val="20"/>
          <w:szCs w:val="20"/>
          <w:lang w:val="de-DE"/>
        </w:rPr>
        <w:t xml:space="preserve"> Abschnitte</w:t>
      </w:r>
      <w:r w:rsidRPr="00D804CA">
        <w:rPr>
          <w:rFonts w:ascii="Verdana" w:hAnsi="Verdana"/>
          <w:sz w:val="20"/>
          <w:szCs w:val="20"/>
          <w:lang w:val="de-DE"/>
        </w:rPr>
        <w:t xml:space="preserve"> und Inhalte mit Zugangsbeschränkung zuzugreifen, die Elemente einer Reihe festzuhalten, einen Einkaufs</w:t>
      </w:r>
      <w:r>
        <w:rPr>
          <w:rFonts w:ascii="Verdana" w:hAnsi="Verdana"/>
          <w:sz w:val="20"/>
          <w:szCs w:val="20"/>
          <w:lang w:val="de-DE"/>
        </w:rPr>
        <w:t>vorgang</w:t>
      </w:r>
      <w:r w:rsidRPr="00D804CA">
        <w:rPr>
          <w:rFonts w:ascii="Verdana" w:hAnsi="Verdana"/>
          <w:sz w:val="20"/>
          <w:szCs w:val="20"/>
          <w:lang w:val="de-DE"/>
        </w:rPr>
        <w:t xml:space="preserve"> abzuschließen, Zahlungen zu verwalten, Betrug</w:t>
      </w:r>
      <w:r>
        <w:rPr>
          <w:rFonts w:ascii="Verdana" w:hAnsi="Verdana"/>
          <w:sz w:val="20"/>
          <w:szCs w:val="20"/>
          <w:lang w:val="de-DE"/>
        </w:rPr>
        <w:t>süberwachung</w:t>
      </w:r>
      <w:r w:rsidRPr="00D804CA">
        <w:rPr>
          <w:rFonts w:ascii="Verdana" w:hAnsi="Verdana"/>
          <w:sz w:val="20"/>
          <w:szCs w:val="20"/>
          <w:lang w:val="de-DE"/>
        </w:rPr>
        <w:t xml:space="preserve"> in Bezug auf die Sicherheit der Dienste durchzuführen, beim Browsen Sicherheitselemente zu verwenden, eine Anmeldung abzuschließen, an einer Veranstaltung teilzunehmen, Inhalte für die Veröffentlichung von Videos oder Audios zu speichern, dynamische Inhalte zu aktivieren (und beispielsweise eine Text- oder Bildanimation zu laden) oder Inhalte in sozialen Medien zu teilen. Da es sich um unbedingt notwendige Cookies handelt, werden diese grundsätzlich heruntergeladen, wenn sie benötigt werden, um die Plattform darzustellen oder einen vom Nutzer gewünschten Dienst zur Verfügung zu stellen. </w:t>
      </w:r>
    </w:p>
    <w:p w14:paraId="37FFAD83" w14:textId="77777777" w:rsidR="00725FD8" w:rsidRPr="00D804CA" w:rsidRDefault="00725FD8" w:rsidP="00725FD8">
      <w:pPr>
        <w:pStyle w:val="Prrafodelista"/>
        <w:spacing w:after="0" w:line="312" w:lineRule="auto"/>
        <w:jc w:val="both"/>
        <w:rPr>
          <w:rFonts w:ascii="Verdana" w:hAnsi="Verdana"/>
          <w:sz w:val="20"/>
          <w:szCs w:val="20"/>
          <w:lang w:val="de-DE"/>
        </w:rPr>
      </w:pPr>
    </w:p>
    <w:p w14:paraId="66B03BED" w14:textId="77777777" w:rsidR="00725FD8" w:rsidRPr="00D804CA" w:rsidRDefault="00725FD8" w:rsidP="00725FD8">
      <w:pPr>
        <w:pStyle w:val="Prrafodelista"/>
        <w:numPr>
          <w:ilvl w:val="0"/>
          <w:numId w:val="13"/>
        </w:numPr>
        <w:spacing w:after="0" w:line="312" w:lineRule="auto"/>
        <w:jc w:val="both"/>
        <w:rPr>
          <w:rFonts w:ascii="Verdana" w:hAnsi="Verdana"/>
          <w:sz w:val="20"/>
          <w:szCs w:val="20"/>
          <w:lang w:val="de-DE"/>
        </w:rPr>
      </w:pPr>
      <w:r w:rsidRPr="00D804CA">
        <w:rPr>
          <w:rFonts w:ascii="Verdana" w:hAnsi="Verdana"/>
          <w:sz w:val="20"/>
          <w:szCs w:val="20"/>
          <w:lang w:val="de-DE"/>
        </w:rPr>
        <w:t xml:space="preserve">Funktionalitäts- oder Personalisierungs-Cookies: Diese Cookies werden benötigt, um </w:t>
      </w:r>
      <w:r>
        <w:rPr>
          <w:rFonts w:ascii="Verdana" w:hAnsi="Verdana"/>
          <w:sz w:val="20"/>
          <w:szCs w:val="20"/>
          <w:lang w:val="de-DE"/>
        </w:rPr>
        <w:t xml:space="preserve">bestimmte </w:t>
      </w:r>
      <w:r w:rsidRPr="00D804CA">
        <w:rPr>
          <w:rFonts w:ascii="Verdana" w:hAnsi="Verdana"/>
          <w:sz w:val="20"/>
          <w:szCs w:val="20"/>
          <w:lang w:val="de-DE"/>
        </w:rPr>
        <w:t xml:space="preserve">Informationen festzuhalten, damit der Nutzer auf den Dienst oder die Plattform mit spezifischen Merkmalen zugreifen kann, die seine persönliche </w:t>
      </w:r>
      <w:proofErr w:type="gramStart"/>
      <w:r w:rsidRPr="00D804CA">
        <w:rPr>
          <w:rFonts w:ascii="Verdana" w:hAnsi="Verdana"/>
          <w:sz w:val="20"/>
          <w:szCs w:val="20"/>
          <w:lang w:val="de-DE"/>
        </w:rPr>
        <w:t>Erfahrung</w:t>
      </w:r>
      <w:proofErr w:type="gramEnd"/>
      <w:r w:rsidRPr="00D804CA">
        <w:rPr>
          <w:rFonts w:ascii="Verdana" w:hAnsi="Verdana"/>
          <w:sz w:val="20"/>
          <w:szCs w:val="20"/>
          <w:lang w:val="de-DE"/>
        </w:rPr>
        <w:t xml:space="preserve"> von der der anderen Nutzer unterscheiden. Das betrifft beispielsweise die Sprache, die Anzahl der Suchergebnisse, die dem Nutzer angezeigt w</w:t>
      </w:r>
      <w:r>
        <w:rPr>
          <w:rFonts w:ascii="Verdana" w:hAnsi="Verdana"/>
          <w:sz w:val="20"/>
          <w:szCs w:val="20"/>
          <w:lang w:val="de-DE"/>
        </w:rPr>
        <w:t>erden</w:t>
      </w:r>
      <w:r w:rsidRPr="00D804CA">
        <w:rPr>
          <w:rFonts w:ascii="Verdana" w:hAnsi="Verdana"/>
          <w:sz w:val="20"/>
          <w:szCs w:val="20"/>
          <w:lang w:val="de-DE"/>
        </w:rPr>
        <w:t>, das Erscheinungsbild oder de</w:t>
      </w:r>
      <w:r>
        <w:rPr>
          <w:rFonts w:ascii="Verdana" w:hAnsi="Verdana"/>
          <w:sz w:val="20"/>
          <w:szCs w:val="20"/>
          <w:lang w:val="de-DE"/>
        </w:rPr>
        <w:t>n</w:t>
      </w:r>
      <w:r w:rsidRPr="00D804CA">
        <w:rPr>
          <w:rFonts w:ascii="Verdana" w:hAnsi="Verdana"/>
          <w:sz w:val="20"/>
          <w:szCs w:val="20"/>
          <w:lang w:val="de-DE"/>
        </w:rPr>
        <w:t xml:space="preserve"> Inhalt des jeweiligen Dienstes, je nach dem verwendeten Browsertyp oder der Region, aus der der Dienst abgerufen wird, etc. Wenn Sie Cookies nicht annehmen, kann dies die Leistung der Website verlangsamen oder dazu führen, dass Sie schlecht auf Sie </w:t>
      </w:r>
      <w:r>
        <w:rPr>
          <w:rFonts w:ascii="Verdana" w:hAnsi="Verdana"/>
          <w:sz w:val="20"/>
          <w:szCs w:val="20"/>
          <w:lang w:val="de-DE"/>
        </w:rPr>
        <w:t>zugeschnittene</w:t>
      </w:r>
      <w:r w:rsidRPr="00D804CA">
        <w:rPr>
          <w:rFonts w:ascii="Verdana" w:hAnsi="Verdana"/>
          <w:sz w:val="20"/>
          <w:szCs w:val="20"/>
          <w:lang w:val="de-DE"/>
        </w:rPr>
        <w:t xml:space="preserve"> Empfehlungen erhalten. </w:t>
      </w:r>
    </w:p>
    <w:p w14:paraId="11F7DBED" w14:textId="77777777" w:rsidR="00725FD8" w:rsidRPr="00D804CA" w:rsidRDefault="00725FD8" w:rsidP="00725FD8">
      <w:pPr>
        <w:pStyle w:val="Prrafodelista"/>
        <w:rPr>
          <w:rFonts w:ascii="Verdana" w:hAnsi="Verdana"/>
          <w:sz w:val="20"/>
          <w:szCs w:val="20"/>
          <w:lang w:val="de-DE"/>
        </w:rPr>
      </w:pPr>
    </w:p>
    <w:p w14:paraId="6CBCCAFE" w14:textId="77777777" w:rsidR="00725FD8" w:rsidRPr="00D804CA" w:rsidRDefault="00725FD8" w:rsidP="00725FD8">
      <w:pPr>
        <w:pStyle w:val="Prrafodelista"/>
        <w:numPr>
          <w:ilvl w:val="0"/>
          <w:numId w:val="13"/>
        </w:numPr>
        <w:spacing w:after="0" w:line="312" w:lineRule="auto"/>
        <w:jc w:val="both"/>
        <w:rPr>
          <w:rFonts w:ascii="Verdana" w:hAnsi="Verdana"/>
          <w:sz w:val="20"/>
          <w:szCs w:val="20"/>
          <w:lang w:val="de-DE"/>
        </w:rPr>
      </w:pPr>
      <w:r w:rsidRPr="00D804CA">
        <w:rPr>
          <w:rFonts w:ascii="Verdana" w:hAnsi="Verdana"/>
          <w:sz w:val="20"/>
          <w:szCs w:val="20"/>
          <w:lang w:val="de-DE"/>
        </w:rPr>
        <w:t xml:space="preserve">Analyse-Cookies: Diese Cookies können die Anzahl der Nutzer, die besuchten Seiten auf der Plattform und die Art und Weise erfassen, wie Nutzer mit der Plattform interagieren. Dies dient dazu, statistische Messungen und Analysen über die Nutzung durchzuführen und auf der Grundlage der entsprechenden Analyse der Daten über die Nutzung der Plattform oder der Dienste Verbesserungen einführen zu können. </w:t>
      </w:r>
    </w:p>
    <w:p w14:paraId="21C45F72" w14:textId="77777777" w:rsidR="00725FD8" w:rsidRPr="00D804CA" w:rsidRDefault="00725FD8" w:rsidP="00725FD8">
      <w:pPr>
        <w:pStyle w:val="Prrafodelista"/>
        <w:rPr>
          <w:rFonts w:ascii="Verdana" w:hAnsi="Verdana"/>
          <w:sz w:val="20"/>
          <w:szCs w:val="20"/>
          <w:lang w:val="de-DE"/>
        </w:rPr>
      </w:pPr>
    </w:p>
    <w:p w14:paraId="058E64EB" w14:textId="77777777" w:rsidR="00725FD8" w:rsidRPr="00D804CA" w:rsidRDefault="00725FD8" w:rsidP="00725FD8">
      <w:pPr>
        <w:pStyle w:val="Prrafodelista"/>
        <w:numPr>
          <w:ilvl w:val="0"/>
          <w:numId w:val="13"/>
        </w:numPr>
        <w:spacing w:after="0" w:line="312" w:lineRule="auto"/>
        <w:jc w:val="both"/>
        <w:rPr>
          <w:rFonts w:ascii="Verdana" w:hAnsi="Verdana"/>
          <w:sz w:val="20"/>
          <w:szCs w:val="20"/>
          <w:lang w:val="de-DE"/>
        </w:rPr>
      </w:pPr>
      <w:r w:rsidRPr="00D804CA">
        <w:rPr>
          <w:rFonts w:ascii="Verdana" w:hAnsi="Verdana"/>
          <w:sz w:val="20"/>
          <w:szCs w:val="20"/>
          <w:lang w:val="de-DE"/>
        </w:rPr>
        <w:t xml:space="preserve">Cookies für verhaltensbasierte Werbeansprache: Diese Cookies speichern Informationen über das Nutzerverhalten, die sie durch die fortlaufende Beobachtung der Browsing-Gewohnheiten der Nutzer erhalten. Dies ermöglicht uns, ein spezifisches Profil auszuarbeiten und Ihnen Werbung </w:t>
      </w:r>
      <w:r>
        <w:rPr>
          <w:rFonts w:ascii="Verdana" w:hAnsi="Verdana"/>
          <w:sz w:val="20"/>
          <w:szCs w:val="20"/>
          <w:lang w:val="de-DE"/>
        </w:rPr>
        <w:t>an</w:t>
      </w:r>
      <w:r w:rsidRPr="00D804CA">
        <w:rPr>
          <w:rFonts w:ascii="Verdana" w:hAnsi="Verdana"/>
          <w:sz w:val="20"/>
          <w:szCs w:val="20"/>
          <w:lang w:val="de-DE"/>
        </w:rPr>
        <w:t xml:space="preserve">zeigen zu können, die diesen Gewohnheiten entspricht. </w:t>
      </w:r>
      <w:r>
        <w:rPr>
          <w:rFonts w:ascii="Verdana" w:hAnsi="Verdana"/>
          <w:sz w:val="20"/>
          <w:szCs w:val="20"/>
          <w:lang w:val="de-DE"/>
        </w:rPr>
        <w:t>Solche</w:t>
      </w:r>
      <w:r w:rsidRPr="00D804CA">
        <w:rPr>
          <w:rFonts w:ascii="Verdana" w:hAnsi="Verdana"/>
          <w:sz w:val="20"/>
          <w:szCs w:val="20"/>
          <w:lang w:val="de-DE"/>
        </w:rPr>
        <w:t xml:space="preserve"> Cookies ermöglichen das effektivste Management des Werberaums, den der Editor selbst oder in Zusammenarbeit mit dritten Parteien eingeführt hat.</w:t>
      </w:r>
    </w:p>
    <w:p w14:paraId="42C2504E" w14:textId="77777777" w:rsidR="00725FD8" w:rsidRPr="00D804CA" w:rsidRDefault="00725FD8" w:rsidP="00725FD8">
      <w:pPr>
        <w:spacing w:after="0" w:line="312" w:lineRule="auto"/>
        <w:jc w:val="both"/>
        <w:rPr>
          <w:rFonts w:ascii="Verdana" w:hAnsi="Verdana"/>
          <w:sz w:val="20"/>
          <w:szCs w:val="20"/>
          <w:lang w:val="de-DE"/>
        </w:rPr>
      </w:pPr>
    </w:p>
    <w:p w14:paraId="338F9E5F"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3. Wofür verwenden wir die Cookies auf unserer Plattform? </w:t>
      </w:r>
    </w:p>
    <w:p w14:paraId="27BB7AC7" w14:textId="77777777" w:rsidR="00725FD8" w:rsidRPr="00D804CA" w:rsidRDefault="00725FD8" w:rsidP="00725FD8">
      <w:pPr>
        <w:spacing w:after="0" w:line="312" w:lineRule="auto"/>
        <w:jc w:val="both"/>
        <w:rPr>
          <w:rFonts w:ascii="Verdana" w:hAnsi="Verdana"/>
          <w:sz w:val="20"/>
          <w:szCs w:val="20"/>
          <w:lang w:val="de-DE"/>
        </w:rPr>
      </w:pPr>
    </w:p>
    <w:p w14:paraId="5E61FD15"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Cookies sind für das Funktionieren unserer Plattform wesentlich. Mit unseren Cookies verfolgen wir hauptsächlich das Ziel, Ihre Browsing-Erfahrung so leicht und effektiv zu gestalten wie möglich. Wir verwenden sie beispielsweis</w:t>
      </w:r>
      <w:r>
        <w:rPr>
          <w:rFonts w:ascii="Verdana" w:hAnsi="Verdana"/>
          <w:sz w:val="20"/>
          <w:szCs w:val="20"/>
          <w:lang w:val="de-DE"/>
        </w:rPr>
        <w:t>e</w:t>
      </w:r>
      <w:r w:rsidRPr="00D804CA">
        <w:rPr>
          <w:rFonts w:ascii="Verdana" w:hAnsi="Verdana"/>
          <w:sz w:val="20"/>
          <w:szCs w:val="20"/>
          <w:lang w:val="de-DE"/>
        </w:rPr>
        <w:t xml:space="preserve">, um Ihre Vorlieben (Sprache, Land, etc.) festzuhalten, während </w:t>
      </w:r>
      <w:r>
        <w:rPr>
          <w:rFonts w:ascii="Verdana" w:hAnsi="Verdana"/>
          <w:sz w:val="20"/>
          <w:szCs w:val="20"/>
          <w:lang w:val="de-DE"/>
        </w:rPr>
        <w:t>S</w:t>
      </w:r>
      <w:r w:rsidRPr="00D804CA">
        <w:rPr>
          <w:rFonts w:ascii="Verdana" w:hAnsi="Verdana"/>
          <w:sz w:val="20"/>
          <w:szCs w:val="20"/>
          <w:lang w:val="de-DE"/>
        </w:rPr>
        <w:t xml:space="preserve">ie browsen und </w:t>
      </w:r>
      <w:r>
        <w:rPr>
          <w:rFonts w:ascii="Verdana" w:hAnsi="Verdana"/>
          <w:sz w:val="20"/>
          <w:szCs w:val="20"/>
          <w:lang w:val="de-DE"/>
        </w:rPr>
        <w:t xml:space="preserve">Sie Ihnen </w:t>
      </w:r>
      <w:r w:rsidRPr="00D804CA">
        <w:rPr>
          <w:rFonts w:ascii="Verdana" w:hAnsi="Verdana"/>
          <w:sz w:val="20"/>
          <w:szCs w:val="20"/>
          <w:lang w:val="de-DE"/>
        </w:rPr>
        <w:t>bei Ihren künftigen Besuchen</w:t>
      </w:r>
      <w:r>
        <w:rPr>
          <w:rFonts w:ascii="Verdana" w:hAnsi="Verdana"/>
          <w:sz w:val="20"/>
          <w:szCs w:val="20"/>
          <w:lang w:val="de-DE"/>
        </w:rPr>
        <w:t xml:space="preserve"> zur Verfügung zu stellen</w:t>
      </w:r>
      <w:r w:rsidRPr="00D804CA">
        <w:rPr>
          <w:rFonts w:ascii="Verdana" w:hAnsi="Verdana"/>
          <w:sz w:val="20"/>
          <w:szCs w:val="20"/>
          <w:lang w:val="de-DE"/>
        </w:rPr>
        <w:t>. Wir verwenden unser</w:t>
      </w:r>
      <w:r>
        <w:rPr>
          <w:rFonts w:ascii="Verdana" w:hAnsi="Verdana"/>
          <w:sz w:val="20"/>
          <w:szCs w:val="20"/>
          <w:lang w:val="de-DE"/>
        </w:rPr>
        <w:t>e</w:t>
      </w:r>
      <w:r w:rsidRPr="00D804CA">
        <w:rPr>
          <w:rFonts w:ascii="Verdana" w:hAnsi="Verdana"/>
          <w:sz w:val="20"/>
          <w:szCs w:val="20"/>
          <w:lang w:val="de-DE"/>
        </w:rPr>
        <w:t xml:space="preserve"> Cookies auch, um unsere Dienste und die Plattform ständig zu verbessern und Ihnen personalisierte Werbung entsprechend Ihre</w:t>
      </w:r>
      <w:r>
        <w:rPr>
          <w:rFonts w:ascii="Verdana" w:hAnsi="Verdana"/>
          <w:sz w:val="20"/>
          <w:szCs w:val="20"/>
          <w:lang w:val="de-DE"/>
        </w:rPr>
        <w:t>m</w:t>
      </w:r>
      <w:r w:rsidRPr="00D804CA">
        <w:rPr>
          <w:rFonts w:ascii="Verdana" w:hAnsi="Verdana"/>
          <w:sz w:val="20"/>
          <w:szCs w:val="20"/>
          <w:lang w:val="de-DE"/>
        </w:rPr>
        <w:t xml:space="preserve"> Browsing-Verhalten anzubieten. </w:t>
      </w:r>
    </w:p>
    <w:p w14:paraId="7036F1D5" w14:textId="77777777" w:rsidR="00725FD8" w:rsidRPr="00D804CA" w:rsidRDefault="00725FD8" w:rsidP="00725FD8">
      <w:pPr>
        <w:spacing w:after="0" w:line="312" w:lineRule="auto"/>
        <w:jc w:val="both"/>
        <w:rPr>
          <w:rFonts w:ascii="Verdana" w:hAnsi="Verdana"/>
          <w:sz w:val="20"/>
          <w:szCs w:val="20"/>
          <w:lang w:val="de-DE"/>
        </w:rPr>
      </w:pPr>
    </w:p>
    <w:p w14:paraId="06E8651B"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Die von den Cookies erfassten Informationen ermöglichen es uns auch, unsere Plattform zu verbessern, indem sie statistische Daten und Nutzungsmuster einschätzen (Anzahl der Besuche, am häufigsten besuchte Abschnitt, Besuchszeit, etc.)</w:t>
      </w:r>
      <w:r>
        <w:rPr>
          <w:rFonts w:ascii="Verdana" w:hAnsi="Verdana"/>
          <w:sz w:val="20"/>
          <w:szCs w:val="20"/>
          <w:lang w:val="de-DE"/>
        </w:rPr>
        <w:t xml:space="preserve"> und</w:t>
      </w:r>
      <w:r w:rsidRPr="00D804CA">
        <w:rPr>
          <w:rFonts w:ascii="Verdana" w:hAnsi="Verdana"/>
          <w:sz w:val="20"/>
          <w:szCs w:val="20"/>
          <w:lang w:val="de-DE"/>
        </w:rPr>
        <w:t xml:space="preserve"> ein statisches Verständnis für die Art der Interaktion der Nutzer mit der Plattform e</w:t>
      </w:r>
      <w:r>
        <w:rPr>
          <w:rFonts w:ascii="Verdana" w:hAnsi="Verdana"/>
          <w:sz w:val="20"/>
          <w:szCs w:val="20"/>
          <w:lang w:val="de-DE"/>
        </w:rPr>
        <w:t>rarbeiten</w:t>
      </w:r>
      <w:r w:rsidRPr="00D804CA">
        <w:rPr>
          <w:rFonts w:ascii="Verdana" w:hAnsi="Verdana"/>
          <w:sz w:val="20"/>
          <w:szCs w:val="20"/>
          <w:lang w:val="de-DE"/>
        </w:rPr>
        <w:t>, damit wir unsere Dienste verbessern, die Plattform an Ihre persönlichen Interessen anpasse</w:t>
      </w:r>
      <w:r>
        <w:rPr>
          <w:rFonts w:ascii="Verdana" w:hAnsi="Verdana"/>
          <w:sz w:val="20"/>
          <w:szCs w:val="20"/>
          <w:lang w:val="de-DE"/>
        </w:rPr>
        <w:t>n und Suchen beschleunigen könn</w:t>
      </w:r>
      <w:r w:rsidRPr="00D804CA">
        <w:rPr>
          <w:rFonts w:ascii="Verdana" w:hAnsi="Verdana"/>
          <w:sz w:val="20"/>
          <w:szCs w:val="20"/>
          <w:lang w:val="de-DE"/>
        </w:rPr>
        <w:t xml:space="preserve">en, etc. </w:t>
      </w:r>
    </w:p>
    <w:p w14:paraId="1C7B5F81" w14:textId="77777777" w:rsidR="00725FD8" w:rsidRPr="00D804CA" w:rsidRDefault="00725FD8" w:rsidP="00725FD8">
      <w:pPr>
        <w:spacing w:after="0" w:line="312" w:lineRule="auto"/>
        <w:jc w:val="both"/>
        <w:rPr>
          <w:rFonts w:ascii="Verdana" w:hAnsi="Verdana"/>
          <w:sz w:val="20"/>
          <w:szCs w:val="20"/>
          <w:lang w:val="de-DE"/>
        </w:rPr>
      </w:pPr>
    </w:p>
    <w:p w14:paraId="440B8F29"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Manchmal verwenden wir Cookies, um Informationen zu erhalten, die es uns ermöglichen, Werbung von unserer Plattform, den Plattformen dritter Parteien oder von anderen Medien anzuzeigen, die sich an der Analyse Ihres Browsing-Verhaltens (besuchte Produkte, aufgesuchte Abschnitte, etc.) orientiert. </w:t>
      </w:r>
    </w:p>
    <w:p w14:paraId="0A7FF3AF" w14:textId="77777777" w:rsidR="00725FD8" w:rsidRPr="00D804CA" w:rsidRDefault="00725FD8" w:rsidP="00725FD8">
      <w:pPr>
        <w:spacing w:after="0" w:line="312" w:lineRule="auto"/>
        <w:jc w:val="both"/>
        <w:rPr>
          <w:rFonts w:ascii="Verdana" w:hAnsi="Verdana"/>
          <w:sz w:val="20"/>
          <w:szCs w:val="20"/>
          <w:lang w:val="de-DE"/>
        </w:rPr>
      </w:pPr>
    </w:p>
    <w:p w14:paraId="69B4479B"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Die Cookies, die wir verwenden</w:t>
      </w:r>
      <w:r>
        <w:rPr>
          <w:rFonts w:ascii="Verdana" w:hAnsi="Verdana"/>
          <w:sz w:val="20"/>
          <w:szCs w:val="20"/>
          <w:lang w:val="de-DE"/>
        </w:rPr>
        <w:t>,</w:t>
      </w:r>
      <w:r w:rsidRPr="00D804CA">
        <w:rPr>
          <w:rFonts w:ascii="Verdana" w:hAnsi="Verdana"/>
          <w:sz w:val="20"/>
          <w:szCs w:val="20"/>
          <w:lang w:val="de-DE"/>
        </w:rPr>
        <w:t xml:space="preserve"> zeichnen in keinem Fall sensible Daten, wie Passwörter, Kredit- oder Debitkartenangaben, etc.</w:t>
      </w:r>
      <w:r>
        <w:rPr>
          <w:rFonts w:ascii="Verdana" w:hAnsi="Verdana"/>
          <w:sz w:val="20"/>
          <w:szCs w:val="20"/>
          <w:lang w:val="de-DE"/>
        </w:rPr>
        <w:t>,</w:t>
      </w:r>
      <w:r w:rsidRPr="00D804CA">
        <w:rPr>
          <w:rFonts w:ascii="Verdana" w:hAnsi="Verdana"/>
          <w:sz w:val="20"/>
          <w:szCs w:val="20"/>
          <w:lang w:val="de-DE"/>
        </w:rPr>
        <w:t xml:space="preserve"> auf. </w:t>
      </w:r>
    </w:p>
    <w:p w14:paraId="442BE6A4" w14:textId="77777777" w:rsidR="00725FD8" w:rsidRPr="00D804CA" w:rsidRDefault="00725FD8" w:rsidP="00725FD8">
      <w:pPr>
        <w:spacing w:after="0" w:line="312" w:lineRule="auto"/>
        <w:jc w:val="both"/>
        <w:rPr>
          <w:rFonts w:ascii="Verdana" w:hAnsi="Verdana"/>
          <w:sz w:val="20"/>
          <w:szCs w:val="20"/>
          <w:lang w:val="de-DE"/>
        </w:rPr>
      </w:pPr>
    </w:p>
    <w:p w14:paraId="633BF98B"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4. Wie kann ich die Verwendung von Cookies auf dieser Plattform verwalten? </w:t>
      </w:r>
    </w:p>
    <w:p w14:paraId="0EE12CC8" w14:textId="77777777" w:rsidR="00725FD8" w:rsidRPr="00D804CA" w:rsidRDefault="00725FD8" w:rsidP="00725FD8">
      <w:pPr>
        <w:spacing w:after="0" w:line="312" w:lineRule="auto"/>
        <w:jc w:val="both"/>
        <w:rPr>
          <w:rFonts w:ascii="Verdana" w:hAnsi="Verdana"/>
          <w:sz w:val="20"/>
          <w:szCs w:val="20"/>
          <w:lang w:val="de-DE"/>
        </w:rPr>
      </w:pPr>
    </w:p>
    <w:p w14:paraId="6F7F9B9E"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lastRenderedPageBreak/>
        <w:t xml:space="preserve">In den Cookie-Einstellungen (dem Cookiebanner), die Ihnen jederzeit auf unserer Website zur Verfügung stehen, finden Sie alle Informationen über die auf dieser Plattform verwendeten Cookies sowie Angaben zu dem Zweck, der Verwendungsdauer und der Verwaltung (als Erstanbieter oder Drittanbieter) der einzelnen Cookies. Sie können Cookies, die für das Funktionieren der Plattform nicht unbedingt notwendig sind, aktivieren oder deaktivieren. </w:t>
      </w:r>
    </w:p>
    <w:p w14:paraId="0D81E7A0" w14:textId="77777777" w:rsidR="00725FD8" w:rsidRPr="00D804CA" w:rsidRDefault="00725FD8" w:rsidP="00725FD8">
      <w:pPr>
        <w:spacing w:after="0" w:line="312" w:lineRule="auto"/>
        <w:jc w:val="both"/>
        <w:rPr>
          <w:rFonts w:ascii="Verdana" w:hAnsi="Verdana"/>
          <w:sz w:val="20"/>
          <w:szCs w:val="20"/>
          <w:lang w:val="de-DE"/>
        </w:rPr>
      </w:pPr>
    </w:p>
    <w:p w14:paraId="4B9F95E7"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Alternativ können Sie die Verwendung von Cookies auch über Ihren Browser deaktivieren, wenn Sie im Internet browsen. Die beliebtesten Browser dafür sind: </w:t>
      </w:r>
    </w:p>
    <w:p w14:paraId="4446A246" w14:textId="77777777" w:rsidR="00725FD8" w:rsidRPr="00D804CA" w:rsidRDefault="00725FD8" w:rsidP="00725FD8">
      <w:pPr>
        <w:spacing w:after="0" w:line="312" w:lineRule="auto"/>
        <w:jc w:val="both"/>
        <w:rPr>
          <w:rFonts w:ascii="Verdana" w:hAnsi="Verdana"/>
          <w:sz w:val="20"/>
          <w:szCs w:val="20"/>
          <w:lang w:val="de-DE"/>
        </w:rPr>
      </w:pPr>
    </w:p>
    <w:p w14:paraId="64CC2BB9" w14:textId="77777777" w:rsidR="00725FD8" w:rsidRPr="00D804CA" w:rsidRDefault="00725FD8" w:rsidP="00725FD8">
      <w:pPr>
        <w:pStyle w:val="Prrafodelista"/>
        <w:numPr>
          <w:ilvl w:val="0"/>
          <w:numId w:val="14"/>
        </w:numPr>
        <w:spacing w:after="0" w:line="312" w:lineRule="auto"/>
        <w:jc w:val="both"/>
        <w:rPr>
          <w:rFonts w:ascii="Verdana" w:hAnsi="Verdana"/>
          <w:sz w:val="20"/>
          <w:szCs w:val="20"/>
          <w:lang w:val="de-DE"/>
        </w:rPr>
      </w:pPr>
      <w:r w:rsidRPr="00D804CA">
        <w:rPr>
          <w:rFonts w:ascii="Verdana" w:hAnsi="Verdana"/>
          <w:sz w:val="20"/>
          <w:szCs w:val="20"/>
          <w:lang w:val="de-DE"/>
        </w:rPr>
        <w:t xml:space="preserve">Google Chrome </w:t>
      </w:r>
    </w:p>
    <w:p w14:paraId="07B63F50" w14:textId="77777777" w:rsidR="00725FD8" w:rsidRPr="00D804CA" w:rsidRDefault="00725FD8" w:rsidP="00725FD8">
      <w:pPr>
        <w:pStyle w:val="Prrafodelista"/>
        <w:numPr>
          <w:ilvl w:val="0"/>
          <w:numId w:val="14"/>
        </w:numPr>
        <w:spacing w:after="0" w:line="312" w:lineRule="auto"/>
        <w:jc w:val="both"/>
        <w:rPr>
          <w:rFonts w:ascii="Verdana" w:hAnsi="Verdana"/>
          <w:sz w:val="20"/>
          <w:szCs w:val="20"/>
          <w:lang w:val="de-DE"/>
        </w:rPr>
      </w:pPr>
      <w:r w:rsidRPr="00D804CA">
        <w:rPr>
          <w:rFonts w:ascii="Verdana" w:hAnsi="Verdana"/>
          <w:sz w:val="20"/>
          <w:szCs w:val="20"/>
          <w:lang w:val="de-DE"/>
        </w:rPr>
        <w:t xml:space="preserve">Internet Explorer </w:t>
      </w:r>
    </w:p>
    <w:p w14:paraId="75A79123" w14:textId="77777777" w:rsidR="00725FD8" w:rsidRPr="00D804CA" w:rsidRDefault="00725FD8" w:rsidP="00725FD8">
      <w:pPr>
        <w:pStyle w:val="Prrafodelista"/>
        <w:numPr>
          <w:ilvl w:val="0"/>
          <w:numId w:val="14"/>
        </w:numPr>
        <w:spacing w:after="0" w:line="312" w:lineRule="auto"/>
        <w:jc w:val="both"/>
        <w:rPr>
          <w:rFonts w:ascii="Verdana" w:hAnsi="Verdana"/>
          <w:sz w:val="20"/>
          <w:szCs w:val="20"/>
          <w:lang w:val="de-DE"/>
        </w:rPr>
      </w:pPr>
      <w:r w:rsidRPr="00D804CA">
        <w:rPr>
          <w:rFonts w:ascii="Verdana" w:hAnsi="Verdana"/>
          <w:sz w:val="20"/>
          <w:szCs w:val="20"/>
          <w:lang w:val="de-DE"/>
        </w:rPr>
        <w:t>Mozilla Firefox</w:t>
      </w:r>
    </w:p>
    <w:p w14:paraId="3877EAF2" w14:textId="77777777" w:rsidR="00725FD8" w:rsidRPr="00D804CA" w:rsidRDefault="00725FD8" w:rsidP="00725FD8">
      <w:pPr>
        <w:pStyle w:val="Prrafodelista"/>
        <w:numPr>
          <w:ilvl w:val="0"/>
          <w:numId w:val="14"/>
        </w:numPr>
        <w:spacing w:after="0" w:line="312" w:lineRule="auto"/>
        <w:jc w:val="both"/>
        <w:rPr>
          <w:rFonts w:ascii="Verdana" w:hAnsi="Verdana"/>
          <w:sz w:val="20"/>
          <w:szCs w:val="20"/>
          <w:lang w:val="de-DE"/>
        </w:rPr>
      </w:pPr>
      <w:r w:rsidRPr="00D804CA">
        <w:rPr>
          <w:rFonts w:ascii="Verdana" w:hAnsi="Verdana"/>
          <w:sz w:val="20"/>
          <w:szCs w:val="20"/>
          <w:lang w:val="de-DE"/>
        </w:rPr>
        <w:t xml:space="preserve">Safari </w:t>
      </w:r>
    </w:p>
    <w:p w14:paraId="6B7D09DF" w14:textId="77777777" w:rsidR="00725FD8" w:rsidRPr="00D804CA" w:rsidRDefault="00725FD8" w:rsidP="00725FD8">
      <w:pPr>
        <w:spacing w:after="0" w:line="312" w:lineRule="auto"/>
        <w:jc w:val="both"/>
        <w:rPr>
          <w:rFonts w:ascii="Verdana" w:hAnsi="Verdana"/>
          <w:sz w:val="20"/>
          <w:szCs w:val="20"/>
          <w:lang w:val="de-DE"/>
        </w:rPr>
      </w:pPr>
    </w:p>
    <w:p w14:paraId="36F0A68D"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Sie können jederzeit verhindern, dass Cookies verwendet werden. </w:t>
      </w:r>
    </w:p>
    <w:p w14:paraId="4932307C" w14:textId="77777777" w:rsidR="00725FD8" w:rsidRPr="00D804CA" w:rsidRDefault="00725FD8" w:rsidP="00725FD8">
      <w:pPr>
        <w:spacing w:after="0" w:line="312" w:lineRule="auto"/>
        <w:jc w:val="both"/>
        <w:rPr>
          <w:rFonts w:ascii="Verdana" w:hAnsi="Verdana"/>
          <w:sz w:val="20"/>
          <w:szCs w:val="20"/>
          <w:lang w:val="de-DE"/>
        </w:rPr>
      </w:pPr>
    </w:p>
    <w:p w14:paraId="257AE6E8"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Bitte beachten Sie, dass sich die Verwaltung der Cookie-Einstellung und die Option, Cookies abzulehnen, je nach verwendetem Browser unterscheiden. Wenn Sie also auf einem Gerät Cookies auf eine bestimmte Weise konfiguriert haben und die gewählte Option auch auf einem anderen Gerät haben wollen, müssen Sie </w:t>
      </w:r>
      <w:r>
        <w:rPr>
          <w:rFonts w:ascii="Verdana" w:hAnsi="Verdana"/>
          <w:sz w:val="20"/>
          <w:szCs w:val="20"/>
          <w:lang w:val="de-DE"/>
        </w:rPr>
        <w:t xml:space="preserve">die entsprechende </w:t>
      </w:r>
      <w:r w:rsidRPr="00D804CA">
        <w:rPr>
          <w:rFonts w:ascii="Verdana" w:hAnsi="Verdana"/>
          <w:sz w:val="20"/>
          <w:szCs w:val="20"/>
          <w:lang w:val="de-DE"/>
        </w:rPr>
        <w:t xml:space="preserve">Option auf dem anderen Gerät aktivieren. </w:t>
      </w:r>
    </w:p>
    <w:p w14:paraId="76F90E4C" w14:textId="77777777" w:rsidR="00725FD8" w:rsidRPr="00D804CA" w:rsidRDefault="00725FD8" w:rsidP="00725FD8">
      <w:pPr>
        <w:spacing w:after="0" w:line="312" w:lineRule="auto"/>
        <w:jc w:val="both"/>
        <w:rPr>
          <w:rFonts w:ascii="Verdana" w:hAnsi="Verdana"/>
          <w:sz w:val="20"/>
          <w:szCs w:val="20"/>
          <w:lang w:val="de-DE"/>
        </w:rPr>
      </w:pPr>
    </w:p>
    <w:p w14:paraId="4BA66668"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In Bezug auf Cookies von Drittanbietern, die wir verwenden, um Ihnen Werbung entsprechend Ihren Interessen anzuzeigen, weisen wir darauf hin, dass bestimmte Drittparteien gegebenenfalls Mitglieder der folgenden Selbstregulierungsprogramme für verhaltensbasierte Online-Werbung sind, die entsprechende freiwillige Ausschlussoptionen vorsehen:</w:t>
      </w:r>
    </w:p>
    <w:p w14:paraId="49B373BB" w14:textId="77777777" w:rsidR="00725FD8" w:rsidRPr="00D804CA" w:rsidRDefault="00725FD8" w:rsidP="00725FD8">
      <w:pPr>
        <w:spacing w:after="0" w:line="312" w:lineRule="auto"/>
        <w:jc w:val="both"/>
        <w:rPr>
          <w:rFonts w:ascii="Verdana" w:hAnsi="Verdana"/>
          <w:sz w:val="20"/>
          <w:szCs w:val="20"/>
          <w:lang w:val="de-DE"/>
        </w:rPr>
      </w:pPr>
    </w:p>
    <w:p w14:paraId="046B9F82"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Network Advertising Initiative (NAI) - http://www.networkadvertising.org/choices/</w:t>
      </w:r>
    </w:p>
    <w:p w14:paraId="2FD2F826" w14:textId="77777777" w:rsidR="00725FD8" w:rsidRPr="00D804CA" w:rsidRDefault="00725FD8" w:rsidP="00725FD8">
      <w:pPr>
        <w:spacing w:after="0" w:line="312" w:lineRule="auto"/>
        <w:jc w:val="both"/>
        <w:rPr>
          <w:rFonts w:ascii="Verdana" w:hAnsi="Verdana"/>
          <w:sz w:val="20"/>
          <w:szCs w:val="20"/>
          <w:lang w:val="de-DE"/>
        </w:rPr>
      </w:pPr>
    </w:p>
    <w:p w14:paraId="4B868CF1"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Google Analytics - https://tools.google.com/dlpage/gaoptout</w:t>
      </w:r>
    </w:p>
    <w:p w14:paraId="03D9C9CE" w14:textId="77777777" w:rsidR="00725FD8" w:rsidRPr="00D804CA" w:rsidRDefault="00725FD8" w:rsidP="00725FD8">
      <w:pPr>
        <w:spacing w:after="0" w:line="312" w:lineRule="auto"/>
        <w:jc w:val="both"/>
        <w:rPr>
          <w:rFonts w:ascii="Verdana" w:hAnsi="Verdana"/>
          <w:sz w:val="20"/>
          <w:szCs w:val="20"/>
          <w:lang w:val="de-DE"/>
        </w:rPr>
      </w:pPr>
    </w:p>
    <w:p w14:paraId="551F858D" w14:textId="77777777" w:rsidR="00725FD8" w:rsidRPr="00D804CA" w:rsidRDefault="00725FD8" w:rsidP="00725FD8">
      <w:pPr>
        <w:spacing w:after="0" w:line="312" w:lineRule="auto"/>
        <w:jc w:val="both"/>
        <w:rPr>
          <w:rFonts w:ascii="Verdana" w:hAnsi="Verdana"/>
          <w:b/>
          <w:bCs/>
          <w:sz w:val="20"/>
          <w:szCs w:val="20"/>
          <w:lang w:val="de-DE"/>
        </w:rPr>
      </w:pPr>
      <w:r w:rsidRPr="00D804CA">
        <w:rPr>
          <w:rFonts w:ascii="Verdana" w:hAnsi="Verdana"/>
          <w:b/>
          <w:bCs/>
          <w:sz w:val="20"/>
          <w:szCs w:val="20"/>
          <w:lang w:val="de-DE"/>
        </w:rPr>
        <w:t xml:space="preserve">5. Wer nutzt die </w:t>
      </w:r>
      <w:r>
        <w:rPr>
          <w:rFonts w:ascii="Verdana" w:hAnsi="Verdana"/>
          <w:b/>
          <w:bCs/>
          <w:sz w:val="20"/>
          <w:szCs w:val="20"/>
          <w:lang w:val="de-DE"/>
        </w:rPr>
        <w:t>in</w:t>
      </w:r>
      <w:r w:rsidRPr="00D804CA">
        <w:rPr>
          <w:rFonts w:ascii="Verdana" w:hAnsi="Verdana"/>
          <w:b/>
          <w:bCs/>
          <w:sz w:val="20"/>
          <w:szCs w:val="20"/>
          <w:lang w:val="de-DE"/>
        </w:rPr>
        <w:t xml:space="preserve"> den Cookies gespeicherten Informationen? </w:t>
      </w:r>
    </w:p>
    <w:p w14:paraId="35536863" w14:textId="77777777" w:rsidR="00725FD8" w:rsidRPr="00D804CA" w:rsidRDefault="00725FD8" w:rsidP="00725FD8">
      <w:pPr>
        <w:spacing w:after="0" w:line="312" w:lineRule="auto"/>
        <w:jc w:val="both"/>
        <w:rPr>
          <w:rFonts w:ascii="Verdana" w:hAnsi="Verdana"/>
          <w:sz w:val="20"/>
          <w:szCs w:val="20"/>
          <w:lang w:val="de-DE"/>
        </w:rPr>
      </w:pPr>
    </w:p>
    <w:p w14:paraId="5BD86299"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t xml:space="preserve">Die auf unseren Plattform-Cookies gespeicherten Informationen werden ausschließlich von uns verwendet. Das gilt nicht für die in Ziffer 2 als „Cookies von Drittanbietern” bezeichneten Cookies, die von externen Unternehmen verwendet und gemanagt werden, um uns gegenüber Dienstleistungen zu erbringen, </w:t>
      </w:r>
      <w:r>
        <w:rPr>
          <w:rFonts w:ascii="Verdana" w:hAnsi="Verdana"/>
          <w:sz w:val="20"/>
          <w:szCs w:val="20"/>
          <w:lang w:val="de-DE"/>
        </w:rPr>
        <w:t>welch</w:t>
      </w:r>
      <w:r w:rsidRPr="00D804CA">
        <w:rPr>
          <w:rFonts w:ascii="Verdana" w:hAnsi="Verdana"/>
          <w:sz w:val="20"/>
          <w:szCs w:val="20"/>
          <w:lang w:val="de-DE"/>
        </w:rPr>
        <w:t xml:space="preserve">e darauf abzielen, unsere Dienste und die Nutzererfahrung beim Browsen auf unserer Plattform zu verbessern. Weitere Informationen über die Cookie-Einstellungen können Sie jederzeit auf unserer Plattform einsehen. </w:t>
      </w:r>
    </w:p>
    <w:p w14:paraId="174B701C" w14:textId="77777777" w:rsidR="00725FD8" w:rsidRPr="00D804CA" w:rsidRDefault="00725FD8" w:rsidP="00725FD8">
      <w:pPr>
        <w:spacing w:after="0" w:line="312" w:lineRule="auto"/>
        <w:jc w:val="both"/>
        <w:rPr>
          <w:rFonts w:ascii="Verdana" w:hAnsi="Verdana"/>
          <w:sz w:val="20"/>
          <w:szCs w:val="20"/>
          <w:lang w:val="de-DE"/>
        </w:rPr>
      </w:pPr>
    </w:p>
    <w:p w14:paraId="4418A48F" w14:textId="77777777" w:rsidR="00725FD8" w:rsidRPr="00D804CA" w:rsidRDefault="00725FD8" w:rsidP="00725FD8">
      <w:pPr>
        <w:spacing w:after="0" w:line="312" w:lineRule="auto"/>
        <w:jc w:val="both"/>
        <w:rPr>
          <w:rFonts w:ascii="Verdana" w:hAnsi="Verdana"/>
          <w:sz w:val="20"/>
          <w:szCs w:val="20"/>
          <w:lang w:val="de-DE"/>
        </w:rPr>
      </w:pPr>
      <w:r w:rsidRPr="00D804CA">
        <w:rPr>
          <w:rFonts w:ascii="Verdana" w:hAnsi="Verdana"/>
          <w:sz w:val="20"/>
          <w:szCs w:val="20"/>
          <w:lang w:val="de-DE"/>
        </w:rPr>
        <w:lastRenderedPageBreak/>
        <w:t xml:space="preserve">Weitere Informationen darüber, wie wir Ihre personenbezogenen Daten in Zusammenarbeit mit dritten Parteien verarbeiten und über die Position von Betroffenen bei der internationalen Übermittlung von Daten finden Sie in der Datenschutzerklärung auf unserer Plattform. Die Datenschutzrichtlinien und Datenschutzeinstellungen von Drittparteien, mit denen </w:t>
      </w:r>
      <w:proofErr w:type="gramStart"/>
      <w:r w:rsidRPr="00D804CA">
        <w:rPr>
          <w:rFonts w:ascii="Verdana" w:hAnsi="Verdana"/>
          <w:sz w:val="20"/>
          <w:szCs w:val="20"/>
          <w:lang w:val="de-DE"/>
        </w:rPr>
        <w:t>wir  zusammenarbeiten</w:t>
      </w:r>
      <w:proofErr w:type="gramEnd"/>
      <w:r w:rsidRPr="00D804CA">
        <w:rPr>
          <w:rFonts w:ascii="Verdana" w:hAnsi="Verdana"/>
          <w:sz w:val="20"/>
          <w:szCs w:val="20"/>
          <w:lang w:val="de-DE"/>
        </w:rPr>
        <w:t>, können Sie auf deren jeweiligen Plattformen einsehen.</w:t>
      </w:r>
    </w:p>
    <w:p w14:paraId="006DD93F" w14:textId="77777777" w:rsidR="00725FD8" w:rsidRPr="00D804CA" w:rsidRDefault="00725FD8" w:rsidP="00725FD8">
      <w:pPr>
        <w:rPr>
          <w:lang w:val="de-DE"/>
        </w:rPr>
      </w:pPr>
    </w:p>
    <w:p w14:paraId="7F18931B" w14:textId="40CF33E5" w:rsidR="00D67CD4" w:rsidRPr="00725FD8" w:rsidRDefault="00D67CD4" w:rsidP="00725FD8">
      <w:pPr>
        <w:rPr>
          <w:lang w:val="de-DE"/>
        </w:rPr>
      </w:pPr>
    </w:p>
    <w:sectPr w:rsidR="00D67CD4" w:rsidRPr="00725FD8"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317A" w14:textId="77777777" w:rsidR="00D3453B" w:rsidRDefault="00D3453B" w:rsidP="00E60FF1">
      <w:pPr>
        <w:spacing w:after="0" w:line="240" w:lineRule="auto"/>
      </w:pPr>
      <w:r>
        <w:separator/>
      </w:r>
    </w:p>
  </w:endnote>
  <w:endnote w:type="continuationSeparator" w:id="0">
    <w:p w14:paraId="7FA1EBC3" w14:textId="77777777" w:rsidR="00D3453B" w:rsidRDefault="00D3453B"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75BB" w14:textId="77777777" w:rsidR="00D3453B" w:rsidRDefault="00D3453B" w:rsidP="00E60FF1">
      <w:pPr>
        <w:spacing w:after="0" w:line="240" w:lineRule="auto"/>
      </w:pPr>
      <w:r>
        <w:separator/>
      </w:r>
    </w:p>
  </w:footnote>
  <w:footnote w:type="continuationSeparator" w:id="0">
    <w:p w14:paraId="59EE0686" w14:textId="77777777" w:rsidR="00D3453B" w:rsidRDefault="00D3453B"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04A9"/>
    <w:multiLevelType w:val="hybridMultilevel"/>
    <w:tmpl w:val="072ECA38"/>
    <w:lvl w:ilvl="0" w:tplc="E0C6C216">
      <w:start w:val="1"/>
      <w:numFmt w:val="bullet"/>
      <w:lvlText w:val=""/>
      <w:lvlJc w:val="left"/>
      <w:pPr>
        <w:ind w:left="360" w:hanging="360"/>
      </w:pPr>
      <w:rPr>
        <w:rFonts w:ascii="Symbol" w:hAnsi="Symbol" w:hint="default"/>
      </w:rPr>
    </w:lvl>
    <w:lvl w:ilvl="1" w:tplc="4BAEEAC6" w:tentative="1">
      <w:start w:val="1"/>
      <w:numFmt w:val="bullet"/>
      <w:lvlText w:val="o"/>
      <w:lvlJc w:val="left"/>
      <w:pPr>
        <w:ind w:left="1080" w:hanging="360"/>
      </w:pPr>
      <w:rPr>
        <w:rFonts w:ascii="Courier New" w:hAnsi="Courier New" w:cs="Courier New" w:hint="default"/>
      </w:rPr>
    </w:lvl>
    <w:lvl w:ilvl="2" w:tplc="520289CE" w:tentative="1">
      <w:start w:val="1"/>
      <w:numFmt w:val="bullet"/>
      <w:lvlText w:val=""/>
      <w:lvlJc w:val="left"/>
      <w:pPr>
        <w:ind w:left="1800" w:hanging="360"/>
      </w:pPr>
      <w:rPr>
        <w:rFonts w:ascii="Wingdings" w:hAnsi="Wingdings" w:hint="default"/>
      </w:rPr>
    </w:lvl>
    <w:lvl w:ilvl="3" w:tplc="1F64A7D4" w:tentative="1">
      <w:start w:val="1"/>
      <w:numFmt w:val="bullet"/>
      <w:lvlText w:val=""/>
      <w:lvlJc w:val="left"/>
      <w:pPr>
        <w:ind w:left="2520" w:hanging="360"/>
      </w:pPr>
      <w:rPr>
        <w:rFonts w:ascii="Symbol" w:hAnsi="Symbol" w:hint="default"/>
      </w:rPr>
    </w:lvl>
    <w:lvl w:ilvl="4" w:tplc="F3440C48" w:tentative="1">
      <w:start w:val="1"/>
      <w:numFmt w:val="bullet"/>
      <w:lvlText w:val="o"/>
      <w:lvlJc w:val="left"/>
      <w:pPr>
        <w:ind w:left="3240" w:hanging="360"/>
      </w:pPr>
      <w:rPr>
        <w:rFonts w:ascii="Courier New" w:hAnsi="Courier New" w:cs="Courier New" w:hint="default"/>
      </w:rPr>
    </w:lvl>
    <w:lvl w:ilvl="5" w:tplc="8ECA85B4" w:tentative="1">
      <w:start w:val="1"/>
      <w:numFmt w:val="bullet"/>
      <w:lvlText w:val=""/>
      <w:lvlJc w:val="left"/>
      <w:pPr>
        <w:ind w:left="3960" w:hanging="360"/>
      </w:pPr>
      <w:rPr>
        <w:rFonts w:ascii="Wingdings" w:hAnsi="Wingdings" w:hint="default"/>
      </w:rPr>
    </w:lvl>
    <w:lvl w:ilvl="6" w:tplc="E13416AC" w:tentative="1">
      <w:start w:val="1"/>
      <w:numFmt w:val="bullet"/>
      <w:lvlText w:val=""/>
      <w:lvlJc w:val="left"/>
      <w:pPr>
        <w:ind w:left="4680" w:hanging="360"/>
      </w:pPr>
      <w:rPr>
        <w:rFonts w:ascii="Symbol" w:hAnsi="Symbol" w:hint="default"/>
      </w:rPr>
    </w:lvl>
    <w:lvl w:ilvl="7" w:tplc="0F72F7B8" w:tentative="1">
      <w:start w:val="1"/>
      <w:numFmt w:val="bullet"/>
      <w:lvlText w:val="o"/>
      <w:lvlJc w:val="left"/>
      <w:pPr>
        <w:ind w:left="5400" w:hanging="360"/>
      </w:pPr>
      <w:rPr>
        <w:rFonts w:ascii="Courier New" w:hAnsi="Courier New" w:cs="Courier New" w:hint="default"/>
      </w:rPr>
    </w:lvl>
    <w:lvl w:ilvl="8" w:tplc="F0C2EFA8" w:tentative="1">
      <w:start w:val="1"/>
      <w:numFmt w:val="bullet"/>
      <w:lvlText w:val=""/>
      <w:lvlJc w:val="left"/>
      <w:pPr>
        <w:ind w:left="612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7"/>
  </w:num>
  <w:num w:numId="14" w16cid:durableId="1676760950">
    <w:abstractNumId w:val="5"/>
  </w:num>
  <w:num w:numId="15" w16cid:durableId="118649714">
    <w:abstractNumId w:val="12"/>
  </w:num>
  <w:num w:numId="16" w16cid:durableId="1002515889">
    <w:abstractNumId w:val="13"/>
  </w:num>
  <w:num w:numId="17" w16cid:durableId="236519791">
    <w:abstractNumId w:val="17"/>
  </w:num>
  <w:num w:numId="18" w16cid:durableId="1163206427">
    <w:abstractNumId w:val="16"/>
  </w:num>
  <w:num w:numId="19" w16cid:durableId="1942757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D2FFB"/>
    <w:rsid w:val="000F5EDA"/>
    <w:rsid w:val="00105A0B"/>
    <w:rsid w:val="00125ED1"/>
    <w:rsid w:val="00162455"/>
    <w:rsid w:val="001A2B93"/>
    <w:rsid w:val="001B7501"/>
    <w:rsid w:val="001C2154"/>
    <w:rsid w:val="001C3777"/>
    <w:rsid w:val="001D28AF"/>
    <w:rsid w:val="00206F74"/>
    <w:rsid w:val="002639A8"/>
    <w:rsid w:val="00292C13"/>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6659B"/>
    <w:rsid w:val="00687E16"/>
    <w:rsid w:val="006D236F"/>
    <w:rsid w:val="006D607E"/>
    <w:rsid w:val="006E04BF"/>
    <w:rsid w:val="00725FD8"/>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8525B"/>
    <w:rsid w:val="00AB7DB8"/>
    <w:rsid w:val="00AE1B75"/>
    <w:rsid w:val="00B15350"/>
    <w:rsid w:val="00B321B9"/>
    <w:rsid w:val="00B51F01"/>
    <w:rsid w:val="00B522DC"/>
    <w:rsid w:val="00B956B3"/>
    <w:rsid w:val="00BA7AC6"/>
    <w:rsid w:val="00BE5A89"/>
    <w:rsid w:val="00BF2A40"/>
    <w:rsid w:val="00C11583"/>
    <w:rsid w:val="00C433EB"/>
    <w:rsid w:val="00C91886"/>
    <w:rsid w:val="00D04C3A"/>
    <w:rsid w:val="00D14218"/>
    <w:rsid w:val="00D143CC"/>
    <w:rsid w:val="00D24AB5"/>
    <w:rsid w:val="00D3453B"/>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F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2023-03-15T08:40:00Z</cp:lastPrinted>
  <dcterms:created xsi:type="dcterms:W3CDTF">2023-03-15T08:44:00Z</dcterms:created>
  <dcterms:modified xsi:type="dcterms:W3CDTF">2023-03-15T08:44:00Z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