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1B4C" w14:textId="77777777" w:rsidR="002D39EC" w:rsidRPr="00182B29" w:rsidRDefault="002D39EC" w:rsidP="002D39EC">
      <w:pPr>
        <w:spacing w:after="0" w:line="312" w:lineRule="auto"/>
        <w:jc w:val="center"/>
        <w:rPr>
          <w:rFonts w:ascii="Verdana" w:eastAsia="SimSun" w:hAnsi="Verdana"/>
          <w:b/>
          <w:bCs/>
        </w:rPr>
      </w:pPr>
      <w:proofErr w:type="spellStart"/>
      <w:r>
        <w:rPr>
          <w:rFonts w:ascii="Verdana" w:eastAsia="SimSun" w:hAnsi="Verdana" w:hint="eastAsia"/>
          <w:b/>
        </w:rPr>
        <w:t>透明度报告</w:t>
      </w:r>
      <w:proofErr w:type="spellEnd"/>
    </w:p>
    <w:p w14:paraId="7BF1FAB0" w14:textId="77777777" w:rsidR="002D39EC" w:rsidRDefault="002D39EC" w:rsidP="002D39EC">
      <w:pPr>
        <w:spacing w:after="0" w:line="312" w:lineRule="auto"/>
        <w:jc w:val="both"/>
        <w:rPr>
          <w:rFonts w:ascii="Verdana" w:hAnsi="Verdana"/>
          <w:b/>
          <w:bCs/>
          <w:sz w:val="20"/>
          <w:szCs w:val="20"/>
          <w:lang w:val="en-US"/>
        </w:rPr>
      </w:pPr>
    </w:p>
    <w:p w14:paraId="0D2B281A" w14:textId="77777777" w:rsidR="002D39EC" w:rsidRDefault="002D39EC" w:rsidP="002D39EC">
      <w:pPr>
        <w:spacing w:after="0" w:line="312" w:lineRule="auto"/>
        <w:jc w:val="both"/>
        <w:rPr>
          <w:rFonts w:ascii="Verdana" w:hAnsi="Verdana"/>
          <w:b/>
          <w:bCs/>
          <w:sz w:val="20"/>
          <w:szCs w:val="20"/>
          <w:lang w:val="en-US"/>
        </w:rPr>
      </w:pPr>
    </w:p>
    <w:p w14:paraId="4BAE3227" w14:textId="77777777" w:rsidR="002D39EC" w:rsidRDefault="002D39EC" w:rsidP="002D39EC">
      <w:pPr>
        <w:spacing w:after="0" w:line="312" w:lineRule="auto"/>
        <w:jc w:val="both"/>
        <w:rPr>
          <w:rFonts w:ascii="Verdana" w:eastAsia="SimSun" w:hAnsi="Verdana"/>
          <w:b/>
          <w:bCs/>
          <w:sz w:val="20"/>
          <w:szCs w:val="20"/>
        </w:rPr>
      </w:pPr>
      <w:proofErr w:type="spellStart"/>
      <w:r>
        <w:rPr>
          <w:rFonts w:ascii="Verdana" w:eastAsia="SimSun" w:hAnsi="Verdana" w:hint="eastAsia"/>
          <w:b/>
          <w:sz w:val="20"/>
        </w:rPr>
        <w:t>简介</w:t>
      </w:r>
      <w:proofErr w:type="spellEnd"/>
    </w:p>
    <w:p w14:paraId="74C6F1A9" w14:textId="77777777" w:rsidR="002D39EC" w:rsidRPr="00861598" w:rsidRDefault="002D39EC" w:rsidP="002D39EC">
      <w:pPr>
        <w:spacing w:after="0" w:line="312" w:lineRule="auto"/>
        <w:jc w:val="both"/>
        <w:rPr>
          <w:rFonts w:ascii="Verdana" w:hAnsi="Verdana"/>
          <w:b/>
          <w:bCs/>
          <w:sz w:val="20"/>
          <w:szCs w:val="20"/>
          <w:lang w:val="en-US"/>
        </w:rPr>
      </w:pPr>
    </w:p>
    <w:p w14:paraId="0F31C507" w14:textId="77777777" w:rsidR="002D39EC" w:rsidRPr="002D39EC" w:rsidRDefault="002D39EC" w:rsidP="002D39EC">
      <w:pPr>
        <w:spacing w:after="0" w:line="312" w:lineRule="auto"/>
        <w:jc w:val="both"/>
        <w:rPr>
          <w:rFonts w:ascii="Verdana" w:eastAsia="SimSun" w:hAnsi="Verdana"/>
          <w:sz w:val="20"/>
          <w:szCs w:val="20"/>
          <w:lang w:val="en-US"/>
        </w:rPr>
      </w:pPr>
      <w:r w:rsidRPr="00977CCB">
        <w:rPr>
          <w:rFonts w:ascii="Verdana" w:eastAsia="SimSun" w:hAnsi="Verdana" w:hint="eastAsia"/>
          <w:sz w:val="20"/>
          <w:lang w:val="en-US"/>
        </w:rPr>
        <w:t xml:space="preserve">Beauty Health Company </w:t>
      </w:r>
      <w:r>
        <w:rPr>
          <w:rFonts w:ascii="Verdana" w:eastAsia="SimSun" w:hAnsi="Verdana" w:hint="eastAsia"/>
          <w:sz w:val="20"/>
        </w:rPr>
        <w:t>及其关联公司</w:t>
      </w:r>
      <w:r w:rsidRPr="00977CCB">
        <w:rPr>
          <w:rFonts w:ascii="Verdana" w:eastAsia="SimSun" w:hAnsi="Verdana" w:hint="eastAsia"/>
          <w:sz w:val="20"/>
          <w:lang w:val="en-US"/>
        </w:rPr>
        <w:t>（</w:t>
      </w:r>
      <w:proofErr w:type="gramStart"/>
      <w:r>
        <w:rPr>
          <w:rFonts w:ascii="Verdana" w:eastAsia="SimSun" w:hAnsi="Verdana" w:hint="eastAsia"/>
          <w:sz w:val="20"/>
        </w:rPr>
        <w:t>统称为</w:t>
      </w:r>
      <w:r w:rsidRPr="00977CCB">
        <w:rPr>
          <w:rFonts w:ascii="Verdana" w:eastAsia="SimSun" w:hAnsi="Verdana" w:hint="eastAsia"/>
          <w:sz w:val="20"/>
          <w:lang w:val="en-US"/>
        </w:rPr>
        <w:t>“</w:t>
      </w:r>
      <w:proofErr w:type="gramEnd"/>
      <w:r>
        <w:rPr>
          <w:rStyle w:val="ui-provider"/>
          <w:rFonts w:ascii="MS Gothic" w:eastAsia="MS Gothic" w:hAnsi="MS Gothic" w:cs="MS Gothic" w:hint="eastAsia"/>
        </w:rPr>
        <w:t>海菲</w:t>
      </w:r>
      <w:r>
        <w:rPr>
          <w:rStyle w:val="ui-provider"/>
          <w:rFonts w:ascii="MS Mincho" w:eastAsia="MS Mincho" w:hAnsi="MS Mincho" w:cs="MS Mincho" w:hint="eastAsia"/>
        </w:rPr>
        <w:t>秀</w:t>
      </w:r>
      <w:r w:rsidRPr="00977CCB">
        <w:rPr>
          <w:rFonts w:ascii="Verdana" w:eastAsia="SimSun" w:hAnsi="Verdana" w:hint="eastAsia"/>
          <w:sz w:val="20"/>
          <w:lang w:val="en-US"/>
        </w:rPr>
        <w:t>”</w:t>
      </w:r>
      <w:r>
        <w:rPr>
          <w:rFonts w:ascii="Verdana" w:eastAsia="SimSun" w:hAnsi="Verdana" w:hint="eastAsia"/>
          <w:sz w:val="20"/>
        </w:rPr>
        <w:t>或</w:t>
      </w:r>
      <w:r w:rsidRPr="00977CCB">
        <w:rPr>
          <w:rFonts w:ascii="Verdana" w:eastAsia="SimSun" w:hAnsi="Verdana" w:hint="eastAsia"/>
          <w:sz w:val="20"/>
          <w:lang w:val="en-US"/>
        </w:rPr>
        <w:t>“</w:t>
      </w:r>
      <w:r>
        <w:rPr>
          <w:rFonts w:ascii="Verdana" w:eastAsia="SimSun" w:hAnsi="Verdana" w:hint="eastAsia"/>
          <w:sz w:val="20"/>
        </w:rPr>
        <w:t>我们</w:t>
      </w:r>
      <w:r w:rsidRPr="00977CCB">
        <w:rPr>
          <w:rFonts w:ascii="Verdana" w:eastAsia="SimSun" w:hAnsi="Verdana" w:hint="eastAsia"/>
          <w:sz w:val="20"/>
          <w:lang w:val="en-US"/>
        </w:rPr>
        <w:t>”）</w:t>
      </w:r>
      <w:r>
        <w:rPr>
          <w:rFonts w:ascii="Verdana" w:eastAsia="SimSun" w:hAnsi="Verdana" w:hint="eastAsia"/>
          <w:sz w:val="20"/>
        </w:rPr>
        <w:t>承诺对我们的隐私保护做法完全透明。我们在此文件中描述了我们管理政府和执法部门请求访问存储在我们系统中的个人信息的政策</w:t>
      </w:r>
      <w:r w:rsidRPr="002D39EC">
        <w:rPr>
          <w:rFonts w:ascii="Verdana" w:eastAsia="SimSun" w:hAnsi="Verdana" w:hint="eastAsia"/>
          <w:sz w:val="20"/>
          <w:lang w:val="en-US"/>
        </w:rPr>
        <w:t>，</w:t>
      </w:r>
      <w:r>
        <w:rPr>
          <w:rFonts w:ascii="Verdana" w:eastAsia="SimSun" w:hAnsi="Verdana" w:hint="eastAsia"/>
          <w:sz w:val="20"/>
        </w:rPr>
        <w:t>并提供我们的透明度报告</w:t>
      </w:r>
      <w:r w:rsidRPr="002D39EC">
        <w:rPr>
          <w:rFonts w:ascii="Verdana" w:eastAsia="SimSun" w:hAnsi="Verdana" w:hint="eastAsia"/>
          <w:sz w:val="20"/>
          <w:lang w:val="en-US"/>
        </w:rPr>
        <w:t>，</w:t>
      </w:r>
      <w:r>
        <w:rPr>
          <w:rFonts w:ascii="Verdana" w:eastAsia="SimSun" w:hAnsi="Verdana" w:hint="eastAsia"/>
          <w:sz w:val="20"/>
        </w:rPr>
        <w:t>其中记录了我们迄今为止收到的请求。</w:t>
      </w:r>
    </w:p>
    <w:p w14:paraId="03604EED" w14:textId="77777777" w:rsidR="002D39EC" w:rsidRPr="00861598" w:rsidRDefault="002D39EC" w:rsidP="002D39EC">
      <w:pPr>
        <w:spacing w:after="0" w:line="312" w:lineRule="auto"/>
        <w:jc w:val="both"/>
        <w:rPr>
          <w:rFonts w:ascii="Verdana" w:hAnsi="Verdana"/>
          <w:sz w:val="20"/>
          <w:szCs w:val="20"/>
          <w:lang w:val="en-US"/>
        </w:rPr>
      </w:pPr>
    </w:p>
    <w:p w14:paraId="20C0821D" w14:textId="77777777" w:rsidR="002D39EC" w:rsidRPr="001E125D" w:rsidRDefault="002D39EC" w:rsidP="002D39EC">
      <w:pPr>
        <w:spacing w:after="0" w:line="312" w:lineRule="auto"/>
        <w:jc w:val="both"/>
        <w:rPr>
          <w:rFonts w:ascii="Verdana" w:eastAsia="SimSun" w:hAnsi="Verdana"/>
          <w:b/>
          <w:bCs/>
          <w:sz w:val="20"/>
          <w:szCs w:val="20"/>
          <w:lang w:val="en-US"/>
        </w:rPr>
      </w:pPr>
      <w:proofErr w:type="spellStart"/>
      <w:r>
        <w:rPr>
          <w:rFonts w:ascii="Verdana" w:eastAsia="SimSun" w:hAnsi="Verdana" w:hint="eastAsia"/>
          <w:b/>
          <w:sz w:val="20"/>
        </w:rPr>
        <w:t>政府和执法部门请求政策</w:t>
      </w:r>
      <w:proofErr w:type="spellEnd"/>
    </w:p>
    <w:p w14:paraId="144C45DD" w14:textId="77777777" w:rsidR="002D39EC" w:rsidRPr="00861598" w:rsidRDefault="002D39EC" w:rsidP="002D39EC">
      <w:pPr>
        <w:spacing w:after="0" w:line="312" w:lineRule="auto"/>
        <w:jc w:val="both"/>
        <w:rPr>
          <w:rFonts w:ascii="Verdana" w:hAnsi="Verdana"/>
          <w:b/>
          <w:bCs/>
          <w:sz w:val="20"/>
          <w:szCs w:val="20"/>
          <w:lang w:val="en-US"/>
        </w:rPr>
      </w:pPr>
    </w:p>
    <w:p w14:paraId="4D20F305" w14:textId="77777777" w:rsidR="002D39EC" w:rsidRPr="001E125D" w:rsidRDefault="002D39EC" w:rsidP="002D39EC">
      <w:pPr>
        <w:spacing w:after="0" w:line="312" w:lineRule="auto"/>
        <w:jc w:val="both"/>
        <w:rPr>
          <w:rFonts w:ascii="Verdana" w:eastAsia="SimSun" w:hAnsi="Verdana"/>
          <w:sz w:val="20"/>
          <w:szCs w:val="20"/>
          <w:lang w:val="en-US"/>
        </w:rPr>
      </w:pP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不会主动向政府主管部门披露客户的任何个人数据或以其他方式授予其访问此类数据的权限。此外</w:t>
      </w:r>
      <w:r w:rsidRPr="001E125D">
        <w:rPr>
          <w:rFonts w:ascii="Verdana" w:eastAsia="SimSun" w:hAnsi="Verdana" w:hint="eastAsia"/>
          <w:sz w:val="20"/>
          <w:lang w:val="en-US"/>
        </w:rPr>
        <w:t>，</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没有且不会故意建立后门</w:t>
      </w:r>
      <w:r w:rsidRPr="001E125D">
        <w:rPr>
          <w:rFonts w:ascii="Verdana" w:eastAsia="SimSun" w:hAnsi="Verdana" w:hint="eastAsia"/>
          <w:sz w:val="20"/>
          <w:lang w:val="en-US"/>
        </w:rPr>
        <w:t>，</w:t>
      </w:r>
      <w:r>
        <w:rPr>
          <w:rFonts w:ascii="Verdana" w:eastAsia="SimSun" w:hAnsi="Verdana" w:hint="eastAsia"/>
          <w:sz w:val="20"/>
        </w:rPr>
        <w:t>使政府行为者能够访问其数据或信息系统</w:t>
      </w:r>
      <w:r w:rsidRPr="001E125D">
        <w:rPr>
          <w:rFonts w:ascii="Verdana" w:eastAsia="SimSun" w:hAnsi="Verdana" w:hint="eastAsia"/>
          <w:sz w:val="20"/>
          <w:lang w:val="en-US"/>
        </w:rPr>
        <w:t>，</w:t>
      </w:r>
      <w:r>
        <w:rPr>
          <w:rFonts w:ascii="Verdana" w:eastAsia="SimSun" w:hAnsi="Verdana" w:hint="eastAsia"/>
          <w:sz w:val="20"/>
        </w:rPr>
        <w:t>并且没有且不会故意改变其流程</w:t>
      </w:r>
      <w:r w:rsidRPr="001E125D">
        <w:rPr>
          <w:rFonts w:ascii="Verdana" w:eastAsia="SimSun" w:hAnsi="Verdana" w:hint="eastAsia"/>
          <w:sz w:val="20"/>
          <w:lang w:val="en-US"/>
        </w:rPr>
        <w:t>，</w:t>
      </w:r>
      <w:r>
        <w:rPr>
          <w:rFonts w:ascii="Verdana" w:eastAsia="SimSun" w:hAnsi="Verdana" w:hint="eastAsia"/>
          <w:sz w:val="20"/>
        </w:rPr>
        <w:t>以方便政府访问其数据</w:t>
      </w:r>
      <w:proofErr w:type="spellEnd"/>
      <w:r>
        <w:rPr>
          <w:rFonts w:ascii="Verdana" w:eastAsia="SimSun" w:hAnsi="Verdana" w:hint="eastAsia"/>
          <w:sz w:val="20"/>
        </w:rPr>
        <w:t>。</w:t>
      </w:r>
    </w:p>
    <w:p w14:paraId="0417E874" w14:textId="77777777" w:rsidR="002D39EC" w:rsidRPr="00861598" w:rsidRDefault="002D39EC" w:rsidP="002D39EC">
      <w:pPr>
        <w:spacing w:after="0" w:line="312" w:lineRule="auto"/>
        <w:jc w:val="both"/>
        <w:rPr>
          <w:rFonts w:ascii="Verdana" w:hAnsi="Verdana"/>
          <w:sz w:val="20"/>
          <w:szCs w:val="20"/>
          <w:lang w:val="en-US"/>
        </w:rPr>
      </w:pPr>
    </w:p>
    <w:p w14:paraId="243D5141" w14:textId="77777777" w:rsidR="002D39EC" w:rsidRPr="002D39EC" w:rsidRDefault="002D39EC" w:rsidP="002D39E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但是</w:t>
      </w:r>
      <w:r w:rsidRPr="001E125D">
        <w:rPr>
          <w:rFonts w:ascii="Verdana" w:eastAsia="SimSun" w:hAnsi="Verdana" w:hint="eastAsia"/>
          <w:sz w:val="20"/>
          <w:lang w:val="en-US"/>
        </w:rPr>
        <w:t>，</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可能会收到来自政府主管部门的具有法律约束力的传票、令状、授权令或其他法院命令</w:t>
      </w:r>
      <w:r w:rsidRPr="001E125D">
        <w:rPr>
          <w:rFonts w:ascii="Verdana" w:eastAsia="SimSun" w:hAnsi="Verdana" w:hint="eastAsia"/>
          <w:sz w:val="20"/>
          <w:lang w:val="en-US"/>
        </w:rPr>
        <w:t>，</w:t>
      </w:r>
      <w:r>
        <w:rPr>
          <w:rFonts w:ascii="Verdana" w:eastAsia="SimSun" w:hAnsi="Verdana" w:hint="eastAsia"/>
          <w:sz w:val="20"/>
        </w:rPr>
        <w:t>要求其披露个人数据。</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2D39EC">
        <w:rPr>
          <w:rFonts w:ascii="Verdana" w:eastAsia="SimSun" w:hAnsi="Verdana" w:hint="eastAsia"/>
          <w:sz w:val="20"/>
          <w:lang w:val="en-US"/>
        </w:rPr>
        <w:t xml:space="preserve"> </w:t>
      </w:r>
      <w:proofErr w:type="spellStart"/>
      <w:r>
        <w:rPr>
          <w:rFonts w:ascii="Verdana" w:eastAsia="SimSun" w:hAnsi="Verdana" w:hint="eastAsia"/>
          <w:sz w:val="20"/>
        </w:rPr>
        <w:t>仅根据正式和有效的法律诉讼文件提供所要求的个人数据。如果</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2D39EC">
        <w:rPr>
          <w:rFonts w:ascii="Verdana" w:eastAsia="SimSun" w:hAnsi="Verdana" w:hint="eastAsia"/>
          <w:sz w:val="20"/>
          <w:lang w:val="en-US"/>
        </w:rPr>
        <w:t>l</w:t>
      </w:r>
      <w:proofErr w:type="spellStart"/>
      <w:r>
        <w:rPr>
          <w:rFonts w:ascii="Verdana" w:eastAsia="SimSun" w:hAnsi="Verdana" w:hint="eastAsia"/>
          <w:sz w:val="20"/>
        </w:rPr>
        <w:t>收到此类请求</w:t>
      </w:r>
      <w:proofErr w:type="spellEnd"/>
      <w:r w:rsidRPr="002D39EC">
        <w:rPr>
          <w:rFonts w:ascii="Verdana" w:eastAsia="SimSun" w:hAnsi="Verdana" w:hint="eastAsia"/>
          <w:sz w:val="20"/>
          <w:lang w:val="en-US"/>
        </w:rPr>
        <w:t>，</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2D39EC">
        <w:rPr>
          <w:rStyle w:val="ui-provider"/>
          <w:rFonts w:ascii="MS Mincho" w:hAnsi="MS Mincho" w:cs="MS Mincho" w:hint="eastAsia"/>
          <w:lang w:val="en-US"/>
        </w:rPr>
        <w:t xml:space="preserve"> </w:t>
      </w:r>
      <w:proofErr w:type="spellStart"/>
      <w:r>
        <w:rPr>
          <w:rFonts w:ascii="Verdana" w:eastAsia="SimSun" w:hAnsi="Verdana" w:hint="eastAsia"/>
          <w:sz w:val="20"/>
        </w:rPr>
        <w:t>的法律团队将审查此类请求</w:t>
      </w:r>
      <w:proofErr w:type="spellEnd"/>
      <w:r w:rsidRPr="002D39EC">
        <w:rPr>
          <w:rFonts w:ascii="Verdana" w:eastAsia="SimSun" w:hAnsi="Verdana" w:hint="eastAsia"/>
          <w:sz w:val="20"/>
          <w:lang w:val="en-US"/>
        </w:rPr>
        <w:t>，</w:t>
      </w:r>
      <w:proofErr w:type="spellStart"/>
      <w:r>
        <w:rPr>
          <w:rFonts w:ascii="Verdana" w:eastAsia="SimSun" w:hAnsi="Verdana" w:hint="eastAsia"/>
          <w:sz w:val="20"/>
        </w:rPr>
        <w:t>以确保其符合适用的法律要求。如果法律评估表明有合法的理由对此类请求提出质疑</w:t>
      </w:r>
      <w:proofErr w:type="spellEnd"/>
      <w:r w:rsidRPr="002D39EC">
        <w:rPr>
          <w:rFonts w:ascii="Verdana" w:eastAsia="SimSun" w:hAnsi="Verdana" w:hint="eastAsia"/>
          <w:sz w:val="20"/>
          <w:lang w:val="en-US"/>
        </w:rPr>
        <w:t>，</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2D39EC">
        <w:rPr>
          <w:rFonts w:ascii="Verdana" w:eastAsia="SimSun" w:hAnsi="Verdana" w:hint="eastAsia"/>
          <w:sz w:val="20"/>
          <w:lang w:val="en-US"/>
        </w:rPr>
        <w:t xml:space="preserve"> </w:t>
      </w:r>
      <w:proofErr w:type="spellStart"/>
      <w:r>
        <w:rPr>
          <w:rFonts w:ascii="Verdana" w:eastAsia="SimSun" w:hAnsi="Verdana" w:hint="eastAsia"/>
          <w:sz w:val="20"/>
        </w:rPr>
        <w:t>将在适当的情况下提出质疑。</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2D39EC">
        <w:rPr>
          <w:rFonts w:ascii="Verdana" w:eastAsia="SimSun" w:hAnsi="Verdana" w:hint="eastAsia"/>
          <w:sz w:val="20"/>
          <w:lang w:val="en-US"/>
        </w:rPr>
        <w:t xml:space="preserve"> </w:t>
      </w:r>
      <w:proofErr w:type="spellStart"/>
      <w:r>
        <w:rPr>
          <w:rFonts w:ascii="Verdana" w:eastAsia="SimSun" w:hAnsi="Verdana" w:hint="eastAsia"/>
          <w:sz w:val="20"/>
        </w:rPr>
        <w:t>的政策是狭义地解释此类请求</w:t>
      </w:r>
      <w:proofErr w:type="spellEnd"/>
      <w:r w:rsidRPr="002D39EC">
        <w:rPr>
          <w:rFonts w:ascii="Verdana" w:eastAsia="SimSun" w:hAnsi="Verdana" w:hint="eastAsia"/>
          <w:sz w:val="20"/>
          <w:lang w:val="en-US"/>
        </w:rPr>
        <w:t>，</w:t>
      </w:r>
      <w:proofErr w:type="spellStart"/>
      <w:r>
        <w:rPr>
          <w:rFonts w:ascii="Verdana" w:eastAsia="SimSun" w:hAnsi="Verdana" w:hint="eastAsia"/>
          <w:sz w:val="20"/>
        </w:rPr>
        <w:t>以限制所提供的个人数据的范围</w:t>
      </w:r>
      <w:proofErr w:type="spellEnd"/>
      <w:r>
        <w:rPr>
          <w:rFonts w:ascii="Verdana" w:eastAsia="SimSun" w:hAnsi="Verdana" w:hint="eastAsia"/>
          <w:sz w:val="20"/>
        </w:rPr>
        <w:t>。</w:t>
      </w:r>
    </w:p>
    <w:p w14:paraId="5F62FD68" w14:textId="77777777" w:rsidR="002D39EC" w:rsidRPr="00861598" w:rsidRDefault="002D39EC" w:rsidP="002D39EC">
      <w:pPr>
        <w:spacing w:after="0" w:line="312" w:lineRule="auto"/>
        <w:jc w:val="both"/>
        <w:rPr>
          <w:rFonts w:ascii="Verdana" w:hAnsi="Verdana"/>
          <w:sz w:val="20"/>
          <w:szCs w:val="20"/>
          <w:lang w:val="en-US"/>
        </w:rPr>
      </w:pPr>
    </w:p>
    <w:p w14:paraId="73A073F7" w14:textId="77777777" w:rsidR="002D39EC" w:rsidRPr="00534B5B" w:rsidRDefault="002D39EC" w:rsidP="002D39EC">
      <w:p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如果要求</w:t>
      </w:r>
      <w:proofErr w:type="spellEnd"/>
      <w:r w:rsidRPr="00534B5B">
        <w:rPr>
          <w:rFonts w:ascii="Verdana" w:eastAsia="SimSun" w:hAnsi="Verdana" w:hint="eastAsia"/>
          <w:sz w:val="20"/>
          <w:lang w:val="en-US"/>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534B5B">
        <w:rPr>
          <w:rFonts w:ascii="Verdana" w:eastAsia="SimSun" w:hAnsi="Verdana" w:hint="eastAsia"/>
          <w:sz w:val="20"/>
          <w:lang w:val="en-US"/>
        </w:rPr>
        <w:t xml:space="preserve"> </w:t>
      </w:r>
      <w:proofErr w:type="spellStart"/>
      <w:r>
        <w:rPr>
          <w:rFonts w:ascii="Verdana" w:eastAsia="SimSun" w:hAnsi="Verdana" w:hint="eastAsia"/>
          <w:sz w:val="20"/>
        </w:rPr>
        <w:t>披露任何客户数据</w:t>
      </w:r>
      <w:r w:rsidRPr="00534B5B">
        <w:rPr>
          <w:rFonts w:ascii="Verdana" w:eastAsia="SimSun" w:hAnsi="Verdana" w:hint="eastAsia"/>
          <w:sz w:val="20"/>
          <w:lang w:val="en-US"/>
        </w:rPr>
        <w:t>，</w:t>
      </w:r>
      <w:r>
        <w:rPr>
          <w:rFonts w:ascii="Verdana" w:eastAsia="SimSun" w:hAnsi="Verdana" w:hint="eastAsia"/>
          <w:sz w:val="20"/>
        </w:rPr>
        <w:t>相关请求还必须符合以下政策</w:t>
      </w:r>
      <w:proofErr w:type="spellEnd"/>
      <w:r w:rsidRPr="00534B5B">
        <w:rPr>
          <w:rFonts w:ascii="Verdana" w:eastAsia="SimSun" w:hAnsi="Verdana" w:hint="eastAsia"/>
          <w:sz w:val="20"/>
          <w:lang w:val="en-US"/>
        </w:rPr>
        <w:t>：</w:t>
      </w:r>
    </w:p>
    <w:p w14:paraId="6D8DCE3A" w14:textId="77777777" w:rsidR="002D39EC" w:rsidRPr="00861598" w:rsidRDefault="002D39EC" w:rsidP="002D39EC">
      <w:pPr>
        <w:spacing w:after="0" w:line="312" w:lineRule="auto"/>
        <w:jc w:val="both"/>
        <w:rPr>
          <w:rFonts w:ascii="Verdana" w:hAnsi="Verdana"/>
          <w:sz w:val="20"/>
          <w:szCs w:val="20"/>
          <w:lang w:val="en-US"/>
        </w:rPr>
      </w:pPr>
    </w:p>
    <w:p w14:paraId="742D7EE1" w14:textId="77777777" w:rsidR="002D39EC" w:rsidRPr="00861598" w:rsidRDefault="002D39EC" w:rsidP="002D39EC">
      <w:pPr>
        <w:numPr>
          <w:ilvl w:val="0"/>
          <w:numId w:val="15"/>
        </w:numPr>
        <w:spacing w:after="0" w:line="312" w:lineRule="auto"/>
        <w:jc w:val="both"/>
        <w:rPr>
          <w:rFonts w:ascii="Verdana" w:eastAsia="SimSun" w:hAnsi="Verdana"/>
          <w:sz w:val="20"/>
          <w:szCs w:val="20"/>
        </w:rPr>
      </w:pPr>
      <w:proofErr w:type="spellStart"/>
      <w:r>
        <w:rPr>
          <w:rFonts w:ascii="Verdana" w:eastAsia="SimSun" w:hAnsi="Verdana" w:hint="eastAsia"/>
          <w:sz w:val="20"/>
        </w:rPr>
        <w:t>以书面形式并使用官方信笺抬头提出</w:t>
      </w:r>
      <w:proofErr w:type="spellEnd"/>
      <w:r>
        <w:rPr>
          <w:rFonts w:ascii="Verdana" w:eastAsia="SimSun" w:hAnsi="Verdana" w:hint="eastAsia"/>
          <w:sz w:val="20"/>
        </w:rPr>
        <w:t>，</w:t>
      </w:r>
    </w:p>
    <w:p w14:paraId="106968AA" w14:textId="77777777" w:rsidR="002D39EC" w:rsidRPr="00861598" w:rsidRDefault="002D39EC" w:rsidP="002D39EC">
      <w:pPr>
        <w:numPr>
          <w:ilvl w:val="0"/>
          <w:numId w:val="15"/>
        </w:numPr>
        <w:spacing w:after="0" w:line="312" w:lineRule="auto"/>
        <w:jc w:val="both"/>
        <w:rPr>
          <w:rFonts w:ascii="Verdana" w:eastAsia="SimSun" w:hAnsi="Verdana"/>
          <w:sz w:val="20"/>
          <w:szCs w:val="20"/>
        </w:rPr>
      </w:pPr>
      <w:proofErr w:type="spellStart"/>
      <w:r>
        <w:rPr>
          <w:rFonts w:ascii="Verdana" w:eastAsia="SimSun" w:hAnsi="Verdana" w:hint="eastAsia"/>
          <w:sz w:val="20"/>
        </w:rPr>
        <w:t>指明请求方的授权官员身份并由该授权官员签名，并且提供官方联系信息，包括有效的电子邮件地址</w:t>
      </w:r>
      <w:proofErr w:type="spellEnd"/>
      <w:r>
        <w:rPr>
          <w:rFonts w:ascii="Verdana" w:eastAsia="SimSun" w:hAnsi="Verdana" w:hint="eastAsia"/>
          <w:sz w:val="20"/>
        </w:rPr>
        <w:t>，</w:t>
      </w:r>
    </w:p>
    <w:p w14:paraId="36E0FD07" w14:textId="77777777" w:rsidR="002D39EC" w:rsidRPr="00861598" w:rsidRDefault="002D39EC" w:rsidP="002D39EC">
      <w:pPr>
        <w:numPr>
          <w:ilvl w:val="0"/>
          <w:numId w:val="15"/>
        </w:numPr>
        <w:spacing w:after="0" w:line="312" w:lineRule="auto"/>
        <w:jc w:val="both"/>
        <w:rPr>
          <w:rFonts w:ascii="Verdana" w:eastAsia="SimSun" w:hAnsi="Verdana"/>
          <w:sz w:val="20"/>
          <w:szCs w:val="20"/>
        </w:rPr>
      </w:pPr>
      <w:proofErr w:type="spellStart"/>
      <w:r>
        <w:rPr>
          <w:rFonts w:ascii="Verdana" w:eastAsia="SimSun" w:hAnsi="Verdana" w:hint="eastAsia"/>
          <w:sz w:val="20"/>
        </w:rPr>
        <w:t>说明该请求的理由和性质</w:t>
      </w:r>
      <w:proofErr w:type="spellEnd"/>
      <w:r>
        <w:rPr>
          <w:rFonts w:ascii="Verdana" w:eastAsia="SimSun" w:hAnsi="Verdana" w:hint="eastAsia"/>
          <w:sz w:val="20"/>
        </w:rPr>
        <w:t>，</w:t>
      </w:r>
    </w:p>
    <w:p w14:paraId="7057C304" w14:textId="77777777" w:rsidR="002D39EC" w:rsidRPr="00861598" w:rsidRDefault="002D39EC" w:rsidP="002D39EC">
      <w:pPr>
        <w:numPr>
          <w:ilvl w:val="0"/>
          <w:numId w:val="15"/>
        </w:numPr>
        <w:spacing w:after="0" w:line="312" w:lineRule="auto"/>
        <w:jc w:val="both"/>
        <w:rPr>
          <w:rFonts w:ascii="Verdana" w:eastAsia="SimSun" w:hAnsi="Verdana"/>
          <w:sz w:val="20"/>
          <w:szCs w:val="20"/>
        </w:rPr>
      </w:pPr>
      <w:proofErr w:type="spellStart"/>
      <w:r>
        <w:rPr>
          <w:rFonts w:ascii="Verdana" w:eastAsia="SimSun" w:hAnsi="Verdana" w:hint="eastAsia"/>
          <w:sz w:val="20"/>
        </w:rPr>
        <w:t>指明作为该请求对象的个人或涉及的帐户</w:t>
      </w:r>
      <w:proofErr w:type="spellEnd"/>
      <w:r>
        <w:rPr>
          <w:rFonts w:ascii="Verdana" w:eastAsia="SimSun" w:hAnsi="Verdana" w:hint="eastAsia"/>
          <w:sz w:val="20"/>
        </w:rPr>
        <w:t>，</w:t>
      </w:r>
    </w:p>
    <w:p w14:paraId="71E1699C" w14:textId="77777777" w:rsidR="002D39EC" w:rsidRPr="00861598" w:rsidRDefault="002D39EC" w:rsidP="002D39EC">
      <w:pPr>
        <w:numPr>
          <w:ilvl w:val="0"/>
          <w:numId w:val="15"/>
        </w:numPr>
        <w:spacing w:after="0" w:line="312" w:lineRule="auto"/>
        <w:jc w:val="both"/>
        <w:rPr>
          <w:rFonts w:ascii="Verdana" w:eastAsia="SimSun" w:hAnsi="Verdana"/>
          <w:sz w:val="20"/>
          <w:szCs w:val="20"/>
        </w:rPr>
      </w:pPr>
      <w:proofErr w:type="spellStart"/>
      <w:r>
        <w:rPr>
          <w:rFonts w:ascii="Verdana" w:eastAsia="SimSun" w:hAnsi="Verdana" w:hint="eastAsia"/>
          <w:sz w:val="20"/>
        </w:rPr>
        <w:t>具体描述所寻求的数据</w:t>
      </w:r>
      <w:proofErr w:type="spellEnd"/>
      <w:r>
        <w:rPr>
          <w:rFonts w:ascii="Verdana" w:eastAsia="SimSun" w:hAnsi="Verdana" w:hint="eastAsia"/>
          <w:sz w:val="20"/>
        </w:rPr>
        <w:t>/</w:t>
      </w:r>
      <w:proofErr w:type="spellStart"/>
      <w:r>
        <w:rPr>
          <w:rFonts w:ascii="Verdana" w:eastAsia="SimSun" w:hAnsi="Verdana" w:hint="eastAsia"/>
          <w:sz w:val="20"/>
        </w:rPr>
        <w:t>信息以及其与相关调查的关系，并且</w:t>
      </w:r>
      <w:proofErr w:type="spellEnd"/>
    </w:p>
    <w:p w14:paraId="6F9D7AEF" w14:textId="77777777" w:rsidR="002D39EC" w:rsidRDefault="002D39EC" w:rsidP="002D39EC">
      <w:pPr>
        <w:numPr>
          <w:ilvl w:val="0"/>
          <w:numId w:val="15"/>
        </w:numPr>
        <w:spacing w:after="0" w:line="312" w:lineRule="auto"/>
        <w:jc w:val="both"/>
        <w:rPr>
          <w:rFonts w:ascii="Verdana" w:eastAsia="SimSun" w:hAnsi="Verdana"/>
          <w:sz w:val="20"/>
          <w:szCs w:val="20"/>
        </w:rPr>
      </w:pPr>
      <w:proofErr w:type="spellStart"/>
      <w:r>
        <w:rPr>
          <w:rFonts w:ascii="Verdana" w:eastAsia="SimSun" w:hAnsi="Verdana" w:hint="eastAsia"/>
          <w:sz w:val="20"/>
        </w:rPr>
        <w:t>根据适用法律签发和送达</w:t>
      </w:r>
      <w:proofErr w:type="spellEnd"/>
      <w:r>
        <w:rPr>
          <w:rFonts w:ascii="Verdana" w:eastAsia="SimSun" w:hAnsi="Verdana" w:hint="eastAsia"/>
          <w:sz w:val="20"/>
        </w:rPr>
        <w:t>。</w:t>
      </w:r>
    </w:p>
    <w:p w14:paraId="07820702" w14:textId="77777777" w:rsidR="002D39EC" w:rsidRPr="00987266" w:rsidRDefault="002D39EC" w:rsidP="002D39EC">
      <w:pPr>
        <w:spacing w:after="0" w:line="312" w:lineRule="auto"/>
        <w:ind w:left="720"/>
        <w:jc w:val="both"/>
        <w:rPr>
          <w:rFonts w:ascii="Verdana" w:hAnsi="Verdana"/>
          <w:sz w:val="20"/>
          <w:szCs w:val="20"/>
        </w:rPr>
      </w:pPr>
    </w:p>
    <w:p w14:paraId="225385A9" w14:textId="77777777" w:rsidR="002D39EC" w:rsidRPr="002D39EC" w:rsidRDefault="002D39EC" w:rsidP="002D39EC">
      <w:pPr>
        <w:spacing w:after="0" w:line="312" w:lineRule="auto"/>
        <w:jc w:val="both"/>
        <w:rPr>
          <w:rFonts w:ascii="Verdana" w:eastAsia="SimSun" w:hAnsi="Verdana"/>
          <w:sz w:val="20"/>
          <w:lang w:val="en-US"/>
        </w:rPr>
      </w:pPr>
      <w:proofErr w:type="spellStart"/>
      <w:r>
        <w:rPr>
          <w:rFonts w:ascii="Verdana" w:eastAsia="SimSun" w:hAnsi="Verdana" w:hint="eastAsia"/>
          <w:sz w:val="20"/>
        </w:rPr>
        <w:t>如果</w:t>
      </w:r>
      <w:proofErr w:type="spellEnd"/>
      <w:r>
        <w:rPr>
          <w:rFonts w:ascii="Verdana" w:eastAsia="SimSun" w:hAnsi="Verdana" w:hint="eastAsia"/>
          <w:sz w:val="20"/>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Pr>
          <w:rFonts w:ascii="Verdana" w:eastAsia="SimSun" w:hAnsi="Verdana" w:hint="eastAsia"/>
          <w:sz w:val="20"/>
        </w:rPr>
        <w:t xml:space="preserve"> </w:t>
      </w:r>
      <w:proofErr w:type="spellStart"/>
      <w:r>
        <w:rPr>
          <w:rFonts w:ascii="Verdana" w:eastAsia="SimSun" w:hAnsi="Verdana" w:hint="eastAsia"/>
          <w:sz w:val="20"/>
        </w:rPr>
        <w:t>收到具有法律约束力的客户个人数据请求，</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Pr>
          <w:rFonts w:ascii="Verdana" w:eastAsia="SimSun" w:hAnsi="Verdana" w:hint="eastAsia"/>
          <w:sz w:val="20"/>
        </w:rPr>
        <w:t xml:space="preserve"> </w:t>
      </w:r>
      <w:proofErr w:type="spellStart"/>
      <w:r>
        <w:rPr>
          <w:rFonts w:ascii="Verdana" w:eastAsia="SimSun" w:hAnsi="Verdana" w:hint="eastAsia"/>
          <w:sz w:val="20"/>
        </w:rPr>
        <w:t>的政策是在披露任何信息之前通过电子邮件通知客户。在相关请求和</w:t>
      </w:r>
      <w:proofErr w:type="spellEnd"/>
      <w:r w:rsidRPr="002D39EC">
        <w:rPr>
          <w:rFonts w:ascii="Verdana" w:eastAsia="SimSun" w:hAnsi="Verdana" w:hint="eastAsia"/>
          <w:sz w:val="20"/>
          <w:lang w:val="en-US"/>
        </w:rPr>
        <w:t>／</w:t>
      </w:r>
      <w:proofErr w:type="spellStart"/>
      <w:r>
        <w:rPr>
          <w:rFonts w:ascii="Verdana" w:eastAsia="SimSun" w:hAnsi="Verdana" w:hint="eastAsia"/>
          <w:sz w:val="20"/>
        </w:rPr>
        <w:t>或适用法律允许的范围内</w:t>
      </w:r>
      <w:proofErr w:type="spellEnd"/>
      <w:r w:rsidRPr="002D39EC">
        <w:rPr>
          <w:rFonts w:ascii="Verdana" w:eastAsia="SimSun" w:hAnsi="Verdana" w:hint="eastAsia"/>
          <w:sz w:val="20"/>
          <w:lang w:val="en-US"/>
        </w:rPr>
        <w:t>，</w:t>
      </w:r>
      <w:proofErr w:type="spellStart"/>
      <w:r>
        <w:rPr>
          <w:rFonts w:ascii="Verdana" w:eastAsia="SimSun" w:hAnsi="Verdana" w:hint="eastAsia"/>
          <w:sz w:val="20"/>
        </w:rPr>
        <w:t>该通知将描述所请</w:t>
      </w:r>
      <w:proofErr w:type="spellEnd"/>
      <w:r w:rsidRPr="002D39EC">
        <w:rPr>
          <w:rFonts w:ascii="Verdana" w:eastAsia="SimSun" w:hAnsi="Verdana"/>
          <w:sz w:val="20"/>
          <w:lang w:val="en-US"/>
        </w:rPr>
        <w:br w:type="page"/>
      </w:r>
    </w:p>
    <w:p w14:paraId="793B6521" w14:textId="77777777" w:rsidR="002D39EC" w:rsidRPr="002D39EC" w:rsidRDefault="002D39EC" w:rsidP="002D39EC">
      <w:pPr>
        <w:spacing w:after="0" w:line="312" w:lineRule="auto"/>
        <w:jc w:val="both"/>
        <w:rPr>
          <w:rFonts w:ascii="Verdana" w:eastAsia="SimSun" w:hAnsi="Verdana"/>
          <w:sz w:val="20"/>
          <w:szCs w:val="20"/>
          <w:lang w:val="en-US"/>
        </w:rPr>
      </w:pPr>
      <w:r>
        <w:rPr>
          <w:rFonts w:ascii="Verdana" w:eastAsia="SimSun" w:hAnsi="Verdana" w:hint="eastAsia"/>
          <w:sz w:val="20"/>
        </w:rPr>
        <w:lastRenderedPageBreak/>
        <w:t>求的个人数据、提出请求的机构、请求的法律依据以及已提供的任何回复。此通知为客户提供了寻求法律救济的机会</w:t>
      </w:r>
      <w:r w:rsidRPr="002D39EC">
        <w:rPr>
          <w:rFonts w:ascii="Verdana" w:eastAsia="SimSun" w:hAnsi="Verdana" w:hint="eastAsia"/>
          <w:sz w:val="20"/>
          <w:lang w:val="en-US"/>
        </w:rPr>
        <w:t>，</w:t>
      </w:r>
      <w:r>
        <w:rPr>
          <w:rFonts w:ascii="Verdana" w:eastAsia="SimSun" w:hAnsi="Verdana" w:hint="eastAsia"/>
          <w:sz w:val="20"/>
        </w:rPr>
        <w:t>例如向法院或请求机关提出异议。</w:t>
      </w:r>
    </w:p>
    <w:p w14:paraId="76A3A0CA" w14:textId="77777777" w:rsidR="002D39EC" w:rsidRPr="00861598" w:rsidRDefault="002D39EC" w:rsidP="002D39EC">
      <w:pPr>
        <w:spacing w:after="0" w:line="312" w:lineRule="auto"/>
        <w:jc w:val="both"/>
        <w:rPr>
          <w:rFonts w:ascii="Verdana" w:hAnsi="Verdana"/>
          <w:sz w:val="20"/>
          <w:szCs w:val="20"/>
          <w:lang w:val="en-US"/>
        </w:rPr>
      </w:pPr>
    </w:p>
    <w:p w14:paraId="7E5C64AF" w14:textId="77777777" w:rsidR="002D39EC" w:rsidRPr="002D39EC" w:rsidRDefault="002D39EC" w:rsidP="002D39EC">
      <w:pPr>
        <w:spacing w:after="0" w:line="312" w:lineRule="auto"/>
        <w:jc w:val="both"/>
        <w:rPr>
          <w:rFonts w:ascii="Verdana" w:eastAsia="SimSun" w:hAnsi="Verdana"/>
          <w:sz w:val="20"/>
          <w:szCs w:val="20"/>
          <w:lang w:val="en-US"/>
        </w:rPr>
      </w:pP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2D39EC">
        <w:rPr>
          <w:rFonts w:ascii="Verdana" w:eastAsia="SimSun" w:hAnsi="Verdana" w:hint="eastAsia"/>
          <w:sz w:val="20"/>
          <w:lang w:val="en-US"/>
        </w:rPr>
        <w:t xml:space="preserve"> </w:t>
      </w:r>
      <w:proofErr w:type="spellStart"/>
      <w:r>
        <w:rPr>
          <w:rFonts w:ascii="Verdana" w:eastAsia="SimSun" w:hAnsi="Verdana" w:hint="eastAsia"/>
          <w:sz w:val="20"/>
        </w:rPr>
        <w:t>关于政府主管部门提出个人数据请求的政策之例外情况</w:t>
      </w:r>
      <w:proofErr w:type="spellEnd"/>
      <w:r w:rsidRPr="002D39EC">
        <w:rPr>
          <w:rFonts w:ascii="Verdana" w:eastAsia="SimSun" w:hAnsi="Verdana" w:hint="eastAsia"/>
          <w:sz w:val="20"/>
          <w:lang w:val="en-US"/>
        </w:rPr>
        <w:t>：</w:t>
      </w:r>
    </w:p>
    <w:p w14:paraId="398F7ECB" w14:textId="77777777" w:rsidR="002D39EC" w:rsidRPr="00861598" w:rsidRDefault="002D39EC" w:rsidP="002D39EC">
      <w:pPr>
        <w:spacing w:after="0" w:line="312" w:lineRule="auto"/>
        <w:jc w:val="both"/>
        <w:rPr>
          <w:rFonts w:ascii="Verdana" w:hAnsi="Verdana"/>
          <w:sz w:val="20"/>
          <w:szCs w:val="20"/>
          <w:lang w:val="en-US"/>
        </w:rPr>
      </w:pPr>
    </w:p>
    <w:p w14:paraId="50FFF6E7" w14:textId="77777777" w:rsidR="002D39EC" w:rsidRPr="001E125D" w:rsidRDefault="002D39EC" w:rsidP="002D39EC">
      <w:pPr>
        <w:numPr>
          <w:ilvl w:val="0"/>
          <w:numId w:val="16"/>
        </w:numPr>
        <w:spacing w:after="0" w:line="312" w:lineRule="auto"/>
        <w:jc w:val="both"/>
        <w:rPr>
          <w:rFonts w:ascii="Verdana" w:eastAsia="SimSun" w:hAnsi="Verdana"/>
          <w:sz w:val="20"/>
          <w:szCs w:val="20"/>
          <w:lang w:val="en-US"/>
        </w:rPr>
      </w:pPr>
      <w:r>
        <w:rPr>
          <w:rFonts w:ascii="Verdana" w:eastAsia="SimSun" w:hAnsi="Verdana" w:hint="eastAsia"/>
          <w:sz w:val="20"/>
        </w:rPr>
        <w:t>法规、法院命令或其他法律可能禁止</w:t>
      </w:r>
      <w:r>
        <w:rPr>
          <w:rStyle w:val="ui-provider"/>
          <w:rFonts w:ascii="MS Gothic" w:eastAsia="MS Gothic" w:hAnsi="MS Gothic" w:cs="MS Gothic" w:hint="eastAsia"/>
        </w:rPr>
        <w:t>海菲</w:t>
      </w:r>
      <w:r>
        <w:rPr>
          <w:rStyle w:val="ui-provider"/>
          <w:rFonts w:ascii="MS Mincho" w:eastAsia="MS Mincho" w:hAnsi="MS Mincho" w:cs="MS Mincho" w:hint="eastAsia"/>
        </w:rPr>
        <w:t>秀</w:t>
      </w:r>
      <w:r w:rsidRPr="001E125D">
        <w:rPr>
          <w:rFonts w:ascii="Verdana" w:eastAsia="SimSun" w:hAnsi="Verdana" w:hint="eastAsia"/>
          <w:sz w:val="20"/>
          <w:lang w:val="en-US"/>
        </w:rPr>
        <w:t>l</w:t>
      </w:r>
      <w:r>
        <w:rPr>
          <w:rFonts w:ascii="Verdana" w:eastAsia="SimSun" w:hAnsi="Verdana" w:hint="eastAsia"/>
          <w:sz w:val="20"/>
        </w:rPr>
        <w:t>向数据主体告知该请求</w:t>
      </w:r>
      <w:r w:rsidRPr="001E125D">
        <w:rPr>
          <w:rFonts w:ascii="Verdana" w:eastAsia="SimSun" w:hAnsi="Verdana" w:hint="eastAsia"/>
          <w:sz w:val="20"/>
          <w:lang w:val="en-US"/>
        </w:rPr>
        <w:t>，</w:t>
      </w:r>
      <w:r>
        <w:rPr>
          <w:rFonts w:ascii="Verdana" w:eastAsia="SimSun" w:hAnsi="Verdana" w:hint="eastAsia"/>
          <w:sz w:val="20"/>
        </w:rPr>
        <w:t>但</w:t>
      </w:r>
      <w:r>
        <w:rPr>
          <w:rStyle w:val="ui-provider"/>
          <w:rFonts w:ascii="MS Gothic" w:eastAsia="MS Gothic" w:hAnsi="MS Gothic" w:cs="MS Gothic" w:hint="eastAsia"/>
        </w:rPr>
        <w:t>海菲</w:t>
      </w:r>
      <w:r>
        <w:rPr>
          <w:rStyle w:val="ui-provider"/>
          <w:rFonts w:ascii="MS Mincho" w:eastAsia="MS Mincho" w:hAnsi="MS Mincho" w:cs="MS Mincho" w:hint="eastAsia"/>
        </w:rPr>
        <w:t>秀</w:t>
      </w:r>
      <w:r w:rsidRPr="001E125D">
        <w:rPr>
          <w:rFonts w:ascii="Verdana" w:eastAsia="SimSun" w:hAnsi="Verdana" w:hint="eastAsia"/>
          <w:sz w:val="20"/>
          <w:lang w:val="en-US"/>
        </w:rPr>
        <w:t>l</w:t>
      </w:r>
      <w:r>
        <w:rPr>
          <w:rFonts w:ascii="Verdana" w:eastAsia="SimSun" w:hAnsi="Verdana" w:hint="eastAsia"/>
          <w:sz w:val="20"/>
        </w:rPr>
        <w:t>将尽合理努力获得此禁令的豁免</w:t>
      </w:r>
      <w:r w:rsidRPr="001E125D">
        <w:rPr>
          <w:rFonts w:ascii="Verdana" w:eastAsia="SimSun" w:hAnsi="Verdana" w:hint="eastAsia"/>
          <w:sz w:val="20"/>
          <w:lang w:val="en-US"/>
        </w:rPr>
        <w:t>，</w:t>
      </w:r>
      <w:r>
        <w:rPr>
          <w:rFonts w:ascii="Verdana" w:eastAsia="SimSun" w:hAnsi="Verdana" w:hint="eastAsia"/>
          <w:sz w:val="20"/>
        </w:rPr>
        <w:t>或在禁令要求结束时立即发出通知。</w:t>
      </w:r>
    </w:p>
    <w:p w14:paraId="06AFEEDD" w14:textId="77777777" w:rsidR="002D39EC" w:rsidRPr="001E125D" w:rsidRDefault="002D39EC" w:rsidP="002D39EC">
      <w:pPr>
        <w:numPr>
          <w:ilvl w:val="0"/>
          <w:numId w:val="16"/>
        </w:num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在涉及任何人面临死亡或严重人身伤害等迫在眉睫的危险或者为防止对</w:t>
      </w:r>
      <w:proofErr w:type="spellEnd"/>
      <w:r w:rsidRPr="001E125D">
        <w:rPr>
          <w:rFonts w:ascii="Verdana" w:eastAsia="SimSun" w:hAnsi="Verdana" w:hint="eastAsia"/>
          <w:sz w:val="20"/>
          <w:lang w:val="en-US"/>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的服务造成损害的特殊情况下</w:t>
      </w:r>
      <w:r w:rsidRPr="001E125D">
        <w:rPr>
          <w:rFonts w:ascii="Verdana" w:eastAsia="SimSun" w:hAnsi="Verdana" w:hint="eastAsia"/>
          <w:sz w:val="20"/>
          <w:lang w:val="en-US"/>
        </w:rPr>
        <w:t>，</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可能不会向客户发出通知</w:t>
      </w:r>
      <w:proofErr w:type="spellEnd"/>
      <w:r>
        <w:rPr>
          <w:rFonts w:ascii="Verdana" w:eastAsia="SimSun" w:hAnsi="Verdana" w:hint="eastAsia"/>
          <w:sz w:val="20"/>
        </w:rPr>
        <w:t>。</w:t>
      </w:r>
    </w:p>
    <w:p w14:paraId="266B39D3" w14:textId="77777777" w:rsidR="002D39EC" w:rsidRPr="001E125D" w:rsidRDefault="002D39EC" w:rsidP="002D39EC">
      <w:pPr>
        <w:numPr>
          <w:ilvl w:val="0"/>
          <w:numId w:val="16"/>
        </w:num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如果</w:t>
      </w:r>
      <w:proofErr w:type="spellEnd"/>
      <w:r w:rsidRPr="001E125D">
        <w:rPr>
          <w:rFonts w:ascii="Verdana" w:eastAsia="SimSun" w:hAnsi="Verdana" w:hint="eastAsia"/>
          <w:sz w:val="20"/>
          <w:lang w:val="en-US"/>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有理由认为通知不会送达实际的客户帐户持有人</w:t>
      </w:r>
      <w:r w:rsidRPr="001E125D">
        <w:rPr>
          <w:rFonts w:ascii="Verdana" w:eastAsia="SimSun" w:hAnsi="Verdana" w:hint="eastAsia"/>
          <w:sz w:val="20"/>
          <w:lang w:val="en-US"/>
        </w:rPr>
        <w:t>（</w:t>
      </w:r>
      <w:r>
        <w:rPr>
          <w:rFonts w:ascii="Verdana" w:eastAsia="SimSun" w:hAnsi="Verdana" w:hint="eastAsia"/>
          <w:sz w:val="20"/>
        </w:rPr>
        <w:t>例如</w:t>
      </w:r>
      <w:r w:rsidRPr="001E125D">
        <w:rPr>
          <w:rFonts w:ascii="Verdana" w:eastAsia="SimSun" w:hAnsi="Verdana" w:hint="eastAsia"/>
          <w:sz w:val="20"/>
          <w:lang w:val="en-US"/>
        </w:rPr>
        <w:t>，</w:t>
      </w:r>
      <w:r>
        <w:rPr>
          <w:rFonts w:ascii="Verdana" w:eastAsia="SimSun" w:hAnsi="Verdana" w:hint="eastAsia"/>
          <w:sz w:val="20"/>
        </w:rPr>
        <w:t>帐户被劫持</w:t>
      </w:r>
      <w:proofErr w:type="spellEnd"/>
      <w:r w:rsidRPr="001E125D">
        <w:rPr>
          <w:rFonts w:ascii="Verdana" w:eastAsia="SimSun" w:hAnsi="Verdana" w:hint="eastAsia"/>
          <w:sz w:val="20"/>
          <w:lang w:val="en-US"/>
        </w:rPr>
        <w:t>），</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可能不会向客户发出通知</w:t>
      </w:r>
      <w:proofErr w:type="spellEnd"/>
      <w:r>
        <w:rPr>
          <w:rFonts w:ascii="Verdana" w:eastAsia="SimSun" w:hAnsi="Verdana" w:hint="eastAsia"/>
          <w:sz w:val="20"/>
        </w:rPr>
        <w:t>。</w:t>
      </w:r>
    </w:p>
    <w:p w14:paraId="7A962D90" w14:textId="77777777" w:rsidR="002D39EC" w:rsidRPr="001E125D" w:rsidRDefault="002D39EC" w:rsidP="002D39EC">
      <w:pPr>
        <w:numPr>
          <w:ilvl w:val="0"/>
          <w:numId w:val="16"/>
        </w:numPr>
        <w:spacing w:after="0" w:line="312" w:lineRule="auto"/>
        <w:jc w:val="both"/>
        <w:rPr>
          <w:rFonts w:ascii="Verdana" w:eastAsia="SimSun" w:hAnsi="Verdana"/>
          <w:sz w:val="20"/>
          <w:szCs w:val="20"/>
          <w:lang w:val="en-US"/>
        </w:rPr>
      </w:pPr>
      <w:proofErr w:type="spellStart"/>
      <w:r>
        <w:rPr>
          <w:rFonts w:ascii="Verdana" w:eastAsia="SimSun" w:hAnsi="Verdana" w:hint="eastAsia"/>
          <w:sz w:val="20"/>
        </w:rPr>
        <w:t>如果</w:t>
      </w:r>
      <w:proofErr w:type="spellEnd"/>
      <w:r w:rsidRPr="001E125D">
        <w:rPr>
          <w:rFonts w:ascii="Verdana" w:eastAsia="SimSun" w:hAnsi="Verdana" w:hint="eastAsia"/>
          <w:sz w:val="20"/>
          <w:lang w:val="en-US"/>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发现与客户帐户相关的非法或有害活动</w:t>
      </w:r>
      <w:r w:rsidRPr="001E125D">
        <w:rPr>
          <w:rFonts w:ascii="Verdana" w:eastAsia="SimSun" w:hAnsi="Verdana" w:hint="eastAsia"/>
          <w:sz w:val="20"/>
          <w:lang w:val="en-US"/>
        </w:rPr>
        <w:t>，</w:t>
      </w:r>
      <w:r>
        <w:rPr>
          <w:rFonts w:ascii="Verdana" w:eastAsia="SimSun" w:hAnsi="Verdana" w:hint="eastAsia"/>
          <w:sz w:val="20"/>
        </w:rPr>
        <w:t>或怀疑任何此类活动</w:t>
      </w:r>
      <w:r w:rsidRPr="001E125D">
        <w:rPr>
          <w:rFonts w:ascii="Verdana" w:eastAsia="SimSun" w:hAnsi="Verdana" w:hint="eastAsia"/>
          <w:sz w:val="20"/>
          <w:lang w:val="en-US"/>
        </w:rPr>
        <w:t>，</w:t>
      </w:r>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sidRPr="001E125D">
        <w:rPr>
          <w:rFonts w:ascii="Verdana" w:eastAsia="SimSun" w:hAnsi="Verdana" w:hint="eastAsia"/>
          <w:sz w:val="20"/>
          <w:lang w:val="en-US"/>
        </w:rPr>
        <w:t xml:space="preserve"> </w:t>
      </w:r>
      <w:proofErr w:type="spellStart"/>
      <w:r>
        <w:rPr>
          <w:rFonts w:ascii="Verdana" w:eastAsia="SimSun" w:hAnsi="Verdana" w:hint="eastAsia"/>
          <w:sz w:val="20"/>
        </w:rPr>
        <w:t>可能会通知有关主管部门</w:t>
      </w:r>
      <w:r w:rsidRPr="001E125D">
        <w:rPr>
          <w:rFonts w:ascii="Verdana" w:eastAsia="SimSun" w:hAnsi="Verdana" w:hint="eastAsia"/>
          <w:sz w:val="20"/>
          <w:lang w:val="en-US"/>
        </w:rPr>
        <w:t>，</w:t>
      </w:r>
      <w:r>
        <w:rPr>
          <w:rFonts w:ascii="Verdana" w:eastAsia="SimSun" w:hAnsi="Verdana" w:hint="eastAsia"/>
          <w:sz w:val="20"/>
        </w:rPr>
        <w:t>例如遇到黑客攻击时</w:t>
      </w:r>
      <w:proofErr w:type="spellEnd"/>
      <w:r>
        <w:rPr>
          <w:rFonts w:ascii="Verdana" w:eastAsia="SimSun" w:hAnsi="Verdana" w:hint="eastAsia"/>
          <w:sz w:val="20"/>
        </w:rPr>
        <w:t>。</w:t>
      </w:r>
    </w:p>
    <w:p w14:paraId="6E5EEC50" w14:textId="77777777" w:rsidR="002D39EC" w:rsidRPr="001E125D" w:rsidRDefault="002D39EC" w:rsidP="002D39EC">
      <w:pPr>
        <w:spacing w:after="0" w:line="312" w:lineRule="auto"/>
        <w:ind w:left="720"/>
        <w:jc w:val="both"/>
        <w:rPr>
          <w:rFonts w:ascii="Verdana" w:hAnsi="Verdana"/>
          <w:sz w:val="20"/>
          <w:szCs w:val="20"/>
          <w:lang w:val="en-US"/>
        </w:rPr>
      </w:pPr>
    </w:p>
    <w:p w14:paraId="4A9CB4C5" w14:textId="77777777" w:rsidR="002D39EC" w:rsidRDefault="002D39EC" w:rsidP="002D39EC">
      <w:pPr>
        <w:spacing w:after="0" w:line="312" w:lineRule="auto"/>
        <w:jc w:val="both"/>
        <w:rPr>
          <w:rFonts w:ascii="Verdana" w:eastAsia="SimSun" w:hAnsi="Verdana"/>
          <w:b/>
          <w:bCs/>
          <w:sz w:val="20"/>
          <w:szCs w:val="20"/>
        </w:rPr>
      </w:pPr>
      <w:proofErr w:type="spellStart"/>
      <w:r>
        <w:rPr>
          <w:rFonts w:ascii="Verdana" w:eastAsia="SimSun" w:hAnsi="Verdana" w:hint="eastAsia"/>
          <w:b/>
          <w:sz w:val="20"/>
        </w:rPr>
        <w:t>透明度报告</w:t>
      </w:r>
      <w:proofErr w:type="spellEnd"/>
    </w:p>
    <w:p w14:paraId="78CFBF35" w14:textId="77777777" w:rsidR="002D39EC" w:rsidRPr="00987266" w:rsidRDefault="002D39EC" w:rsidP="002D39EC">
      <w:pPr>
        <w:spacing w:after="0" w:line="312" w:lineRule="auto"/>
        <w:jc w:val="both"/>
        <w:rPr>
          <w:rFonts w:ascii="Verdana" w:hAnsi="Verdana"/>
          <w:b/>
          <w:bCs/>
          <w:sz w:val="20"/>
          <w:szCs w:val="20"/>
        </w:rPr>
      </w:pPr>
    </w:p>
    <w:p w14:paraId="54E745B2" w14:textId="77777777" w:rsidR="002D39EC" w:rsidRDefault="002D39EC" w:rsidP="002D39EC">
      <w:pPr>
        <w:spacing w:after="0" w:line="312" w:lineRule="auto"/>
        <w:jc w:val="both"/>
        <w:rPr>
          <w:rFonts w:ascii="Verdana" w:eastAsia="SimSun" w:hAnsi="Verdana"/>
          <w:sz w:val="20"/>
          <w:szCs w:val="20"/>
        </w:rPr>
      </w:pP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Pr>
          <w:rFonts w:ascii="Verdana" w:eastAsia="SimSun" w:hAnsi="Verdana" w:hint="eastAsia"/>
          <w:sz w:val="20"/>
        </w:rPr>
        <w:t xml:space="preserve"> </w:t>
      </w:r>
      <w:proofErr w:type="spellStart"/>
      <w:r>
        <w:rPr>
          <w:rFonts w:ascii="Verdana" w:eastAsia="SimSun" w:hAnsi="Verdana" w:hint="eastAsia"/>
          <w:sz w:val="20"/>
        </w:rPr>
        <w:t>的透明度报告显示</w:t>
      </w:r>
      <w:proofErr w:type="spellEnd"/>
      <w:r>
        <w:rPr>
          <w:rFonts w:ascii="Verdana" w:eastAsia="SimSun" w:hAnsi="Verdana" w:hint="eastAsia"/>
          <w:sz w:val="20"/>
        </w:rPr>
        <w:t>：</w:t>
      </w:r>
    </w:p>
    <w:p w14:paraId="476997CD" w14:textId="77777777" w:rsidR="002D39EC" w:rsidRPr="00987266" w:rsidRDefault="002D39EC" w:rsidP="002D39EC">
      <w:pPr>
        <w:spacing w:after="0" w:line="312" w:lineRule="auto"/>
        <w:jc w:val="both"/>
        <w:rPr>
          <w:rFonts w:ascii="Verdana" w:hAnsi="Verdana"/>
          <w:sz w:val="20"/>
          <w:szCs w:val="20"/>
        </w:rPr>
      </w:pPr>
    </w:p>
    <w:p w14:paraId="38F18105" w14:textId="77777777" w:rsidR="002D39EC" w:rsidRPr="00861598"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我们经营业务所在的国家</w:t>
      </w:r>
      <w:proofErr w:type="spellEnd"/>
    </w:p>
    <w:p w14:paraId="23EF65B9" w14:textId="77777777" w:rsidR="002D39EC" w:rsidRPr="00861598"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在每个国家收到的请求数量</w:t>
      </w:r>
      <w:proofErr w:type="spellEnd"/>
    </w:p>
    <w:p w14:paraId="321E39EF" w14:textId="77777777" w:rsidR="002D39EC" w:rsidRPr="00861598"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请求机构的身份</w:t>
      </w:r>
      <w:proofErr w:type="spellEnd"/>
    </w:p>
    <w:p w14:paraId="4CA1437D" w14:textId="77777777" w:rsidR="002D39EC" w:rsidRPr="00861598"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与每项请求相关的帐户数量</w:t>
      </w:r>
      <w:proofErr w:type="spellEnd"/>
    </w:p>
    <w:p w14:paraId="61A6FF0E" w14:textId="77777777" w:rsidR="002D39EC" w:rsidRPr="00861598"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要求的个人数据类型</w:t>
      </w:r>
      <w:proofErr w:type="spellEnd"/>
    </w:p>
    <w:p w14:paraId="5E93A476" w14:textId="77777777" w:rsidR="002D39EC" w:rsidRPr="00861598"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我们已提出质疑的请求的数量</w:t>
      </w:r>
      <w:proofErr w:type="spellEnd"/>
    </w:p>
    <w:p w14:paraId="61191DAE" w14:textId="77777777" w:rsidR="002D39EC" w:rsidRPr="00792594" w:rsidRDefault="002D39EC" w:rsidP="002D39EC">
      <w:pPr>
        <w:numPr>
          <w:ilvl w:val="0"/>
          <w:numId w:val="17"/>
        </w:numPr>
        <w:spacing w:after="0" w:line="312" w:lineRule="auto"/>
        <w:jc w:val="both"/>
        <w:rPr>
          <w:rFonts w:ascii="Verdana" w:eastAsia="SimSun" w:hAnsi="Verdana"/>
          <w:sz w:val="20"/>
          <w:szCs w:val="20"/>
        </w:rPr>
      </w:pPr>
      <w:proofErr w:type="spellStart"/>
      <w:r>
        <w:rPr>
          <w:rFonts w:ascii="Verdana" w:eastAsia="SimSun" w:hAnsi="Verdana" w:hint="eastAsia"/>
          <w:sz w:val="20"/>
        </w:rPr>
        <w:t>我们已按要求披露个人数据的次数</w:t>
      </w:r>
      <w:proofErr w:type="spellEnd"/>
    </w:p>
    <w:p w14:paraId="1B947BBF" w14:textId="77777777" w:rsidR="002D39EC" w:rsidRPr="00987266" w:rsidRDefault="002D39EC" w:rsidP="002D39EC">
      <w:pPr>
        <w:spacing w:after="0" w:line="312" w:lineRule="auto"/>
        <w:ind w:left="720"/>
        <w:jc w:val="both"/>
        <w:rPr>
          <w:rFonts w:ascii="Verdana" w:hAnsi="Verdana"/>
          <w:sz w:val="20"/>
          <w:szCs w:val="20"/>
        </w:rPr>
      </w:pPr>
    </w:p>
    <w:p w14:paraId="2A5C1891" w14:textId="77777777" w:rsidR="002D39EC" w:rsidRPr="00987266" w:rsidRDefault="002D39EC" w:rsidP="002D39EC">
      <w:pPr>
        <w:spacing w:after="0" w:line="312" w:lineRule="auto"/>
        <w:ind w:left="720"/>
        <w:jc w:val="both"/>
        <w:rPr>
          <w:rFonts w:ascii="Verdana" w:hAnsi="Verdana"/>
          <w:sz w:val="20"/>
          <w:szCs w:val="20"/>
        </w:rPr>
      </w:pPr>
    </w:p>
    <w:p w14:paraId="2A2745C6" w14:textId="77777777" w:rsidR="002D39EC" w:rsidRPr="00987266" w:rsidRDefault="002D39EC" w:rsidP="002D39EC">
      <w:pPr>
        <w:spacing w:after="0" w:line="312" w:lineRule="auto"/>
        <w:ind w:left="708"/>
        <w:jc w:val="both"/>
        <w:rPr>
          <w:rFonts w:ascii="Verdana" w:hAnsi="Verdana"/>
          <w:sz w:val="20"/>
          <w:szCs w:val="20"/>
        </w:rPr>
      </w:pPr>
    </w:p>
    <w:p w14:paraId="3FAC8144" w14:textId="77777777" w:rsidR="002D39EC" w:rsidRPr="00987266" w:rsidRDefault="002D39EC" w:rsidP="002D39EC">
      <w:pPr>
        <w:spacing w:after="0" w:line="312" w:lineRule="auto"/>
        <w:ind w:left="708"/>
        <w:jc w:val="both"/>
        <w:rPr>
          <w:rFonts w:ascii="Verdana" w:hAnsi="Verdana"/>
          <w:sz w:val="20"/>
          <w:szCs w:val="20"/>
        </w:rPr>
      </w:pPr>
    </w:p>
    <w:p w14:paraId="57E7DA5B" w14:textId="77777777" w:rsidR="002D39EC" w:rsidRPr="00987266" w:rsidRDefault="002D39EC" w:rsidP="002D39EC">
      <w:pPr>
        <w:spacing w:after="0" w:line="312" w:lineRule="auto"/>
        <w:ind w:left="720"/>
        <w:jc w:val="both"/>
        <w:rPr>
          <w:rFonts w:ascii="Verdana" w:hAnsi="Verdana"/>
          <w:sz w:val="20"/>
          <w:szCs w:val="20"/>
        </w:rPr>
      </w:pPr>
    </w:p>
    <w:p w14:paraId="74B0A7ED" w14:textId="77777777" w:rsidR="002D39EC" w:rsidRPr="00987266" w:rsidRDefault="002D39EC" w:rsidP="002D39EC">
      <w:pPr>
        <w:spacing w:after="0" w:line="312" w:lineRule="auto"/>
        <w:ind w:left="720"/>
        <w:jc w:val="both"/>
        <w:rPr>
          <w:rFonts w:ascii="Verdana" w:hAnsi="Verdana"/>
          <w:sz w:val="20"/>
          <w:szCs w:val="20"/>
        </w:rPr>
      </w:pPr>
    </w:p>
    <w:p w14:paraId="38272B41" w14:textId="77777777" w:rsidR="002D39EC" w:rsidRPr="00987266" w:rsidRDefault="002D39EC" w:rsidP="002D39EC">
      <w:pPr>
        <w:spacing w:after="0" w:line="312" w:lineRule="auto"/>
        <w:ind w:left="720"/>
        <w:jc w:val="both"/>
        <w:rPr>
          <w:rFonts w:ascii="Verdana" w:hAnsi="Verdana"/>
          <w:sz w:val="20"/>
          <w:szCs w:val="20"/>
        </w:rPr>
      </w:pPr>
    </w:p>
    <w:p w14:paraId="51B335B4" w14:textId="77777777" w:rsidR="002D39EC" w:rsidRPr="00861598" w:rsidRDefault="002D39EC" w:rsidP="002D39EC">
      <w:pPr>
        <w:spacing w:after="0" w:line="312" w:lineRule="auto"/>
        <w:jc w:val="both"/>
        <w:rPr>
          <w:rFonts w:ascii="Verdana" w:hAnsi="Verdana"/>
          <w:sz w:val="20"/>
          <w:szCs w:val="20"/>
        </w:rPr>
      </w:pPr>
    </w:p>
    <w:tbl>
      <w:tblPr>
        <w:tblpPr w:leftFromText="141" w:rightFromText="141" w:vertAnchor="page" w:horzAnchor="margin" w:tblpY="1651"/>
        <w:tblW w:w="10072"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firstRow="1" w:lastRow="0" w:firstColumn="1" w:lastColumn="0" w:noHBand="0" w:noVBand="1"/>
      </w:tblPr>
      <w:tblGrid>
        <w:gridCol w:w="1649"/>
        <w:gridCol w:w="1358"/>
        <w:gridCol w:w="1487"/>
        <w:gridCol w:w="1438"/>
        <w:gridCol w:w="1261"/>
        <w:gridCol w:w="1620"/>
        <w:gridCol w:w="1259"/>
      </w:tblGrid>
      <w:tr w:rsidR="002D39EC" w14:paraId="0C64E967" w14:textId="77777777" w:rsidTr="00DB06A4">
        <w:trPr>
          <w:trHeight w:val="1887"/>
        </w:trPr>
        <w:tc>
          <w:tcPr>
            <w:tcW w:w="819"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320131B"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sz w:val="18"/>
              </w:rPr>
              <w:lastRenderedPageBreak/>
              <w:t>商业实体</w:t>
            </w:r>
            <w:proofErr w:type="spellEnd"/>
          </w:p>
        </w:tc>
        <w:tc>
          <w:tcPr>
            <w:tcW w:w="67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089CF0B"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sz w:val="18"/>
              </w:rPr>
              <w:t>收到的请求数量</w:t>
            </w:r>
            <w:proofErr w:type="spellEnd"/>
          </w:p>
        </w:tc>
        <w:tc>
          <w:tcPr>
            <w:tcW w:w="73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1D8C9D7"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sz w:val="18"/>
              </w:rPr>
              <w:t>国家和政府</w:t>
            </w:r>
            <w:proofErr w:type="spellEnd"/>
            <w:r>
              <w:rPr>
                <w:rFonts w:ascii="Verdana" w:eastAsia="SimSun" w:hAnsi="Verdana" w:hint="eastAsia"/>
                <w:b/>
                <w:sz w:val="18"/>
              </w:rPr>
              <w:t>/</w:t>
            </w:r>
            <w:proofErr w:type="spellStart"/>
            <w:r>
              <w:rPr>
                <w:rFonts w:ascii="Verdana" w:eastAsia="SimSun" w:hAnsi="Verdana" w:hint="eastAsia"/>
                <w:b/>
                <w:sz w:val="18"/>
              </w:rPr>
              <w:t>执法机构的名称</w:t>
            </w:r>
            <w:proofErr w:type="spellEnd"/>
          </w:p>
        </w:tc>
        <w:tc>
          <w:tcPr>
            <w:tcW w:w="71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4C405B7"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bCs/>
                <w:sz w:val="18"/>
              </w:rPr>
              <w:t>受请求影响的客户帐户数量</w:t>
            </w:r>
            <w:proofErr w:type="spellEnd"/>
          </w:p>
        </w:tc>
        <w:tc>
          <w:tcPr>
            <w:tcW w:w="626"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F1BF155"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sz w:val="18"/>
              </w:rPr>
              <w:t>要求的个人信息类型</w:t>
            </w:r>
            <w:proofErr w:type="spellEnd"/>
            <w:r>
              <w:rPr>
                <w:rFonts w:ascii="Verdana" w:eastAsia="SimSun" w:hAnsi="Verdana" w:hint="eastAsia"/>
                <w:b/>
                <w:sz w:val="18"/>
              </w:rPr>
              <w:t> </w:t>
            </w:r>
          </w:p>
        </w:tc>
        <w:tc>
          <w:tcPr>
            <w:tcW w:w="80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2E061808"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sz w:val="18"/>
              </w:rPr>
              <w:t>我们已提出质疑的请求的数量</w:t>
            </w:r>
            <w:proofErr w:type="spellEnd"/>
          </w:p>
        </w:tc>
        <w:tc>
          <w:tcPr>
            <w:tcW w:w="625"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AD4AFB1" w14:textId="77777777" w:rsidR="002D39EC" w:rsidRPr="00861598" w:rsidRDefault="002D39EC" w:rsidP="00DB06A4">
            <w:pPr>
              <w:spacing w:after="0" w:line="312" w:lineRule="auto"/>
              <w:jc w:val="both"/>
              <w:rPr>
                <w:rFonts w:ascii="Verdana" w:eastAsia="SimSun" w:hAnsi="Verdana"/>
                <w:sz w:val="18"/>
                <w:szCs w:val="18"/>
              </w:rPr>
            </w:pPr>
            <w:proofErr w:type="spellStart"/>
            <w:r>
              <w:rPr>
                <w:rFonts w:ascii="Verdana" w:eastAsia="SimSun" w:hAnsi="Verdana" w:hint="eastAsia"/>
                <w:b/>
                <w:sz w:val="18"/>
              </w:rPr>
              <w:t>我们已进行披露的次数</w:t>
            </w:r>
            <w:proofErr w:type="spellEnd"/>
          </w:p>
        </w:tc>
      </w:tr>
      <w:tr w:rsidR="002D39EC" w14:paraId="6B055C58" w14:textId="77777777" w:rsidTr="00DB06A4">
        <w:trPr>
          <w:trHeight w:val="536"/>
        </w:trPr>
        <w:tc>
          <w:tcPr>
            <w:tcW w:w="819"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65ACE91" w14:textId="77777777" w:rsidR="002D39EC" w:rsidRPr="00861598" w:rsidRDefault="002D39EC" w:rsidP="00DB06A4">
            <w:pPr>
              <w:spacing w:after="0" w:line="312" w:lineRule="auto"/>
              <w:jc w:val="both"/>
              <w:rPr>
                <w:rFonts w:ascii="Verdana" w:eastAsia="SimSun" w:hAnsi="Verdana"/>
                <w:sz w:val="20"/>
                <w:szCs w:val="20"/>
              </w:rPr>
            </w:pPr>
            <w:proofErr w:type="spellStart"/>
            <w:r>
              <w:rPr>
                <w:rFonts w:ascii="Verdana" w:eastAsia="SimSun" w:hAnsi="Verdana" w:hint="eastAsia"/>
                <w:sz w:val="20"/>
              </w:rPr>
              <w:t>海菲秀</w:t>
            </w:r>
            <w:proofErr w:type="spellEnd"/>
            <w:r>
              <w:rPr>
                <w:rFonts w:ascii="Verdana" w:eastAsia="SimSun" w:hAnsi="Verdana" w:hint="eastAsia"/>
                <w:sz w:val="20"/>
              </w:rPr>
              <w:t xml:space="preserve"> LCC</w:t>
            </w:r>
          </w:p>
        </w:tc>
        <w:tc>
          <w:tcPr>
            <w:tcW w:w="67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4B3425B" w14:textId="77777777" w:rsidR="002D39EC" w:rsidRPr="00861598" w:rsidRDefault="002D39EC" w:rsidP="00DB06A4">
            <w:pPr>
              <w:spacing w:after="0" w:line="312" w:lineRule="auto"/>
              <w:jc w:val="both"/>
              <w:rPr>
                <w:rFonts w:ascii="Verdana" w:eastAsia="SimSun" w:hAnsi="Verdana"/>
                <w:sz w:val="20"/>
                <w:szCs w:val="20"/>
              </w:rPr>
            </w:pPr>
            <w:r>
              <w:rPr>
                <w:rFonts w:ascii="Verdana" w:eastAsia="SimSun" w:hAnsi="Verdana" w:hint="eastAsia"/>
                <w:sz w:val="20"/>
              </w:rPr>
              <w:t>0</w:t>
            </w:r>
          </w:p>
        </w:tc>
        <w:tc>
          <w:tcPr>
            <w:tcW w:w="738"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C0560F1" w14:textId="77777777" w:rsidR="002D39EC" w:rsidRPr="00861598" w:rsidRDefault="002D39EC" w:rsidP="00DB06A4">
            <w:pPr>
              <w:spacing w:after="0" w:line="312" w:lineRule="auto"/>
              <w:jc w:val="both"/>
              <w:rPr>
                <w:rFonts w:ascii="Verdana" w:eastAsia="SimSun" w:hAnsi="Verdana"/>
                <w:sz w:val="20"/>
                <w:szCs w:val="20"/>
              </w:rPr>
            </w:pPr>
            <w:r>
              <w:rPr>
                <w:rFonts w:ascii="Verdana" w:eastAsia="SimSun" w:hAnsi="Verdana" w:hint="eastAsia"/>
                <w:sz w:val="20"/>
              </w:rPr>
              <w:t> </w:t>
            </w:r>
          </w:p>
        </w:tc>
        <w:tc>
          <w:tcPr>
            <w:tcW w:w="71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5564ED1E" w14:textId="77777777" w:rsidR="002D39EC" w:rsidRPr="00861598" w:rsidRDefault="002D39EC" w:rsidP="00DB06A4">
            <w:pPr>
              <w:spacing w:after="0" w:line="312" w:lineRule="auto"/>
              <w:jc w:val="both"/>
              <w:rPr>
                <w:rFonts w:ascii="Verdana" w:eastAsia="SimSun" w:hAnsi="Verdana"/>
                <w:sz w:val="20"/>
                <w:szCs w:val="20"/>
              </w:rPr>
            </w:pPr>
            <w:r>
              <w:rPr>
                <w:rFonts w:ascii="Verdana" w:eastAsia="SimSun" w:hAnsi="Verdana" w:hint="eastAsia"/>
                <w:sz w:val="20"/>
              </w:rPr>
              <w:t> </w:t>
            </w:r>
          </w:p>
        </w:tc>
        <w:tc>
          <w:tcPr>
            <w:tcW w:w="626"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1BE9837F" w14:textId="77777777" w:rsidR="002D39EC" w:rsidRPr="00861598" w:rsidRDefault="002D39EC" w:rsidP="00DB06A4">
            <w:pPr>
              <w:spacing w:after="0" w:line="312" w:lineRule="auto"/>
              <w:jc w:val="both"/>
              <w:rPr>
                <w:rFonts w:ascii="Verdana" w:eastAsia="SimSun" w:hAnsi="Verdana"/>
                <w:sz w:val="20"/>
                <w:szCs w:val="20"/>
              </w:rPr>
            </w:pPr>
            <w:r>
              <w:rPr>
                <w:rFonts w:ascii="Verdana" w:eastAsia="SimSun" w:hAnsi="Verdana" w:hint="eastAsia"/>
                <w:sz w:val="20"/>
              </w:rPr>
              <w:t> </w:t>
            </w:r>
          </w:p>
        </w:tc>
        <w:tc>
          <w:tcPr>
            <w:tcW w:w="804"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686672AE" w14:textId="77777777" w:rsidR="002D39EC" w:rsidRPr="00861598" w:rsidRDefault="002D39EC" w:rsidP="00DB06A4">
            <w:pPr>
              <w:spacing w:after="0" w:line="312" w:lineRule="auto"/>
              <w:jc w:val="both"/>
              <w:rPr>
                <w:rFonts w:ascii="Verdana" w:eastAsia="SimSun" w:hAnsi="Verdana"/>
                <w:sz w:val="20"/>
                <w:szCs w:val="20"/>
              </w:rPr>
            </w:pPr>
            <w:r>
              <w:rPr>
                <w:rFonts w:ascii="Verdana" w:eastAsia="SimSun" w:hAnsi="Verdana" w:hint="eastAsia"/>
                <w:sz w:val="20"/>
              </w:rPr>
              <w:t> </w:t>
            </w:r>
          </w:p>
        </w:tc>
        <w:tc>
          <w:tcPr>
            <w:tcW w:w="625" w:type="pct"/>
            <w:tcBorders>
              <w:top w:val="single" w:sz="6" w:space="0" w:color="CCCCCC"/>
              <w:left w:val="single" w:sz="6" w:space="0" w:color="CCCCCC"/>
              <w:bottom w:val="single" w:sz="6" w:space="0" w:color="CCCCCC"/>
              <w:right w:val="single" w:sz="6" w:space="0" w:color="CCCCCC"/>
            </w:tcBorders>
            <w:tcMar>
              <w:top w:w="120" w:type="dxa"/>
              <w:left w:w="240" w:type="dxa"/>
              <w:bottom w:w="120" w:type="dxa"/>
              <w:right w:w="240" w:type="dxa"/>
            </w:tcMar>
            <w:vAlign w:val="center"/>
            <w:hideMark/>
          </w:tcPr>
          <w:p w14:paraId="3D4A6B5B" w14:textId="77777777" w:rsidR="002D39EC" w:rsidRPr="00861598" w:rsidRDefault="002D39EC" w:rsidP="00DB06A4">
            <w:pPr>
              <w:spacing w:after="0" w:line="312" w:lineRule="auto"/>
              <w:jc w:val="both"/>
              <w:rPr>
                <w:rFonts w:ascii="Verdana" w:eastAsia="SimSun" w:hAnsi="Verdana"/>
                <w:sz w:val="20"/>
                <w:szCs w:val="20"/>
              </w:rPr>
            </w:pPr>
            <w:r>
              <w:rPr>
                <w:rFonts w:ascii="Verdana" w:eastAsia="SimSun" w:hAnsi="Verdana" w:hint="eastAsia"/>
                <w:sz w:val="20"/>
              </w:rPr>
              <w:t> </w:t>
            </w:r>
          </w:p>
        </w:tc>
      </w:tr>
    </w:tbl>
    <w:p w14:paraId="47B49773" w14:textId="77777777" w:rsidR="002D39EC" w:rsidRPr="00861598" w:rsidRDefault="002D39EC" w:rsidP="002D39EC">
      <w:pPr>
        <w:spacing w:after="0" w:line="312" w:lineRule="auto"/>
        <w:jc w:val="both"/>
        <w:rPr>
          <w:rFonts w:ascii="Verdana" w:hAnsi="Verdana"/>
          <w:sz w:val="20"/>
          <w:szCs w:val="20"/>
        </w:rPr>
      </w:pPr>
    </w:p>
    <w:p w14:paraId="7622FDCD" w14:textId="77777777" w:rsidR="002D39EC" w:rsidRDefault="002D39EC" w:rsidP="002D39EC">
      <w:pPr>
        <w:spacing w:after="0" w:line="312" w:lineRule="auto"/>
        <w:jc w:val="both"/>
        <w:rPr>
          <w:rFonts w:ascii="Verdana" w:eastAsia="SimSun" w:hAnsi="Verdana"/>
          <w:b/>
          <w:sz w:val="20"/>
        </w:rPr>
      </w:pPr>
    </w:p>
    <w:p w14:paraId="376F984F" w14:textId="77777777" w:rsidR="002D39EC" w:rsidRDefault="002D39EC" w:rsidP="002D39EC">
      <w:pPr>
        <w:spacing w:after="0" w:line="312" w:lineRule="auto"/>
        <w:jc w:val="both"/>
        <w:rPr>
          <w:rFonts w:ascii="Verdana" w:eastAsia="SimSun" w:hAnsi="Verdana"/>
          <w:b/>
          <w:bCs/>
          <w:sz w:val="20"/>
          <w:szCs w:val="20"/>
        </w:rPr>
      </w:pPr>
      <w:proofErr w:type="spellStart"/>
      <w:r>
        <w:rPr>
          <w:rFonts w:ascii="Verdana" w:eastAsia="SimSun" w:hAnsi="Verdana" w:hint="eastAsia"/>
          <w:b/>
          <w:sz w:val="20"/>
        </w:rPr>
        <w:t>其他信息</w:t>
      </w:r>
      <w:proofErr w:type="spellEnd"/>
    </w:p>
    <w:p w14:paraId="4F32EBD6" w14:textId="77777777" w:rsidR="002D39EC" w:rsidRPr="00861598" w:rsidRDefault="002D39EC" w:rsidP="002D39EC">
      <w:pPr>
        <w:spacing w:after="0" w:line="312" w:lineRule="auto"/>
        <w:jc w:val="both"/>
        <w:rPr>
          <w:rFonts w:ascii="Verdana" w:hAnsi="Verdana"/>
          <w:b/>
          <w:bCs/>
          <w:sz w:val="20"/>
          <w:szCs w:val="20"/>
        </w:rPr>
      </w:pPr>
    </w:p>
    <w:p w14:paraId="6F8E421D" w14:textId="77777777" w:rsidR="002D39EC" w:rsidRDefault="002D39EC" w:rsidP="002D39EC">
      <w:pPr>
        <w:spacing w:after="0" w:line="312" w:lineRule="auto"/>
        <w:jc w:val="both"/>
        <w:rPr>
          <w:rFonts w:ascii="Verdana" w:eastAsia="SimSun" w:hAnsi="Verdana"/>
          <w:sz w:val="20"/>
          <w:szCs w:val="20"/>
        </w:rPr>
      </w:pPr>
      <w:proofErr w:type="spellStart"/>
      <w:r>
        <w:rPr>
          <w:rFonts w:ascii="MS Gothic" w:eastAsia="MS Gothic" w:hAnsi="MS Gothic" w:cs="MS Gothic" w:hint="eastAsia"/>
        </w:rPr>
        <w:t>关于</w:t>
      </w:r>
      <w:proofErr w:type="spellEnd"/>
      <w:r>
        <w:rPr>
          <w:rFonts w:hint="eastAsia"/>
        </w:rPr>
        <w:t xml:space="preserve"> </w:t>
      </w:r>
      <w:proofErr w:type="spellStart"/>
      <w:r>
        <w:rPr>
          <w:rStyle w:val="ui-provider"/>
          <w:rFonts w:ascii="MS Gothic" w:eastAsia="MS Gothic" w:hAnsi="MS Gothic" w:cs="MS Gothic" w:hint="eastAsia"/>
        </w:rPr>
        <w:t>海菲</w:t>
      </w:r>
      <w:r>
        <w:rPr>
          <w:rStyle w:val="ui-provider"/>
          <w:rFonts w:ascii="MS Mincho" w:eastAsia="MS Mincho" w:hAnsi="MS Mincho" w:cs="MS Mincho" w:hint="eastAsia"/>
        </w:rPr>
        <w:t>秀</w:t>
      </w:r>
      <w:proofErr w:type="spellEnd"/>
      <w:r>
        <w:rPr>
          <w:rFonts w:hint="eastAsia"/>
        </w:rPr>
        <w:t xml:space="preserve"> </w:t>
      </w:r>
      <w:proofErr w:type="spellStart"/>
      <w:r>
        <w:rPr>
          <w:rFonts w:ascii="Microsoft JhengHei" w:eastAsia="Microsoft JhengHei" w:hAnsi="Microsoft JhengHei" w:cs="Microsoft JhengHei" w:hint="eastAsia"/>
        </w:rPr>
        <w:t>隐私和安全做法的更多信息，请参阅我们的</w:t>
      </w:r>
      <w:commentRangeStart w:id="0"/>
      <w:r>
        <w:rPr>
          <w:rFonts w:ascii="Microsoft JhengHei" w:eastAsia="Microsoft JhengHei" w:hAnsi="Microsoft JhengHei" w:cs="Microsoft JhengHei" w:hint="eastAsia"/>
        </w:rPr>
        <w:t>《隐私声明</w:t>
      </w:r>
      <w:proofErr w:type="spellEnd"/>
      <w:r>
        <w:rPr>
          <w:rFonts w:ascii="Microsoft JhengHei" w:eastAsia="Microsoft JhengHei" w:hAnsi="Microsoft JhengHei" w:cs="Microsoft JhengHei" w:hint="eastAsia"/>
        </w:rPr>
        <w:t>》</w:t>
      </w:r>
      <w:commentRangeEnd w:id="0"/>
      <w:r w:rsidRPr="00792594">
        <w:rPr>
          <w:rStyle w:val="Refdecomentario"/>
          <w:rFonts w:ascii="Verdana" w:hAnsi="Verdana"/>
          <w:sz w:val="20"/>
          <w:szCs w:val="20"/>
        </w:rPr>
        <w:commentReference w:id="0"/>
      </w:r>
      <w:r>
        <w:rPr>
          <w:rFonts w:ascii="MS Gothic" w:eastAsia="MS Gothic" w:hAnsi="MS Gothic" w:cs="MS Gothic" w:hint="eastAsia"/>
        </w:rPr>
        <w:t>。</w:t>
      </w:r>
    </w:p>
    <w:p w14:paraId="3F8B366A" w14:textId="77777777" w:rsidR="002D39EC" w:rsidRPr="00987266" w:rsidRDefault="002D39EC" w:rsidP="002D39EC">
      <w:pPr>
        <w:spacing w:after="0" w:line="312" w:lineRule="auto"/>
        <w:jc w:val="both"/>
        <w:rPr>
          <w:rFonts w:ascii="Verdana" w:hAnsi="Verdana"/>
          <w:sz w:val="20"/>
          <w:szCs w:val="20"/>
        </w:rPr>
      </w:pPr>
    </w:p>
    <w:p w14:paraId="5AB35F4A" w14:textId="77777777" w:rsidR="002D39EC" w:rsidRPr="00AB2F15" w:rsidRDefault="002D39EC" w:rsidP="002D39EC">
      <w:pPr>
        <w:spacing w:after="0" w:line="240" w:lineRule="auto"/>
        <w:jc w:val="both"/>
        <w:rPr>
          <w:rFonts w:ascii="Verdana" w:eastAsia="SimSun" w:hAnsi="Verdana"/>
          <w:b/>
          <w:bCs/>
          <w:sz w:val="20"/>
          <w:szCs w:val="20"/>
        </w:rPr>
      </w:pPr>
      <w:proofErr w:type="spellStart"/>
      <w:r>
        <w:rPr>
          <w:rFonts w:ascii="Verdana" w:eastAsia="SimSun" w:hAnsi="Verdana" w:hint="eastAsia"/>
          <w:b/>
          <w:sz w:val="20"/>
        </w:rPr>
        <w:t>详细信息</w:t>
      </w:r>
      <w:proofErr w:type="spellEnd"/>
    </w:p>
    <w:p w14:paraId="2E5B9178" w14:textId="77777777" w:rsidR="002D39EC" w:rsidRPr="001E125D" w:rsidRDefault="002D39EC" w:rsidP="002D39EC">
      <w:pPr>
        <w:spacing w:after="0" w:line="240" w:lineRule="auto"/>
        <w:jc w:val="both"/>
        <w:rPr>
          <w:rFonts w:ascii="Verdana" w:hAnsi="Verdana"/>
          <w:b/>
          <w:bCs/>
          <w:sz w:val="20"/>
          <w:szCs w:val="20"/>
        </w:rPr>
      </w:pPr>
    </w:p>
    <w:p w14:paraId="09E87E8A" w14:textId="77777777" w:rsidR="002D39EC" w:rsidRPr="00A935FD" w:rsidRDefault="002D39EC" w:rsidP="002D39EC">
      <w:pPr>
        <w:spacing w:after="0" w:line="240" w:lineRule="auto"/>
        <w:rPr>
          <w:rFonts w:eastAsia="SimSun" w:cstheme="minorHAnsi"/>
        </w:rPr>
      </w:pPr>
      <w:bookmarkStart w:id="1" w:name="_Hlk129349178"/>
      <w:proofErr w:type="spellStart"/>
      <w:r>
        <w:rPr>
          <w:rFonts w:eastAsia="SimSun" w:cstheme="minorHAnsi"/>
        </w:rPr>
        <w:t>海菲秀</w:t>
      </w:r>
      <w:proofErr w:type="spellEnd"/>
      <w:r w:rsidRPr="00A935FD">
        <w:rPr>
          <w:rFonts w:eastAsia="SimSun" w:cstheme="minorHAnsi"/>
        </w:rPr>
        <w:t xml:space="preserve"> LLC</w:t>
      </w:r>
    </w:p>
    <w:p w14:paraId="374B34B9" w14:textId="77777777" w:rsidR="002D39EC" w:rsidRPr="00A935FD" w:rsidRDefault="002D39EC" w:rsidP="002D39EC">
      <w:pPr>
        <w:spacing w:after="0" w:line="240" w:lineRule="auto"/>
        <w:rPr>
          <w:rFonts w:ascii="SimSun" w:eastAsia="SimSun" w:hAnsi="SimSun"/>
        </w:rPr>
      </w:pPr>
      <w:proofErr w:type="spellStart"/>
      <w:r w:rsidRPr="00A935FD">
        <w:rPr>
          <w:rFonts w:ascii="SimSun" w:eastAsia="SimSun" w:hAnsi="SimSun" w:hint="eastAsia"/>
        </w:rPr>
        <w:t>アメリカ合衆国郵便番号</w:t>
      </w:r>
      <w:proofErr w:type="spellEnd"/>
      <w:r w:rsidRPr="00A935FD">
        <w:rPr>
          <w:rFonts w:ascii="SimSun" w:eastAsia="SimSun" w:hAnsi="SimSun"/>
        </w:rPr>
        <w:t>90896 </w:t>
      </w:r>
    </w:p>
    <w:p w14:paraId="5B3266B6" w14:textId="77777777" w:rsidR="002D39EC" w:rsidRPr="00A935FD" w:rsidRDefault="002D39EC" w:rsidP="002D39EC">
      <w:pPr>
        <w:spacing w:after="0" w:line="240" w:lineRule="auto"/>
        <w:rPr>
          <w:rFonts w:ascii="SimSun" w:eastAsia="SimSun" w:hAnsi="SimSun"/>
        </w:rPr>
      </w:pPr>
      <w:proofErr w:type="spellStart"/>
      <w:r w:rsidRPr="00A935FD">
        <w:rPr>
          <w:rFonts w:ascii="SimSun" w:eastAsia="SimSun" w:hAnsi="SimSun" w:hint="eastAsia"/>
        </w:rPr>
        <w:t>カリフォルニア州ロングビーチ市</w:t>
      </w:r>
      <w:proofErr w:type="spellEnd"/>
    </w:p>
    <w:p w14:paraId="379B353A" w14:textId="77777777" w:rsidR="002D39EC" w:rsidRPr="00A935FD" w:rsidRDefault="002D39EC" w:rsidP="002D39EC">
      <w:pPr>
        <w:spacing w:after="0" w:line="240" w:lineRule="auto"/>
        <w:rPr>
          <w:rFonts w:ascii="SimSun" w:eastAsia="SimSun" w:hAnsi="SimSun"/>
        </w:rPr>
      </w:pPr>
      <w:proofErr w:type="spellStart"/>
      <w:r w:rsidRPr="00A935FD">
        <w:rPr>
          <w:rFonts w:ascii="SimSun" w:eastAsia="SimSun" w:hAnsi="SimSun" w:hint="eastAsia"/>
        </w:rPr>
        <w:t>イーストスプリング通り</w:t>
      </w:r>
      <w:proofErr w:type="spellEnd"/>
      <w:r w:rsidRPr="00A935FD">
        <w:rPr>
          <w:rFonts w:ascii="SimSun" w:eastAsia="SimSun" w:hAnsi="SimSun"/>
        </w:rPr>
        <w:t>2165</w:t>
      </w:r>
      <w:proofErr w:type="spellStart"/>
      <w:r w:rsidRPr="00A935FD">
        <w:rPr>
          <w:rFonts w:ascii="SimSun" w:eastAsia="SimSun" w:hAnsi="SimSun" w:hint="eastAsia"/>
        </w:rPr>
        <w:t>番地</w:t>
      </w:r>
      <w:proofErr w:type="spellEnd"/>
    </w:p>
    <w:p w14:paraId="5855B521" w14:textId="77777777" w:rsidR="002D39EC" w:rsidRPr="00A935FD" w:rsidRDefault="002D39EC" w:rsidP="002D39EC">
      <w:pPr>
        <w:spacing w:after="0" w:line="240" w:lineRule="auto"/>
        <w:rPr>
          <w:rFonts w:ascii="SimSun" w:eastAsia="SimSun" w:hAnsi="SimSun"/>
        </w:rPr>
      </w:pPr>
      <w:r w:rsidRPr="00A935FD">
        <w:rPr>
          <w:rFonts w:ascii="SimSun" w:eastAsia="SimSun" w:hAnsi="SimSun"/>
        </w:rPr>
        <w:t> </w:t>
      </w:r>
    </w:p>
    <w:p w14:paraId="6B12A2A1" w14:textId="77777777" w:rsidR="002D39EC" w:rsidRPr="00A935FD" w:rsidRDefault="002D39EC" w:rsidP="002D39EC">
      <w:pPr>
        <w:spacing w:after="0" w:line="240" w:lineRule="auto"/>
        <w:rPr>
          <w:rFonts w:eastAsia="SimSun" w:cstheme="minorHAnsi"/>
        </w:rPr>
      </w:pPr>
      <w:proofErr w:type="spellStart"/>
      <w:r>
        <w:rPr>
          <w:rFonts w:eastAsia="SimSun" w:cstheme="minorHAnsi"/>
        </w:rPr>
        <w:t>海菲秀</w:t>
      </w:r>
      <w:proofErr w:type="spellEnd"/>
      <w:r w:rsidRPr="00A935FD">
        <w:rPr>
          <w:rFonts w:eastAsia="SimSun" w:cstheme="minorHAnsi"/>
        </w:rPr>
        <w:t xml:space="preserve"> UK </w:t>
      </w:r>
      <w:proofErr w:type="spellStart"/>
      <w:r w:rsidRPr="00A935FD">
        <w:rPr>
          <w:rFonts w:eastAsia="SimSun" w:cstheme="minorHAnsi"/>
        </w:rPr>
        <w:t>Limited</w:t>
      </w:r>
      <w:proofErr w:type="spellEnd"/>
    </w:p>
    <w:p w14:paraId="44F5ED0E" w14:textId="77777777" w:rsidR="002D39EC" w:rsidRPr="00A935FD" w:rsidRDefault="002D39EC" w:rsidP="002D39EC">
      <w:pPr>
        <w:spacing w:after="0" w:line="240" w:lineRule="auto"/>
        <w:rPr>
          <w:rFonts w:ascii="SimSun" w:eastAsia="SimSun" w:hAnsi="SimSun"/>
        </w:rPr>
      </w:pPr>
      <w:proofErr w:type="spellStart"/>
      <w:r w:rsidRPr="00A935FD">
        <w:rPr>
          <w:rFonts w:ascii="SimSun" w:eastAsia="SimSun" w:hAnsi="SimSun" w:hint="eastAsia"/>
        </w:rPr>
        <w:t>英国郵便番号</w:t>
      </w:r>
      <w:proofErr w:type="spellEnd"/>
      <w:r w:rsidRPr="00A935FD">
        <w:rPr>
          <w:rFonts w:ascii="SimSun" w:eastAsia="SimSun" w:hAnsi="SimSun"/>
        </w:rPr>
        <w:t>W</w:t>
      </w:r>
      <w:r w:rsidRPr="00A935FD">
        <w:rPr>
          <w:rFonts w:eastAsia="SimSun" w:cstheme="minorHAnsi"/>
        </w:rPr>
        <w:t>A14 2DT</w:t>
      </w:r>
      <w:r w:rsidRPr="00A935FD">
        <w:rPr>
          <w:rFonts w:ascii="SimSun" w:eastAsia="SimSun" w:hAnsi="SimSun" w:hint="eastAsia"/>
        </w:rPr>
        <w:t xml:space="preserve">　　</w:t>
      </w:r>
    </w:p>
    <w:p w14:paraId="29940196" w14:textId="77777777" w:rsidR="002D39EC" w:rsidRPr="00A935FD" w:rsidRDefault="002D39EC" w:rsidP="002D39EC">
      <w:pPr>
        <w:spacing w:after="0" w:line="240" w:lineRule="auto"/>
        <w:rPr>
          <w:rFonts w:ascii="SimSun" w:eastAsia="SimSun" w:hAnsi="SimSun"/>
        </w:rPr>
      </w:pPr>
      <w:proofErr w:type="spellStart"/>
      <w:r w:rsidRPr="00A935FD">
        <w:rPr>
          <w:rFonts w:ascii="SimSun" w:eastAsia="SimSun" w:hAnsi="SimSun" w:hint="eastAsia"/>
        </w:rPr>
        <w:t>チェシャー州アルトリンガム市</w:t>
      </w:r>
      <w:proofErr w:type="spellEnd"/>
    </w:p>
    <w:p w14:paraId="2E0DA69E" w14:textId="77777777" w:rsidR="002D39EC" w:rsidRPr="00A935FD" w:rsidRDefault="002D39EC" w:rsidP="002D39EC">
      <w:pPr>
        <w:spacing w:after="0" w:line="240" w:lineRule="auto"/>
        <w:rPr>
          <w:rFonts w:ascii="SimSun" w:eastAsia="SimSun" w:hAnsi="SimSun"/>
        </w:rPr>
      </w:pPr>
      <w:r w:rsidRPr="00A935FD">
        <w:rPr>
          <w:rFonts w:ascii="SimSun" w:eastAsia="SimSun" w:hAnsi="SimSun" w:hint="eastAsia"/>
        </w:rPr>
        <w:t>アシュリー通り１番地３階</w:t>
      </w:r>
    </w:p>
    <w:p w14:paraId="5CBDCE0B" w14:textId="77777777" w:rsidR="002D39EC" w:rsidRPr="00A935FD" w:rsidRDefault="002D39EC" w:rsidP="002D39EC">
      <w:pPr>
        <w:spacing w:after="0" w:line="240" w:lineRule="auto"/>
        <w:rPr>
          <w:rFonts w:ascii="SimSun" w:eastAsia="SimSun" w:hAnsi="SimSun"/>
        </w:rPr>
      </w:pPr>
      <w:r w:rsidRPr="00A935FD">
        <w:rPr>
          <w:rFonts w:ascii="SimSun" w:eastAsia="SimSun" w:hAnsi="SimSun"/>
        </w:rPr>
        <w:t> </w:t>
      </w:r>
    </w:p>
    <w:p w14:paraId="7896633F" w14:textId="77777777" w:rsidR="002D39EC" w:rsidRPr="002D39EC" w:rsidRDefault="002D39EC" w:rsidP="002D39EC">
      <w:pPr>
        <w:spacing w:after="0" w:line="240" w:lineRule="auto"/>
        <w:rPr>
          <w:rFonts w:eastAsia="SimSun" w:cstheme="minorHAnsi"/>
        </w:rPr>
      </w:pPr>
      <w:proofErr w:type="spellStart"/>
      <w:r>
        <w:rPr>
          <w:rFonts w:eastAsia="SimSun" w:cstheme="minorHAnsi"/>
          <w:lang w:val="en-US"/>
        </w:rPr>
        <w:t>海菲秀</w:t>
      </w:r>
      <w:proofErr w:type="spellEnd"/>
      <w:r w:rsidRPr="002D39EC">
        <w:rPr>
          <w:rFonts w:eastAsia="SimSun" w:cstheme="minorHAnsi"/>
        </w:rPr>
        <w:t xml:space="preserve"> Germany GmbH</w:t>
      </w:r>
    </w:p>
    <w:p w14:paraId="3C6A4D44" w14:textId="77777777" w:rsidR="002D39EC" w:rsidRPr="002D39EC" w:rsidRDefault="002D39EC" w:rsidP="002D39EC">
      <w:pPr>
        <w:spacing w:after="0" w:line="240" w:lineRule="auto"/>
        <w:rPr>
          <w:rFonts w:ascii="SimSun" w:eastAsia="SimSun" w:hAnsi="SimSun"/>
        </w:rPr>
      </w:pPr>
      <w:proofErr w:type="spellStart"/>
      <w:r w:rsidRPr="00A935FD">
        <w:rPr>
          <w:rFonts w:ascii="SimSun" w:eastAsia="SimSun" w:hAnsi="SimSun" w:hint="eastAsia"/>
        </w:rPr>
        <w:t>ドイツ国郵便番号</w:t>
      </w:r>
      <w:proofErr w:type="spellEnd"/>
      <w:r w:rsidRPr="002D39EC">
        <w:rPr>
          <w:rFonts w:eastAsia="SimSun" w:cstheme="minorHAnsi"/>
        </w:rPr>
        <w:t>60327 </w:t>
      </w:r>
    </w:p>
    <w:p w14:paraId="5522FA66" w14:textId="77777777" w:rsidR="002D39EC" w:rsidRPr="002D39EC" w:rsidRDefault="002D39EC" w:rsidP="002D39EC">
      <w:pPr>
        <w:spacing w:after="0" w:line="240" w:lineRule="auto"/>
        <w:rPr>
          <w:rFonts w:ascii="SimSun" w:eastAsia="SimSun" w:hAnsi="SimSun"/>
        </w:rPr>
      </w:pPr>
      <w:r w:rsidRPr="00A935FD">
        <w:rPr>
          <w:rFonts w:ascii="SimSun" w:eastAsia="SimSun" w:hAnsi="SimSun" w:hint="eastAsia"/>
        </w:rPr>
        <w:t>フランクフルト市スティッヒリング通り</w:t>
      </w:r>
      <w:r w:rsidRPr="002D39EC">
        <w:rPr>
          <w:rFonts w:ascii="SimSun" w:eastAsia="SimSun" w:hAnsi="SimSun" w:hint="eastAsia"/>
        </w:rPr>
        <w:t>１</w:t>
      </w:r>
      <w:r w:rsidRPr="00A935FD">
        <w:rPr>
          <w:rFonts w:ascii="SimSun" w:eastAsia="SimSun" w:hAnsi="SimSun" w:hint="eastAsia"/>
        </w:rPr>
        <w:t>番地</w:t>
      </w:r>
    </w:p>
    <w:p w14:paraId="39ED0CF2" w14:textId="77777777" w:rsidR="002D39EC" w:rsidRPr="002D39EC" w:rsidRDefault="002D39EC" w:rsidP="002D39EC">
      <w:pPr>
        <w:spacing w:after="0" w:line="240" w:lineRule="auto"/>
        <w:rPr>
          <w:rFonts w:ascii="SimSun" w:eastAsia="SimSun" w:hAnsi="SimSun"/>
        </w:rPr>
      </w:pPr>
      <w:r w:rsidRPr="002D39EC">
        <w:rPr>
          <w:rFonts w:ascii="SimSun" w:eastAsia="SimSun" w:hAnsi="SimSun"/>
        </w:rPr>
        <w:t> </w:t>
      </w:r>
    </w:p>
    <w:p w14:paraId="56167D59" w14:textId="77777777" w:rsidR="002D39EC" w:rsidRPr="002D39EC" w:rsidRDefault="002D39EC" w:rsidP="002D39EC">
      <w:pPr>
        <w:spacing w:after="0" w:line="240" w:lineRule="auto"/>
        <w:rPr>
          <w:rFonts w:eastAsia="SimSun" w:cstheme="minorHAnsi"/>
        </w:rPr>
      </w:pPr>
      <w:proofErr w:type="spellStart"/>
      <w:r>
        <w:rPr>
          <w:rFonts w:eastAsia="SimSun" w:cstheme="minorHAnsi"/>
          <w:lang w:val="en-US"/>
        </w:rPr>
        <w:t>海菲秀</w:t>
      </w:r>
      <w:proofErr w:type="spellEnd"/>
      <w:r w:rsidRPr="002D39EC">
        <w:rPr>
          <w:rFonts w:eastAsia="SimSun" w:cstheme="minorHAnsi"/>
        </w:rPr>
        <w:t xml:space="preserve"> France SAS</w:t>
      </w:r>
    </w:p>
    <w:p w14:paraId="37D3AC94" w14:textId="77777777" w:rsidR="002D39EC" w:rsidRPr="002D39EC" w:rsidRDefault="002D39EC" w:rsidP="002D39EC">
      <w:pPr>
        <w:spacing w:after="0" w:line="240" w:lineRule="auto"/>
        <w:rPr>
          <w:rFonts w:ascii="SimSun" w:eastAsia="SimSun" w:hAnsi="SimSun"/>
        </w:rPr>
      </w:pPr>
      <w:proofErr w:type="spellStart"/>
      <w:r w:rsidRPr="00A935FD">
        <w:rPr>
          <w:rFonts w:ascii="SimSun" w:eastAsia="SimSun" w:hAnsi="SimSun" w:hint="eastAsia"/>
        </w:rPr>
        <w:t>フランス国郵便番号</w:t>
      </w:r>
      <w:proofErr w:type="spellEnd"/>
      <w:r w:rsidRPr="002D39EC">
        <w:rPr>
          <w:rFonts w:eastAsia="SimSun" w:cstheme="minorHAnsi"/>
        </w:rPr>
        <w:t>75008</w:t>
      </w:r>
    </w:p>
    <w:p w14:paraId="4E907D29" w14:textId="77777777" w:rsidR="002D39EC" w:rsidRPr="002D39EC" w:rsidRDefault="002D39EC" w:rsidP="002D39EC">
      <w:pPr>
        <w:spacing w:after="0" w:line="240" w:lineRule="auto"/>
        <w:rPr>
          <w:rFonts w:ascii="SimSun" w:eastAsia="SimSun" w:hAnsi="SimSun"/>
        </w:rPr>
      </w:pPr>
      <w:proofErr w:type="spellStart"/>
      <w:r w:rsidRPr="00A935FD">
        <w:rPr>
          <w:rFonts w:ascii="SimSun" w:eastAsia="SimSun" w:hAnsi="SimSun" w:hint="eastAsia"/>
        </w:rPr>
        <w:t>パリ市ティルシ通り</w:t>
      </w:r>
      <w:proofErr w:type="spellEnd"/>
      <w:r w:rsidRPr="002D39EC">
        <w:rPr>
          <w:rFonts w:ascii="SimSun" w:eastAsia="SimSun" w:hAnsi="SimSun"/>
        </w:rPr>
        <w:t>5</w:t>
      </w:r>
      <w:r w:rsidRPr="002D39EC">
        <w:rPr>
          <w:rStyle w:val="apple-converted-space"/>
          <w:rFonts w:ascii="SimSun" w:eastAsia="SimSun" w:hAnsi="SimSun"/>
        </w:rPr>
        <w:t> </w:t>
      </w:r>
      <w:proofErr w:type="spellStart"/>
      <w:r w:rsidRPr="00A935FD">
        <w:rPr>
          <w:rFonts w:ascii="SimSun" w:eastAsia="SimSun" w:hAnsi="SimSun" w:hint="eastAsia"/>
        </w:rPr>
        <w:t>番地</w:t>
      </w:r>
      <w:proofErr w:type="spellEnd"/>
    </w:p>
    <w:p w14:paraId="181E6E1B" w14:textId="77777777" w:rsidR="002D39EC" w:rsidRPr="002D39EC" w:rsidRDefault="002D39EC" w:rsidP="002D39EC">
      <w:pPr>
        <w:spacing w:after="0" w:line="240" w:lineRule="auto"/>
        <w:jc w:val="both"/>
        <w:rPr>
          <w:rFonts w:ascii="Verdana" w:hAnsi="Verdana"/>
          <w:sz w:val="18"/>
          <w:szCs w:val="18"/>
        </w:rPr>
      </w:pPr>
    </w:p>
    <w:bookmarkEnd w:id="1"/>
    <w:p w14:paraId="6272BDF9" w14:textId="77777777" w:rsidR="002D39EC" w:rsidRPr="001E125D" w:rsidRDefault="002D39EC" w:rsidP="002D39EC">
      <w:pPr>
        <w:spacing w:after="0" w:line="240" w:lineRule="auto"/>
        <w:rPr>
          <w:rFonts w:eastAsia="Times New Roman" w:cstheme="minorHAnsi"/>
          <w:lang w:val="en-US"/>
        </w:rPr>
      </w:pPr>
      <w:r w:rsidRPr="001E125D">
        <w:rPr>
          <w:rFonts w:eastAsia="Times New Roman" w:cstheme="minorHAnsi"/>
          <w:lang w:val="en-US"/>
        </w:rPr>
        <w:t xml:space="preserve">The </w:t>
      </w:r>
      <w:proofErr w:type="spellStart"/>
      <w:r>
        <w:rPr>
          <w:rFonts w:ascii="MS Gothic" w:eastAsia="MS Gothic" w:hAnsi="MS Gothic" w:cs="MS Gothic" w:hint="eastAsia"/>
          <w:lang w:val="en-US"/>
        </w:rPr>
        <w:t>海菲秀</w:t>
      </w:r>
      <w:proofErr w:type="spellEnd"/>
      <w:r w:rsidRPr="001E125D">
        <w:rPr>
          <w:rFonts w:eastAsia="Times New Roman" w:cstheme="minorHAnsi"/>
          <w:lang w:val="en-US"/>
        </w:rPr>
        <w:t xml:space="preserve"> Company Iberia SL</w:t>
      </w:r>
    </w:p>
    <w:p w14:paraId="66EEF430" w14:textId="77777777" w:rsidR="002D39EC" w:rsidRPr="001E125D" w:rsidRDefault="002D39EC" w:rsidP="002D39EC">
      <w:pPr>
        <w:spacing w:after="0" w:line="240" w:lineRule="auto"/>
        <w:jc w:val="both"/>
        <w:rPr>
          <w:rFonts w:ascii="SimSun" w:eastAsia="SimSun" w:hAnsi="SimSun"/>
          <w:lang w:val="en-US"/>
        </w:rPr>
      </w:pPr>
      <w:r w:rsidRPr="00A935FD">
        <w:rPr>
          <w:rFonts w:ascii="SimSun" w:eastAsia="SimSun" w:hAnsi="SimSun" w:cs="MS Gothic" w:hint="eastAsia"/>
        </w:rPr>
        <w:t>スペイン国郵便番号</w:t>
      </w:r>
      <w:r w:rsidRPr="001E125D">
        <w:rPr>
          <w:rFonts w:eastAsia="SimSun" w:cstheme="minorHAnsi"/>
          <w:lang w:val="en-US"/>
        </w:rPr>
        <w:t>28001</w:t>
      </w:r>
    </w:p>
    <w:p w14:paraId="781AC381" w14:textId="77777777" w:rsidR="002D39EC" w:rsidRPr="001E125D" w:rsidRDefault="002D39EC" w:rsidP="002D39EC">
      <w:pPr>
        <w:spacing w:after="0" w:line="240" w:lineRule="auto"/>
        <w:jc w:val="both"/>
        <w:rPr>
          <w:rFonts w:ascii="SimSun" w:eastAsia="SimSun" w:hAnsi="SimSun"/>
          <w:lang w:val="en-US"/>
        </w:rPr>
      </w:pPr>
      <w:r w:rsidRPr="00A935FD">
        <w:rPr>
          <w:rFonts w:ascii="SimSun" w:eastAsia="SimSun" w:hAnsi="SimSun" w:cs="MS Gothic" w:hint="eastAsia"/>
        </w:rPr>
        <w:t>マドリッド市クラウディオコエヨ</w:t>
      </w:r>
      <w:r w:rsidRPr="001E125D">
        <w:rPr>
          <w:rFonts w:ascii="SimSun" w:eastAsia="SimSun" w:hAnsi="SimSun" w:cs="MS Gothic" w:hint="eastAsia"/>
          <w:lang w:val="en-US"/>
        </w:rPr>
        <w:t>７５</w:t>
      </w:r>
      <w:r w:rsidRPr="00A935FD">
        <w:rPr>
          <w:rFonts w:ascii="SimSun" w:eastAsia="SimSun" w:hAnsi="SimSun" w:cs="MS Gothic" w:hint="eastAsia"/>
        </w:rPr>
        <w:t>番地</w:t>
      </w:r>
      <w:r w:rsidRPr="001E125D">
        <w:rPr>
          <w:rFonts w:ascii="SimSun" w:eastAsia="SimSun" w:hAnsi="SimSun"/>
          <w:lang w:val="en-US"/>
        </w:rPr>
        <w:t> 1º A</w:t>
      </w:r>
    </w:p>
    <w:p w14:paraId="35CB258C" w14:textId="77777777" w:rsidR="002D39EC" w:rsidRPr="001E125D" w:rsidRDefault="002D39EC" w:rsidP="002D39EC">
      <w:pPr>
        <w:spacing w:after="0" w:line="312" w:lineRule="auto"/>
        <w:jc w:val="both"/>
        <w:rPr>
          <w:rFonts w:ascii="Verdana" w:hAnsi="Verdana"/>
          <w:sz w:val="20"/>
          <w:szCs w:val="20"/>
          <w:lang w:val="en-US"/>
        </w:rPr>
      </w:pPr>
    </w:p>
    <w:p w14:paraId="4D6C4519" w14:textId="77777777" w:rsidR="002D39EC" w:rsidRDefault="002D39EC" w:rsidP="002D39EC">
      <w:pPr>
        <w:spacing w:after="0" w:line="312" w:lineRule="auto"/>
        <w:jc w:val="both"/>
        <w:rPr>
          <w:rFonts w:ascii="Verdana" w:eastAsia="SimSun" w:hAnsi="Verdana"/>
          <w:b/>
          <w:bCs/>
          <w:sz w:val="20"/>
          <w:szCs w:val="20"/>
        </w:rPr>
      </w:pPr>
      <w:proofErr w:type="spellStart"/>
      <w:r>
        <w:rPr>
          <w:rFonts w:ascii="Verdana" w:eastAsia="SimSun" w:hAnsi="Verdana" w:hint="eastAsia"/>
          <w:b/>
          <w:sz w:val="20"/>
        </w:rPr>
        <w:t>数据保护官</w:t>
      </w:r>
      <w:proofErr w:type="spellEnd"/>
    </w:p>
    <w:p w14:paraId="4DA3B6BC" w14:textId="77777777" w:rsidR="002D39EC" w:rsidRPr="00C75E5B" w:rsidRDefault="002D39EC" w:rsidP="002D39EC">
      <w:pPr>
        <w:spacing w:after="0" w:line="312" w:lineRule="auto"/>
        <w:jc w:val="both"/>
        <w:rPr>
          <w:rFonts w:ascii="Verdana" w:hAnsi="Verdana"/>
          <w:b/>
          <w:bCs/>
          <w:sz w:val="20"/>
          <w:szCs w:val="20"/>
        </w:rPr>
      </w:pPr>
    </w:p>
    <w:p w14:paraId="1CA61E4B" w14:textId="77777777" w:rsidR="002D39EC" w:rsidRDefault="002D39EC" w:rsidP="002D39EC">
      <w:pPr>
        <w:spacing w:after="0" w:line="312" w:lineRule="auto"/>
        <w:jc w:val="both"/>
        <w:rPr>
          <w:rFonts w:ascii="Verdana" w:eastAsia="SimSun" w:hAnsi="Verdana"/>
          <w:sz w:val="20"/>
        </w:rPr>
      </w:pPr>
      <w:r>
        <w:rPr>
          <w:rFonts w:ascii="Verdana" w:eastAsia="SimSun" w:hAnsi="Verdana" w:hint="eastAsia"/>
          <w:sz w:val="20"/>
        </w:rPr>
        <w:t>Ignacio de la Corte</w:t>
      </w:r>
    </w:p>
    <w:p w14:paraId="2BE4EE7A" w14:textId="77777777" w:rsidR="002D39EC" w:rsidRDefault="002D39EC" w:rsidP="002D39EC">
      <w:pPr>
        <w:spacing w:after="0" w:line="312" w:lineRule="auto"/>
        <w:jc w:val="both"/>
        <w:rPr>
          <w:rFonts w:ascii="Verdana" w:eastAsia="SimSun" w:hAnsi="Verdana"/>
          <w:sz w:val="20"/>
          <w:szCs w:val="20"/>
        </w:rPr>
      </w:pPr>
      <w:proofErr w:type="spellStart"/>
      <w:r>
        <w:rPr>
          <w:rFonts w:ascii="Verdana" w:eastAsia="SimSun" w:hAnsi="Verdana" w:hint="eastAsia"/>
          <w:sz w:val="20"/>
        </w:rPr>
        <w:t>电子邮件地址</w:t>
      </w:r>
      <w:proofErr w:type="spellEnd"/>
      <w:r>
        <w:rPr>
          <w:rFonts w:ascii="Verdana" w:eastAsia="SimSun" w:hAnsi="Verdana" w:hint="eastAsia"/>
          <w:sz w:val="20"/>
        </w:rPr>
        <w:t>：</w:t>
      </w:r>
      <w:proofErr w:type="spellStart"/>
      <w:r>
        <w:rPr>
          <w:rFonts w:ascii="Verdana" w:eastAsia="SimSun" w:hAnsi="Verdana" w:hint="eastAsia"/>
          <w:sz w:val="20"/>
        </w:rPr>
        <w:t>dpo</w:t>
      </w:r>
      <w:proofErr w:type="spellEnd"/>
      <w:r>
        <w:rPr>
          <w:rFonts w:ascii="Verdana" w:eastAsia="SimSun" w:hAnsi="Verdana" w:hint="eastAsia"/>
          <w:sz w:val="20"/>
        </w:rPr>
        <w:t>@</w:t>
      </w:r>
      <w:proofErr w:type="spellStart"/>
      <w:r>
        <w:rPr>
          <w:rFonts w:ascii="Verdana" w:eastAsia="SimSun" w:hAnsi="Verdana" w:hint="eastAsia"/>
          <w:sz w:val="20"/>
        </w:rPr>
        <w:t>海菲秀</w:t>
      </w:r>
      <w:proofErr w:type="spellEnd"/>
      <w:r>
        <w:rPr>
          <w:rFonts w:ascii="Verdana" w:eastAsia="SimSun" w:hAnsi="Verdana" w:hint="eastAsia"/>
          <w:sz w:val="20"/>
        </w:rPr>
        <w:t>.</w:t>
      </w:r>
      <w:proofErr w:type="spellStart"/>
      <w:r>
        <w:rPr>
          <w:rFonts w:ascii="Verdana" w:eastAsia="SimSun" w:hAnsi="Verdana" w:hint="eastAsia"/>
          <w:sz w:val="20"/>
        </w:rPr>
        <w:t>com</w:t>
      </w:r>
      <w:proofErr w:type="spellEnd"/>
    </w:p>
    <w:p w14:paraId="089D7FE3" w14:textId="77777777" w:rsidR="002D39EC" w:rsidRPr="00C75E5B" w:rsidRDefault="002D39EC" w:rsidP="002D39EC">
      <w:pPr>
        <w:spacing w:after="0" w:line="312" w:lineRule="auto"/>
        <w:jc w:val="both"/>
      </w:pPr>
      <w:r>
        <w:rPr>
          <w:rFonts w:ascii="Verdana" w:eastAsia="SimSun" w:hAnsi="Verdana" w:hint="eastAsia"/>
          <w:sz w:val="20"/>
        </w:rPr>
        <w:br/>
      </w:r>
      <w:proofErr w:type="spellStart"/>
      <w:r>
        <w:rPr>
          <w:rFonts w:ascii="Verdana" w:eastAsia="SimSun" w:hAnsi="Verdana" w:hint="eastAsia"/>
          <w:sz w:val="20"/>
        </w:rPr>
        <w:t>如果您对您的隐私和权利有任何疑问、要求或顾虑，请联系我们，以告诉我们如何提供帮助</w:t>
      </w:r>
      <w:proofErr w:type="spellEnd"/>
      <w:r>
        <w:rPr>
          <w:rFonts w:ascii="Verdana" w:eastAsia="SimSun" w:hAnsi="Verdana" w:hint="eastAsia"/>
          <w:sz w:val="20"/>
        </w:rPr>
        <w:t>。</w:t>
      </w:r>
    </w:p>
    <w:p w14:paraId="7F18931B" w14:textId="27C06011" w:rsidR="00D67CD4" w:rsidRPr="002D39EC" w:rsidRDefault="00D67CD4" w:rsidP="002D39EC"/>
    <w:sectPr w:rsidR="00D67CD4" w:rsidRPr="002D39EC" w:rsidSect="006275FD">
      <w:headerReference w:type="default" r:id="rId12"/>
      <w:footerReference w:type="default" r:id="rId13"/>
      <w:pgSz w:w="11906" w:h="16838"/>
      <w:pgMar w:top="832" w:right="1701" w:bottom="1417" w:left="1701" w:header="22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gnacio De La Corte" w:date="2023-02-13T17:27:00Z" w:initials="IDLC">
    <w:p w14:paraId="1D3FD878" w14:textId="77777777" w:rsidR="002D39EC" w:rsidRDefault="002D39EC" w:rsidP="002D39EC">
      <w:pPr>
        <w:pStyle w:val="Textocomentario"/>
      </w:pPr>
      <w:r>
        <w:rPr>
          <w:rStyle w:val="Refdecomentario"/>
        </w:rPr>
        <w:annotationRef/>
      </w:r>
      <w:r>
        <w:rPr>
          <w:rFonts w:hint="eastAsia"/>
        </w:rPr>
        <w:t>链接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3FD8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F190" w16cex:dateUtc="2023-02-13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3FD878" w16cid:durableId="2794F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F8326" w14:textId="77777777" w:rsidR="00A25428" w:rsidRDefault="00A25428" w:rsidP="00E60FF1">
      <w:pPr>
        <w:spacing w:after="0" w:line="240" w:lineRule="auto"/>
      </w:pPr>
      <w:r>
        <w:separator/>
      </w:r>
    </w:p>
  </w:endnote>
  <w:endnote w:type="continuationSeparator" w:id="0">
    <w:p w14:paraId="1C4725C3" w14:textId="77777777" w:rsidR="00A25428" w:rsidRDefault="00A25428"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E931" w14:textId="77777777" w:rsidR="00A25428" w:rsidRDefault="00A25428" w:rsidP="00E60FF1">
      <w:pPr>
        <w:spacing w:after="0" w:line="240" w:lineRule="auto"/>
      </w:pPr>
      <w:r>
        <w:separator/>
      </w:r>
    </w:p>
  </w:footnote>
  <w:footnote w:type="continuationSeparator" w:id="0">
    <w:p w14:paraId="09D78098" w14:textId="77777777" w:rsidR="00A25428" w:rsidRDefault="00A25428"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0D50" w14:textId="079BA989" w:rsidR="006275FD" w:rsidRDefault="00AB7DB8" w:rsidP="006275FD">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6972CFA6">
      <w:start w:val="1"/>
      <w:numFmt w:val="bullet"/>
      <w:lvlText w:val=""/>
      <w:lvlJc w:val="left"/>
      <w:pPr>
        <w:ind w:left="-131" w:hanging="360"/>
      </w:pPr>
      <w:rPr>
        <w:rFonts w:ascii="Symbol" w:hAnsi="Symbol" w:hint="default"/>
        <w:sz w:val="14"/>
        <w:szCs w:val="14"/>
      </w:rPr>
    </w:lvl>
    <w:lvl w:ilvl="1" w:tplc="CB564B08" w:tentative="1">
      <w:start w:val="1"/>
      <w:numFmt w:val="bullet"/>
      <w:lvlText w:val="o"/>
      <w:lvlJc w:val="left"/>
      <w:pPr>
        <w:ind w:left="589" w:hanging="360"/>
      </w:pPr>
      <w:rPr>
        <w:rFonts w:ascii="Courier New" w:hAnsi="Courier New" w:cs="Courier New" w:hint="default"/>
      </w:rPr>
    </w:lvl>
    <w:lvl w:ilvl="2" w:tplc="EB7EE8AC" w:tentative="1">
      <w:start w:val="1"/>
      <w:numFmt w:val="bullet"/>
      <w:lvlText w:val=""/>
      <w:lvlJc w:val="left"/>
      <w:pPr>
        <w:ind w:left="1309" w:hanging="360"/>
      </w:pPr>
      <w:rPr>
        <w:rFonts w:ascii="Wingdings" w:hAnsi="Wingdings" w:hint="default"/>
      </w:rPr>
    </w:lvl>
    <w:lvl w:ilvl="3" w:tplc="B9FC71BA" w:tentative="1">
      <w:start w:val="1"/>
      <w:numFmt w:val="bullet"/>
      <w:lvlText w:val=""/>
      <w:lvlJc w:val="left"/>
      <w:pPr>
        <w:ind w:left="2029" w:hanging="360"/>
      </w:pPr>
      <w:rPr>
        <w:rFonts w:ascii="Symbol" w:hAnsi="Symbol" w:hint="default"/>
      </w:rPr>
    </w:lvl>
    <w:lvl w:ilvl="4" w:tplc="61C64908" w:tentative="1">
      <w:start w:val="1"/>
      <w:numFmt w:val="bullet"/>
      <w:lvlText w:val="o"/>
      <w:lvlJc w:val="left"/>
      <w:pPr>
        <w:ind w:left="2749" w:hanging="360"/>
      </w:pPr>
      <w:rPr>
        <w:rFonts w:ascii="Courier New" w:hAnsi="Courier New" w:cs="Courier New" w:hint="default"/>
      </w:rPr>
    </w:lvl>
    <w:lvl w:ilvl="5" w:tplc="48707D4C" w:tentative="1">
      <w:start w:val="1"/>
      <w:numFmt w:val="bullet"/>
      <w:lvlText w:val=""/>
      <w:lvlJc w:val="left"/>
      <w:pPr>
        <w:ind w:left="3469" w:hanging="360"/>
      </w:pPr>
      <w:rPr>
        <w:rFonts w:ascii="Wingdings" w:hAnsi="Wingdings" w:hint="default"/>
      </w:rPr>
    </w:lvl>
    <w:lvl w:ilvl="6" w:tplc="6DCED4DE" w:tentative="1">
      <w:start w:val="1"/>
      <w:numFmt w:val="bullet"/>
      <w:lvlText w:val=""/>
      <w:lvlJc w:val="left"/>
      <w:pPr>
        <w:ind w:left="4189" w:hanging="360"/>
      </w:pPr>
      <w:rPr>
        <w:rFonts w:ascii="Symbol" w:hAnsi="Symbol" w:hint="default"/>
      </w:rPr>
    </w:lvl>
    <w:lvl w:ilvl="7" w:tplc="FEBAB000" w:tentative="1">
      <w:start w:val="1"/>
      <w:numFmt w:val="bullet"/>
      <w:lvlText w:val="o"/>
      <w:lvlJc w:val="left"/>
      <w:pPr>
        <w:ind w:left="4909" w:hanging="360"/>
      </w:pPr>
      <w:rPr>
        <w:rFonts w:ascii="Courier New" w:hAnsi="Courier New" w:cs="Courier New" w:hint="default"/>
      </w:rPr>
    </w:lvl>
    <w:lvl w:ilvl="8" w:tplc="645C7F2E"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3E82661C">
      <w:start w:val="1"/>
      <w:numFmt w:val="decimal"/>
      <w:lvlText w:val="%1."/>
      <w:lvlJc w:val="left"/>
      <w:pPr>
        <w:ind w:left="-273" w:hanging="360"/>
      </w:pPr>
      <w:rPr>
        <w:b w:val="0"/>
        <w:bCs w:val="0"/>
        <w:i w:val="0"/>
        <w:iCs w:val="0"/>
      </w:rPr>
    </w:lvl>
    <w:lvl w:ilvl="1" w:tplc="9BF202F8" w:tentative="1">
      <w:start w:val="1"/>
      <w:numFmt w:val="lowerLetter"/>
      <w:lvlText w:val="%2."/>
      <w:lvlJc w:val="left"/>
      <w:pPr>
        <w:ind w:left="447" w:hanging="360"/>
      </w:pPr>
    </w:lvl>
    <w:lvl w:ilvl="2" w:tplc="3B8CC0E4" w:tentative="1">
      <w:start w:val="1"/>
      <w:numFmt w:val="lowerRoman"/>
      <w:lvlText w:val="%3."/>
      <w:lvlJc w:val="right"/>
      <w:pPr>
        <w:ind w:left="1167" w:hanging="180"/>
      </w:pPr>
    </w:lvl>
    <w:lvl w:ilvl="3" w:tplc="7EC01FFA" w:tentative="1">
      <w:start w:val="1"/>
      <w:numFmt w:val="decimal"/>
      <w:lvlText w:val="%4."/>
      <w:lvlJc w:val="left"/>
      <w:pPr>
        <w:ind w:left="1887" w:hanging="360"/>
      </w:pPr>
    </w:lvl>
    <w:lvl w:ilvl="4" w:tplc="260288CC" w:tentative="1">
      <w:start w:val="1"/>
      <w:numFmt w:val="lowerLetter"/>
      <w:lvlText w:val="%5."/>
      <w:lvlJc w:val="left"/>
      <w:pPr>
        <w:ind w:left="2607" w:hanging="360"/>
      </w:pPr>
    </w:lvl>
    <w:lvl w:ilvl="5" w:tplc="5980E224" w:tentative="1">
      <w:start w:val="1"/>
      <w:numFmt w:val="lowerRoman"/>
      <w:lvlText w:val="%6."/>
      <w:lvlJc w:val="right"/>
      <w:pPr>
        <w:ind w:left="3327" w:hanging="180"/>
      </w:pPr>
    </w:lvl>
    <w:lvl w:ilvl="6" w:tplc="40766B28" w:tentative="1">
      <w:start w:val="1"/>
      <w:numFmt w:val="decimal"/>
      <w:lvlText w:val="%7."/>
      <w:lvlJc w:val="left"/>
      <w:pPr>
        <w:ind w:left="4047" w:hanging="360"/>
      </w:pPr>
    </w:lvl>
    <w:lvl w:ilvl="7" w:tplc="4C609470" w:tentative="1">
      <w:start w:val="1"/>
      <w:numFmt w:val="lowerLetter"/>
      <w:lvlText w:val="%8."/>
      <w:lvlJc w:val="left"/>
      <w:pPr>
        <w:ind w:left="4767" w:hanging="360"/>
      </w:pPr>
    </w:lvl>
    <w:lvl w:ilvl="8" w:tplc="30FC78C6"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CA7805D8">
      <w:start w:val="1"/>
      <w:numFmt w:val="bullet"/>
      <w:lvlText w:val=""/>
      <w:lvlJc w:val="left"/>
      <w:pPr>
        <w:ind w:left="720" w:hanging="360"/>
      </w:pPr>
      <w:rPr>
        <w:rFonts w:ascii="Symbol" w:hAnsi="Symbol" w:hint="default"/>
      </w:rPr>
    </w:lvl>
    <w:lvl w:ilvl="1" w:tplc="8CFABF4A" w:tentative="1">
      <w:start w:val="1"/>
      <w:numFmt w:val="bullet"/>
      <w:lvlText w:val="o"/>
      <w:lvlJc w:val="left"/>
      <w:pPr>
        <w:ind w:left="1440" w:hanging="360"/>
      </w:pPr>
      <w:rPr>
        <w:rFonts w:ascii="Courier New" w:hAnsi="Courier New" w:cs="Courier New" w:hint="default"/>
      </w:rPr>
    </w:lvl>
    <w:lvl w:ilvl="2" w:tplc="2A4C286A" w:tentative="1">
      <w:start w:val="1"/>
      <w:numFmt w:val="bullet"/>
      <w:lvlText w:val=""/>
      <w:lvlJc w:val="left"/>
      <w:pPr>
        <w:ind w:left="2160" w:hanging="360"/>
      </w:pPr>
      <w:rPr>
        <w:rFonts w:ascii="Wingdings" w:hAnsi="Wingdings" w:hint="default"/>
      </w:rPr>
    </w:lvl>
    <w:lvl w:ilvl="3" w:tplc="B04E4E52" w:tentative="1">
      <w:start w:val="1"/>
      <w:numFmt w:val="bullet"/>
      <w:lvlText w:val=""/>
      <w:lvlJc w:val="left"/>
      <w:pPr>
        <w:ind w:left="2880" w:hanging="360"/>
      </w:pPr>
      <w:rPr>
        <w:rFonts w:ascii="Symbol" w:hAnsi="Symbol" w:hint="default"/>
      </w:rPr>
    </w:lvl>
    <w:lvl w:ilvl="4" w:tplc="0718A536" w:tentative="1">
      <w:start w:val="1"/>
      <w:numFmt w:val="bullet"/>
      <w:lvlText w:val="o"/>
      <w:lvlJc w:val="left"/>
      <w:pPr>
        <w:ind w:left="3600" w:hanging="360"/>
      </w:pPr>
      <w:rPr>
        <w:rFonts w:ascii="Courier New" w:hAnsi="Courier New" w:cs="Courier New" w:hint="default"/>
      </w:rPr>
    </w:lvl>
    <w:lvl w:ilvl="5" w:tplc="B9547E44" w:tentative="1">
      <w:start w:val="1"/>
      <w:numFmt w:val="bullet"/>
      <w:lvlText w:val=""/>
      <w:lvlJc w:val="left"/>
      <w:pPr>
        <w:ind w:left="4320" w:hanging="360"/>
      </w:pPr>
      <w:rPr>
        <w:rFonts w:ascii="Wingdings" w:hAnsi="Wingdings" w:hint="default"/>
      </w:rPr>
    </w:lvl>
    <w:lvl w:ilvl="6" w:tplc="694641CE" w:tentative="1">
      <w:start w:val="1"/>
      <w:numFmt w:val="bullet"/>
      <w:lvlText w:val=""/>
      <w:lvlJc w:val="left"/>
      <w:pPr>
        <w:ind w:left="5040" w:hanging="360"/>
      </w:pPr>
      <w:rPr>
        <w:rFonts w:ascii="Symbol" w:hAnsi="Symbol" w:hint="default"/>
      </w:rPr>
    </w:lvl>
    <w:lvl w:ilvl="7" w:tplc="DB6E8F1E" w:tentative="1">
      <w:start w:val="1"/>
      <w:numFmt w:val="bullet"/>
      <w:lvlText w:val="o"/>
      <w:lvlJc w:val="left"/>
      <w:pPr>
        <w:ind w:left="5760" w:hanging="360"/>
      </w:pPr>
      <w:rPr>
        <w:rFonts w:ascii="Courier New" w:hAnsi="Courier New" w:cs="Courier New" w:hint="default"/>
      </w:rPr>
    </w:lvl>
    <w:lvl w:ilvl="8" w:tplc="0F3E2CDE" w:tentative="1">
      <w:start w:val="1"/>
      <w:numFmt w:val="bullet"/>
      <w:lvlText w:val=""/>
      <w:lvlJc w:val="left"/>
      <w:pPr>
        <w:ind w:left="6480" w:hanging="360"/>
      </w:pPr>
      <w:rPr>
        <w:rFonts w:ascii="Wingdings" w:hAnsi="Wingdings" w:hint="default"/>
      </w:rPr>
    </w:lvl>
  </w:abstractNum>
  <w:abstractNum w:abstractNumId="6" w15:restartNumberingAfterBreak="0">
    <w:nsid w:val="2B173F9D"/>
    <w:multiLevelType w:val="hybridMultilevel"/>
    <w:tmpl w:val="9D1605EE"/>
    <w:lvl w:ilvl="0" w:tplc="5A7A8E8A">
      <w:start w:val="1"/>
      <w:numFmt w:val="lowerLetter"/>
      <w:lvlText w:val="%1."/>
      <w:lvlJc w:val="left"/>
      <w:pPr>
        <w:ind w:left="720" w:hanging="360"/>
      </w:pPr>
      <w:rPr>
        <w:rFonts w:hint="default"/>
      </w:rPr>
    </w:lvl>
    <w:lvl w:ilvl="1" w:tplc="C986CD7A" w:tentative="1">
      <w:start w:val="1"/>
      <w:numFmt w:val="lowerLetter"/>
      <w:lvlText w:val="%2."/>
      <w:lvlJc w:val="left"/>
      <w:pPr>
        <w:ind w:left="1440" w:hanging="360"/>
      </w:pPr>
    </w:lvl>
    <w:lvl w:ilvl="2" w:tplc="76AC1AC4" w:tentative="1">
      <w:start w:val="1"/>
      <w:numFmt w:val="lowerRoman"/>
      <w:lvlText w:val="%3."/>
      <w:lvlJc w:val="right"/>
      <w:pPr>
        <w:ind w:left="2160" w:hanging="180"/>
      </w:pPr>
    </w:lvl>
    <w:lvl w:ilvl="3" w:tplc="4CEAFF84" w:tentative="1">
      <w:start w:val="1"/>
      <w:numFmt w:val="decimal"/>
      <w:lvlText w:val="%4."/>
      <w:lvlJc w:val="left"/>
      <w:pPr>
        <w:ind w:left="2880" w:hanging="360"/>
      </w:pPr>
    </w:lvl>
    <w:lvl w:ilvl="4" w:tplc="2F66D0D0" w:tentative="1">
      <w:start w:val="1"/>
      <w:numFmt w:val="lowerLetter"/>
      <w:lvlText w:val="%5."/>
      <w:lvlJc w:val="left"/>
      <w:pPr>
        <w:ind w:left="3600" w:hanging="360"/>
      </w:pPr>
    </w:lvl>
    <w:lvl w:ilvl="5" w:tplc="307EABB4" w:tentative="1">
      <w:start w:val="1"/>
      <w:numFmt w:val="lowerRoman"/>
      <w:lvlText w:val="%6."/>
      <w:lvlJc w:val="right"/>
      <w:pPr>
        <w:ind w:left="4320" w:hanging="180"/>
      </w:pPr>
    </w:lvl>
    <w:lvl w:ilvl="6" w:tplc="864CB666" w:tentative="1">
      <w:start w:val="1"/>
      <w:numFmt w:val="decimal"/>
      <w:lvlText w:val="%7."/>
      <w:lvlJc w:val="left"/>
      <w:pPr>
        <w:ind w:left="5040" w:hanging="360"/>
      </w:pPr>
    </w:lvl>
    <w:lvl w:ilvl="7" w:tplc="0D6AF30A" w:tentative="1">
      <w:start w:val="1"/>
      <w:numFmt w:val="lowerLetter"/>
      <w:lvlText w:val="%8."/>
      <w:lvlJc w:val="left"/>
      <w:pPr>
        <w:ind w:left="5760" w:hanging="360"/>
      </w:pPr>
    </w:lvl>
    <w:lvl w:ilvl="8" w:tplc="8F3096B4" w:tentative="1">
      <w:start w:val="1"/>
      <w:numFmt w:val="lowerRoman"/>
      <w:lvlText w:val="%9."/>
      <w:lvlJc w:val="right"/>
      <w:pPr>
        <w:ind w:left="6480" w:hanging="180"/>
      </w:pPr>
    </w:lvl>
  </w:abstractNum>
  <w:abstractNum w:abstractNumId="7"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8"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0" w15:restartNumberingAfterBreak="0">
    <w:nsid w:val="4F6D4C45"/>
    <w:multiLevelType w:val="hybridMultilevel"/>
    <w:tmpl w:val="9D1605EE"/>
    <w:lvl w:ilvl="0" w:tplc="1958A55C">
      <w:start w:val="1"/>
      <w:numFmt w:val="lowerLetter"/>
      <w:lvlText w:val="%1."/>
      <w:lvlJc w:val="left"/>
      <w:pPr>
        <w:ind w:left="720" w:hanging="360"/>
      </w:pPr>
      <w:rPr>
        <w:rFonts w:hint="default"/>
      </w:rPr>
    </w:lvl>
    <w:lvl w:ilvl="1" w:tplc="54CA2944" w:tentative="1">
      <w:start w:val="1"/>
      <w:numFmt w:val="lowerLetter"/>
      <w:lvlText w:val="%2."/>
      <w:lvlJc w:val="left"/>
      <w:pPr>
        <w:ind w:left="1440" w:hanging="360"/>
      </w:pPr>
    </w:lvl>
    <w:lvl w:ilvl="2" w:tplc="8EDAD5C6" w:tentative="1">
      <w:start w:val="1"/>
      <w:numFmt w:val="lowerRoman"/>
      <w:lvlText w:val="%3."/>
      <w:lvlJc w:val="right"/>
      <w:pPr>
        <w:ind w:left="2160" w:hanging="180"/>
      </w:pPr>
    </w:lvl>
    <w:lvl w:ilvl="3" w:tplc="AC2EF978" w:tentative="1">
      <w:start w:val="1"/>
      <w:numFmt w:val="decimal"/>
      <w:lvlText w:val="%4."/>
      <w:lvlJc w:val="left"/>
      <w:pPr>
        <w:ind w:left="2880" w:hanging="360"/>
      </w:pPr>
    </w:lvl>
    <w:lvl w:ilvl="4" w:tplc="0E1EEB04" w:tentative="1">
      <w:start w:val="1"/>
      <w:numFmt w:val="lowerLetter"/>
      <w:lvlText w:val="%5."/>
      <w:lvlJc w:val="left"/>
      <w:pPr>
        <w:ind w:left="3600" w:hanging="360"/>
      </w:pPr>
    </w:lvl>
    <w:lvl w:ilvl="5" w:tplc="B80AD21A" w:tentative="1">
      <w:start w:val="1"/>
      <w:numFmt w:val="lowerRoman"/>
      <w:lvlText w:val="%6."/>
      <w:lvlJc w:val="right"/>
      <w:pPr>
        <w:ind w:left="4320" w:hanging="180"/>
      </w:pPr>
    </w:lvl>
    <w:lvl w:ilvl="6" w:tplc="BC9A06C6" w:tentative="1">
      <w:start w:val="1"/>
      <w:numFmt w:val="decimal"/>
      <w:lvlText w:val="%7."/>
      <w:lvlJc w:val="left"/>
      <w:pPr>
        <w:ind w:left="5040" w:hanging="360"/>
      </w:pPr>
    </w:lvl>
    <w:lvl w:ilvl="7" w:tplc="57DA97F8" w:tentative="1">
      <w:start w:val="1"/>
      <w:numFmt w:val="lowerLetter"/>
      <w:lvlText w:val="%8."/>
      <w:lvlJc w:val="left"/>
      <w:pPr>
        <w:ind w:left="5760" w:hanging="360"/>
      </w:pPr>
    </w:lvl>
    <w:lvl w:ilvl="8" w:tplc="9E2EED08" w:tentative="1">
      <w:start w:val="1"/>
      <w:numFmt w:val="lowerRoman"/>
      <w:lvlText w:val="%9."/>
      <w:lvlJc w:val="right"/>
      <w:pPr>
        <w:ind w:left="6480" w:hanging="180"/>
      </w:pPr>
    </w:lvl>
  </w:abstractNum>
  <w:abstractNum w:abstractNumId="11"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4" w15:restartNumberingAfterBreak="0">
    <w:nsid w:val="610B22C2"/>
    <w:multiLevelType w:val="hybridMultilevel"/>
    <w:tmpl w:val="3B86ECD0"/>
    <w:lvl w:ilvl="0" w:tplc="9EF8FA56">
      <w:start w:val="1"/>
      <w:numFmt w:val="decimal"/>
      <w:lvlText w:val="12.%1."/>
      <w:lvlJc w:val="left"/>
      <w:pPr>
        <w:ind w:left="-131" w:hanging="360"/>
      </w:pPr>
      <w:rPr>
        <w:rFonts w:hint="default"/>
        <w:i w:val="0"/>
        <w:sz w:val="18"/>
        <w:szCs w:val="16"/>
      </w:rPr>
    </w:lvl>
    <w:lvl w:ilvl="1" w:tplc="5836622E" w:tentative="1">
      <w:start w:val="1"/>
      <w:numFmt w:val="lowerLetter"/>
      <w:lvlText w:val="%2."/>
      <w:lvlJc w:val="left"/>
      <w:pPr>
        <w:ind w:left="589" w:hanging="360"/>
      </w:pPr>
    </w:lvl>
    <w:lvl w:ilvl="2" w:tplc="1CA41A36" w:tentative="1">
      <w:start w:val="1"/>
      <w:numFmt w:val="lowerRoman"/>
      <w:lvlText w:val="%3."/>
      <w:lvlJc w:val="right"/>
      <w:pPr>
        <w:ind w:left="1309" w:hanging="180"/>
      </w:pPr>
    </w:lvl>
    <w:lvl w:ilvl="3" w:tplc="07B2B9AC" w:tentative="1">
      <w:start w:val="1"/>
      <w:numFmt w:val="decimal"/>
      <w:lvlText w:val="%4."/>
      <w:lvlJc w:val="left"/>
      <w:pPr>
        <w:ind w:left="2029" w:hanging="360"/>
      </w:pPr>
    </w:lvl>
    <w:lvl w:ilvl="4" w:tplc="B2E0DF78" w:tentative="1">
      <w:start w:val="1"/>
      <w:numFmt w:val="lowerLetter"/>
      <w:lvlText w:val="%5."/>
      <w:lvlJc w:val="left"/>
      <w:pPr>
        <w:ind w:left="2749" w:hanging="360"/>
      </w:pPr>
    </w:lvl>
    <w:lvl w:ilvl="5" w:tplc="BC3E41A8" w:tentative="1">
      <w:start w:val="1"/>
      <w:numFmt w:val="lowerRoman"/>
      <w:lvlText w:val="%6."/>
      <w:lvlJc w:val="right"/>
      <w:pPr>
        <w:ind w:left="3469" w:hanging="180"/>
      </w:pPr>
    </w:lvl>
    <w:lvl w:ilvl="6" w:tplc="404C13FC" w:tentative="1">
      <w:start w:val="1"/>
      <w:numFmt w:val="decimal"/>
      <w:lvlText w:val="%7."/>
      <w:lvlJc w:val="left"/>
      <w:pPr>
        <w:ind w:left="4189" w:hanging="360"/>
      </w:pPr>
    </w:lvl>
    <w:lvl w:ilvl="7" w:tplc="F9C2383C" w:tentative="1">
      <w:start w:val="1"/>
      <w:numFmt w:val="lowerLetter"/>
      <w:lvlText w:val="%8."/>
      <w:lvlJc w:val="left"/>
      <w:pPr>
        <w:ind w:left="4909" w:hanging="360"/>
      </w:pPr>
    </w:lvl>
    <w:lvl w:ilvl="8" w:tplc="CF603CA6" w:tentative="1">
      <w:start w:val="1"/>
      <w:numFmt w:val="lowerRoman"/>
      <w:lvlText w:val="%9."/>
      <w:lvlJc w:val="right"/>
      <w:pPr>
        <w:ind w:left="5629" w:hanging="180"/>
      </w:pPr>
    </w:lvl>
  </w:abstractNum>
  <w:abstractNum w:abstractNumId="15"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8"/>
  </w:num>
  <w:num w:numId="3" w16cid:durableId="2115859497">
    <w:abstractNumId w:val="3"/>
  </w:num>
  <w:num w:numId="4" w16cid:durableId="731731613">
    <w:abstractNumId w:val="4"/>
  </w:num>
  <w:num w:numId="5" w16cid:durableId="699743016">
    <w:abstractNumId w:val="7"/>
  </w:num>
  <w:num w:numId="6" w16cid:durableId="1564245549">
    <w:abstractNumId w:val="13"/>
  </w:num>
  <w:num w:numId="7" w16cid:durableId="636570715">
    <w:abstractNumId w:val="16"/>
  </w:num>
  <w:num w:numId="8" w16cid:durableId="826357370">
    <w:abstractNumId w:val="9"/>
  </w:num>
  <w:num w:numId="9" w16cid:durableId="758870280">
    <w:abstractNumId w:val="2"/>
  </w:num>
  <w:num w:numId="10" w16cid:durableId="402918671">
    <w:abstractNumId w:val="14"/>
  </w:num>
  <w:num w:numId="11" w16cid:durableId="964500750">
    <w:abstractNumId w:val="0"/>
  </w:num>
  <w:num w:numId="12" w16cid:durableId="1942639413">
    <w:abstractNumId w:val="10"/>
  </w:num>
  <w:num w:numId="13" w16cid:durableId="1445268599">
    <w:abstractNumId w:val="6"/>
  </w:num>
  <w:num w:numId="14" w16cid:durableId="1705903372">
    <w:abstractNumId w:val="5"/>
  </w:num>
  <w:num w:numId="15" w16cid:durableId="528958573">
    <w:abstractNumId w:val="11"/>
  </w:num>
  <w:num w:numId="16" w16cid:durableId="1125346709">
    <w:abstractNumId w:val="12"/>
  </w:num>
  <w:num w:numId="17" w16cid:durableId="112010458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De La Corte">
    <w15:presenceInfo w15:providerId="AD" w15:userId="S::idelacorte@hydrafacial.com::abcee14f-9f0c-4e9c-84c7-4bea7494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D2C9E"/>
    <w:rsid w:val="000F5EDA"/>
    <w:rsid w:val="00105A0B"/>
    <w:rsid w:val="00125ED1"/>
    <w:rsid w:val="00162455"/>
    <w:rsid w:val="001B7501"/>
    <w:rsid w:val="001C2154"/>
    <w:rsid w:val="001C3777"/>
    <w:rsid w:val="001D28AF"/>
    <w:rsid w:val="00206F74"/>
    <w:rsid w:val="002D39EC"/>
    <w:rsid w:val="00312F10"/>
    <w:rsid w:val="003B057D"/>
    <w:rsid w:val="00403931"/>
    <w:rsid w:val="00404A1E"/>
    <w:rsid w:val="00410A22"/>
    <w:rsid w:val="00465327"/>
    <w:rsid w:val="00487776"/>
    <w:rsid w:val="004F7F09"/>
    <w:rsid w:val="00551F53"/>
    <w:rsid w:val="005560BE"/>
    <w:rsid w:val="0058530F"/>
    <w:rsid w:val="005C3706"/>
    <w:rsid w:val="005F1156"/>
    <w:rsid w:val="0062415F"/>
    <w:rsid w:val="006263DC"/>
    <w:rsid w:val="006275FD"/>
    <w:rsid w:val="0063338E"/>
    <w:rsid w:val="00645522"/>
    <w:rsid w:val="00687E16"/>
    <w:rsid w:val="006B0AB7"/>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822DF"/>
    <w:rsid w:val="00993C5D"/>
    <w:rsid w:val="009E1E29"/>
    <w:rsid w:val="00A17123"/>
    <w:rsid w:val="00A25428"/>
    <w:rsid w:val="00A52B1C"/>
    <w:rsid w:val="00AB7DB8"/>
    <w:rsid w:val="00AE1B75"/>
    <w:rsid w:val="00B15350"/>
    <w:rsid w:val="00B51F01"/>
    <w:rsid w:val="00B522DC"/>
    <w:rsid w:val="00B706E5"/>
    <w:rsid w:val="00B956B3"/>
    <w:rsid w:val="00BA7AC6"/>
    <w:rsid w:val="00BE5A89"/>
    <w:rsid w:val="00BF2A40"/>
    <w:rsid w:val="00C11583"/>
    <w:rsid w:val="00C433EB"/>
    <w:rsid w:val="00C91886"/>
    <w:rsid w:val="00CF748F"/>
    <w:rsid w:val="00D04C3A"/>
    <w:rsid w:val="00D14218"/>
    <w:rsid w:val="00D24AB5"/>
    <w:rsid w:val="00D378D3"/>
    <w:rsid w:val="00D44DD9"/>
    <w:rsid w:val="00D60793"/>
    <w:rsid w:val="00D63ECF"/>
    <w:rsid w:val="00D67CD4"/>
    <w:rsid w:val="00D9392C"/>
    <w:rsid w:val="00E16F8C"/>
    <w:rsid w:val="00E321E1"/>
    <w:rsid w:val="00E60FF1"/>
    <w:rsid w:val="00E70C71"/>
    <w:rsid w:val="00E8357C"/>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customStyle="1" w:styleId="ui-provider">
    <w:name w:val="ui-provider"/>
    <w:basedOn w:val="Fuentedeprrafopredeter"/>
    <w:rsid w:val="006B0AB7"/>
  </w:style>
  <w:style w:type="character" w:styleId="Refdecomentario">
    <w:name w:val="annotation reference"/>
    <w:basedOn w:val="Fuentedeprrafopredeter"/>
    <w:uiPriority w:val="99"/>
    <w:semiHidden/>
    <w:unhideWhenUsed/>
    <w:rsid w:val="002D39EC"/>
    <w:rPr>
      <w:sz w:val="16"/>
      <w:szCs w:val="16"/>
    </w:rPr>
  </w:style>
  <w:style w:type="paragraph" w:styleId="Textocomentario">
    <w:name w:val="annotation text"/>
    <w:basedOn w:val="Normal"/>
    <w:link w:val="TextocomentarioCar"/>
    <w:uiPriority w:val="99"/>
    <w:semiHidden/>
    <w:unhideWhenUsed/>
    <w:rsid w:val="002D39EC"/>
    <w:pPr>
      <w:spacing w:line="240" w:lineRule="auto"/>
    </w:pPr>
    <w:rPr>
      <w:rFonts w:eastAsiaTheme="minorEastAsia"/>
      <w:sz w:val="20"/>
      <w:szCs w:val="20"/>
      <w:lang w:eastAsia="zh-CN"/>
    </w:rPr>
  </w:style>
  <w:style w:type="character" w:customStyle="1" w:styleId="TextocomentarioCar">
    <w:name w:val="Texto comentario Car"/>
    <w:basedOn w:val="Fuentedeprrafopredeter"/>
    <w:link w:val="Textocomentario"/>
    <w:uiPriority w:val="99"/>
    <w:semiHidden/>
    <w:rsid w:val="002D39EC"/>
    <w:rPr>
      <w:rFonts w:eastAsiaTheme="minorEastAsia"/>
      <w:sz w:val="20"/>
      <w:szCs w:val="20"/>
      <w:lang w:eastAsia="zh-CN"/>
    </w:rPr>
  </w:style>
  <w:style w:type="character" w:customStyle="1" w:styleId="apple-converted-space">
    <w:name w:val="apple-converted-space"/>
    <w:basedOn w:val="Fuentedeprrafopredeter"/>
    <w:rsid w:val="002D3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2023-03-15T08:22:00Z</cp:lastPrinted>
  <dcterms:created xsi:type="dcterms:W3CDTF">2023-03-15T15:53:00Z</dcterms:created>
  <dcterms:modified xsi:type="dcterms:W3CDTF">2023-03-15T15:53:00Z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