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1819" w14:textId="19562186" w:rsidR="00516AAD" w:rsidRDefault="00516AAD">
      <w:pPr>
        <w:spacing w:after="40"/>
      </w:pPr>
    </w:p>
    <w:p w14:paraId="67BE23EF" w14:textId="77777777" w:rsidR="001A103C" w:rsidRPr="001A103C" w:rsidRDefault="001A103C" w:rsidP="001A103C">
      <w:pPr>
        <w:spacing w:after="80"/>
        <w:jc w:val="center"/>
        <w:rPr>
          <w:rFonts w:ascii="Times New Roman" w:hAnsi="Times New Roman" w:cs="Times New Roman"/>
        </w:rPr>
      </w:pPr>
    </w:p>
    <w:p w14:paraId="540D94CF" w14:textId="2812B09A" w:rsidR="001A103C" w:rsidRPr="001A103C" w:rsidRDefault="00C339A2" w:rsidP="001A103C">
      <w:pPr>
        <w:spacing w:after="8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A103C">
        <w:rPr>
          <w:rFonts w:ascii="Times New Roman" w:hAnsi="Times New Roman" w:cs="Times New Roman"/>
          <w:b/>
          <w:bCs/>
          <w:sz w:val="44"/>
          <w:szCs w:val="44"/>
        </w:rPr>
        <w:t>Project Documentation</w:t>
      </w:r>
    </w:p>
    <w:p w14:paraId="5824FC10" w14:textId="77777777" w:rsidR="001A103C" w:rsidRPr="001A103C" w:rsidRDefault="001A103C">
      <w:pPr>
        <w:spacing w:after="80"/>
        <w:rPr>
          <w:b/>
          <w:bCs/>
          <w:sz w:val="44"/>
          <w:szCs w:val="44"/>
        </w:rPr>
      </w:pPr>
    </w:p>
    <w:p w14:paraId="3734BE83" w14:textId="77777777" w:rsidR="00516AAD" w:rsidRPr="00C339A2" w:rsidRDefault="00000000">
      <w:pPr>
        <w:pStyle w:val="Heading1"/>
        <w:keepNext/>
        <w:rPr>
          <w:color w:val="auto"/>
        </w:rPr>
      </w:pPr>
      <w:r w:rsidRPr="00C339A2">
        <w:rPr>
          <w:color w:val="auto"/>
        </w:rPr>
        <w:t>1. About the Project</w:t>
      </w:r>
    </w:p>
    <w:p w14:paraId="4781C037" w14:textId="34C41D3C" w:rsidR="00C339A2" w:rsidRPr="00C339A2" w:rsidRDefault="00000000">
      <w:pPr>
        <w:spacing w:after="100" w:line="280" w:lineRule="auto"/>
      </w:pPr>
      <w:r w:rsidRPr="00C339A2">
        <w:t>This project studies Amazon sales data from an apparel and accessories seller</w:t>
      </w:r>
      <w:r w:rsidR="00CC353F">
        <w:t>.</w:t>
      </w:r>
      <w:r w:rsidRPr="00C339A2">
        <w:t xml:space="preserve"> It finds out how sales change over time, which products sell, how well delivery works, who the buyers are and where orders come from. The results are presented as a written report and an interactive Power BI dashboard.</w:t>
      </w:r>
    </w:p>
    <w:p w14:paraId="51F534FA" w14:textId="279816AD" w:rsidR="00516AAD" w:rsidRPr="00C339A2" w:rsidRDefault="00000000">
      <w:pPr>
        <w:pStyle w:val="Heading1"/>
        <w:keepNext/>
        <w:rPr>
          <w:color w:val="auto"/>
        </w:rPr>
      </w:pPr>
      <w:r w:rsidRPr="00C339A2">
        <w:rPr>
          <w:color w:val="auto"/>
        </w:rPr>
        <w:t>2. Technology Stack</w:t>
      </w:r>
    </w:p>
    <w:p w14:paraId="13AE7BDC" w14:textId="27D25BF9" w:rsidR="006C319B" w:rsidRDefault="00000000">
      <w:pPr>
        <w:keepNext/>
        <w:spacing w:after="100" w:line="280" w:lineRule="auto"/>
      </w:pPr>
      <w:r w:rsidRPr="00C339A2">
        <w:t>These are the tools used in the project and what each one does.</w:t>
      </w:r>
    </w:p>
    <w:p w14:paraId="629B84A9" w14:textId="77777777" w:rsidR="006C319B" w:rsidRPr="00C339A2" w:rsidRDefault="006C319B">
      <w:pPr>
        <w:keepNext/>
        <w:spacing w:after="100" w:line="280" w:lineRule="auto"/>
      </w:pPr>
    </w:p>
    <w:tbl>
      <w:tblPr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6738"/>
      </w:tblGrid>
      <w:tr w:rsidR="00516AAD" w:rsidRPr="00C339A2" w14:paraId="030147BC" w14:textId="77777777" w:rsidTr="00CC353F">
        <w:trPr>
          <w:trHeight w:val="441"/>
          <w:tblHeader/>
        </w:trPr>
        <w:tc>
          <w:tcPr>
            <w:tcW w:w="310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956245" w14:textId="77777777" w:rsidR="00516AAD" w:rsidRPr="00CC353F" w:rsidRDefault="00000000">
            <w:pPr>
              <w:keepNext/>
              <w:spacing w:line="250" w:lineRule="auto"/>
              <w:rPr>
                <w:color w:val="000000" w:themeColor="text1"/>
              </w:rPr>
            </w:pPr>
            <w:r w:rsidRPr="00C339A2">
              <w:rPr>
                <w:b/>
                <w:bCs/>
                <w:sz w:val="19"/>
                <w:szCs w:val="19"/>
              </w:rPr>
              <w:t>Tool</w:t>
            </w:r>
          </w:p>
        </w:tc>
        <w:tc>
          <w:tcPr>
            <w:tcW w:w="673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7C1C4" w14:textId="77777777" w:rsidR="00516AAD" w:rsidRPr="00C339A2" w:rsidRDefault="00000000">
            <w:pPr>
              <w:keepNext/>
              <w:spacing w:line="250" w:lineRule="auto"/>
            </w:pPr>
            <w:r w:rsidRPr="00C339A2">
              <w:rPr>
                <w:b/>
                <w:bCs/>
                <w:sz w:val="19"/>
                <w:szCs w:val="19"/>
              </w:rPr>
              <w:t>What it does in this project</w:t>
            </w:r>
          </w:p>
        </w:tc>
      </w:tr>
      <w:tr w:rsidR="00516AAD" w:rsidRPr="00C339A2" w14:paraId="698DC216" w14:textId="77777777" w:rsidTr="00C339A2">
        <w:trPr>
          <w:cantSplit/>
          <w:trHeight w:val="441"/>
        </w:trPr>
        <w:tc>
          <w:tcPr>
            <w:tcW w:w="310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29AE5E" w14:textId="3117330A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 xml:space="preserve">Python </w:t>
            </w:r>
          </w:p>
        </w:tc>
        <w:tc>
          <w:tcPr>
            <w:tcW w:w="673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33965" w14:textId="50829674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 xml:space="preserve">The main programming language, used to clean and </w:t>
            </w:r>
            <w:proofErr w:type="spellStart"/>
            <w:r w:rsidRPr="00C339A2">
              <w:rPr>
                <w:sz w:val="19"/>
                <w:szCs w:val="19"/>
              </w:rPr>
              <w:t>analyse</w:t>
            </w:r>
            <w:proofErr w:type="spellEnd"/>
            <w:r w:rsidRPr="00C339A2">
              <w:rPr>
                <w:sz w:val="19"/>
                <w:szCs w:val="19"/>
              </w:rPr>
              <w:t xml:space="preserve"> the data</w:t>
            </w:r>
          </w:p>
        </w:tc>
      </w:tr>
      <w:tr w:rsidR="00516AAD" w:rsidRPr="00C339A2" w14:paraId="249D3038" w14:textId="77777777" w:rsidTr="00C339A2">
        <w:trPr>
          <w:cantSplit/>
          <w:trHeight w:val="901"/>
        </w:trPr>
        <w:tc>
          <w:tcPr>
            <w:tcW w:w="310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5BC37E" w14:textId="77777777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>pandas</w:t>
            </w:r>
          </w:p>
        </w:tc>
        <w:tc>
          <w:tcPr>
            <w:tcW w:w="673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67C27E" w14:textId="7D340A78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>Python library that loads the CSV file and handles cleaning, filtering, grouping and totals</w:t>
            </w:r>
          </w:p>
        </w:tc>
      </w:tr>
      <w:tr w:rsidR="00516AAD" w:rsidRPr="00C339A2" w14:paraId="7E126110" w14:textId="77777777" w:rsidTr="00C339A2">
        <w:trPr>
          <w:cantSplit/>
          <w:trHeight w:val="441"/>
        </w:trPr>
        <w:tc>
          <w:tcPr>
            <w:tcW w:w="310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4FA305" w14:textId="77777777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>matplotlib</w:t>
            </w:r>
          </w:p>
        </w:tc>
        <w:tc>
          <w:tcPr>
            <w:tcW w:w="673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2DC604" w14:textId="77777777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>Python library that draws the charts and saves them as images</w:t>
            </w:r>
          </w:p>
        </w:tc>
      </w:tr>
      <w:tr w:rsidR="00516AAD" w:rsidRPr="00C339A2" w14:paraId="537AA954" w14:textId="77777777" w:rsidTr="00C339A2">
        <w:trPr>
          <w:cantSplit/>
          <w:trHeight w:val="441"/>
        </w:trPr>
        <w:tc>
          <w:tcPr>
            <w:tcW w:w="310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2AC4F" w14:textId="77777777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>VS Code with Jupyter Notebook</w:t>
            </w:r>
          </w:p>
        </w:tc>
        <w:tc>
          <w:tcPr>
            <w:tcW w:w="673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39122A" w14:textId="77777777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>The place where the code is written and run, one small block (cell) at a time</w:t>
            </w:r>
          </w:p>
        </w:tc>
      </w:tr>
      <w:tr w:rsidR="00516AAD" w:rsidRPr="00C339A2" w14:paraId="50050F7A" w14:textId="77777777" w:rsidTr="00C339A2">
        <w:trPr>
          <w:cantSplit/>
          <w:trHeight w:val="441"/>
        </w:trPr>
        <w:tc>
          <w:tcPr>
            <w:tcW w:w="310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ECDB7" w14:textId="77777777" w:rsidR="00516AAD" w:rsidRPr="00C339A2" w:rsidRDefault="00000000">
            <w:pPr>
              <w:keepNext/>
              <w:spacing w:line="250" w:lineRule="auto"/>
            </w:pPr>
            <w:proofErr w:type="spellStart"/>
            <w:r w:rsidRPr="00C339A2">
              <w:rPr>
                <w:sz w:val="19"/>
                <w:szCs w:val="19"/>
              </w:rPr>
              <w:t>venv</w:t>
            </w:r>
            <w:proofErr w:type="spellEnd"/>
            <w:r w:rsidRPr="00C339A2">
              <w:rPr>
                <w:sz w:val="19"/>
                <w:szCs w:val="19"/>
              </w:rPr>
              <w:t xml:space="preserve"> (virtual environment)</w:t>
            </w:r>
          </w:p>
        </w:tc>
        <w:tc>
          <w:tcPr>
            <w:tcW w:w="673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E6A2EB" w14:textId="77777777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>Keeps this project's Python libraries separate from other projects</w:t>
            </w:r>
          </w:p>
        </w:tc>
      </w:tr>
      <w:tr w:rsidR="00516AAD" w:rsidRPr="00C339A2" w14:paraId="5FD1A5DE" w14:textId="77777777" w:rsidTr="00C339A2">
        <w:trPr>
          <w:cantSplit/>
          <w:trHeight w:val="441"/>
        </w:trPr>
        <w:tc>
          <w:tcPr>
            <w:tcW w:w="310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2F89B1" w14:textId="77777777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>Power BI Desktop</w:t>
            </w:r>
          </w:p>
        </w:tc>
        <w:tc>
          <w:tcPr>
            <w:tcW w:w="673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C24B5A" w14:textId="77777777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>Builds the interactive dashboard with charts, cards and filters</w:t>
            </w:r>
          </w:p>
        </w:tc>
      </w:tr>
      <w:tr w:rsidR="00516AAD" w:rsidRPr="00C339A2" w14:paraId="6CFF7B7A" w14:textId="77777777" w:rsidTr="00C339A2">
        <w:trPr>
          <w:cantSplit/>
          <w:trHeight w:val="901"/>
        </w:trPr>
        <w:tc>
          <w:tcPr>
            <w:tcW w:w="310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D51E41" w14:textId="77777777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>DAX and Power Query</w:t>
            </w:r>
          </w:p>
        </w:tc>
        <w:tc>
          <w:tcPr>
            <w:tcW w:w="673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F6469A" w14:textId="77777777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>DAX writes the calculations (revenue, orders, cancellation rate). Power Query sets the data types when data is loaded</w:t>
            </w:r>
          </w:p>
        </w:tc>
      </w:tr>
      <w:tr w:rsidR="00516AAD" w:rsidRPr="00C339A2" w14:paraId="593247F2" w14:textId="77777777" w:rsidTr="00C339A2">
        <w:trPr>
          <w:cantSplit/>
          <w:trHeight w:val="441"/>
        </w:trPr>
        <w:tc>
          <w:tcPr>
            <w:tcW w:w="310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0E923" w14:textId="77777777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>CSV files</w:t>
            </w:r>
          </w:p>
        </w:tc>
        <w:tc>
          <w:tcPr>
            <w:tcW w:w="673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6CBA43" w14:textId="77777777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>The format of the raw data and of the cleaned data passed to Power BI</w:t>
            </w:r>
          </w:p>
        </w:tc>
      </w:tr>
      <w:tr w:rsidR="00516AAD" w:rsidRPr="00C339A2" w14:paraId="1D7A2D65" w14:textId="77777777" w:rsidTr="00C339A2">
        <w:trPr>
          <w:cantSplit/>
          <w:trHeight w:val="441"/>
        </w:trPr>
        <w:tc>
          <w:tcPr>
            <w:tcW w:w="310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FF042C" w14:textId="77777777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>Microsoft Word</w:t>
            </w:r>
          </w:p>
        </w:tc>
        <w:tc>
          <w:tcPr>
            <w:tcW w:w="673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501673" w14:textId="77777777" w:rsidR="00516AAD" w:rsidRPr="00C339A2" w:rsidRDefault="00000000">
            <w:pPr>
              <w:keepNext/>
              <w:spacing w:line="250" w:lineRule="auto"/>
            </w:pPr>
            <w:r w:rsidRPr="00C339A2">
              <w:rPr>
                <w:sz w:val="19"/>
                <w:szCs w:val="19"/>
              </w:rPr>
              <w:t>Used to write the analysis report and this documentation</w:t>
            </w:r>
          </w:p>
        </w:tc>
      </w:tr>
      <w:tr w:rsidR="00516AAD" w:rsidRPr="00C339A2" w14:paraId="4AA8D383" w14:textId="77777777" w:rsidTr="00C339A2">
        <w:trPr>
          <w:cantSplit/>
          <w:trHeight w:val="441"/>
        </w:trPr>
        <w:tc>
          <w:tcPr>
            <w:tcW w:w="3106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2C3994" w14:textId="1D9ECEE7" w:rsidR="00516AAD" w:rsidRPr="00C339A2" w:rsidRDefault="00F13AFA">
            <w:pPr>
              <w:keepNext/>
              <w:spacing w:line="250" w:lineRule="auto"/>
            </w:pPr>
            <w:r>
              <w:t>Microsoft Excel</w:t>
            </w:r>
          </w:p>
        </w:tc>
        <w:tc>
          <w:tcPr>
            <w:tcW w:w="6738" w:type="dxa"/>
            <w:tcBorders>
              <w:top w:val="single" w:sz="4" w:space="0" w:color="C9D1DA"/>
              <w:left w:val="single" w:sz="4" w:space="0" w:color="C9D1DA"/>
              <w:bottom w:val="single" w:sz="4" w:space="0" w:color="C9D1DA"/>
              <w:right w:val="single" w:sz="4" w:space="0" w:color="C9D1DA"/>
            </w:tcBorders>
            <w:shd w:val="clear" w:color="auto" w:fill="F7F9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9E452" w14:textId="75E7B8AE" w:rsidR="00516AAD" w:rsidRPr="00F13AFA" w:rsidRDefault="00F13AFA">
            <w:pPr>
              <w:keepNext/>
              <w:spacing w:line="250" w:lineRule="auto"/>
              <w:rPr>
                <w:sz w:val="19"/>
                <w:szCs w:val="19"/>
              </w:rPr>
            </w:pPr>
            <w:r w:rsidRPr="00F13AFA">
              <w:rPr>
                <w:sz w:val="19"/>
                <w:szCs w:val="19"/>
              </w:rPr>
              <w:t>Used to open and inspect the raw CSV file and get a first look at the data before cleaning it in Python.</w:t>
            </w:r>
          </w:p>
        </w:tc>
      </w:tr>
    </w:tbl>
    <w:p w14:paraId="3023BCCB" w14:textId="77777777" w:rsidR="00516AAD" w:rsidRPr="00C339A2" w:rsidRDefault="00516AAD">
      <w:pPr>
        <w:spacing w:after="60"/>
      </w:pPr>
    </w:p>
    <w:p w14:paraId="660E8645" w14:textId="77777777" w:rsidR="00516AAD" w:rsidRPr="00C339A2" w:rsidRDefault="00000000">
      <w:pPr>
        <w:pStyle w:val="Heading1"/>
        <w:keepNext/>
        <w:rPr>
          <w:color w:val="auto"/>
        </w:rPr>
      </w:pPr>
      <w:r w:rsidRPr="00C339A2">
        <w:rPr>
          <w:color w:val="auto"/>
        </w:rPr>
        <w:lastRenderedPageBreak/>
        <w:t>3. How the Project Works</w:t>
      </w:r>
    </w:p>
    <w:p w14:paraId="5641ECB1" w14:textId="77777777" w:rsidR="00516AAD" w:rsidRPr="00C339A2" w:rsidRDefault="00000000">
      <w:pPr>
        <w:keepNext/>
        <w:spacing w:after="100" w:line="280" w:lineRule="auto"/>
      </w:pPr>
      <w:r w:rsidRPr="00C339A2">
        <w:t xml:space="preserve">The data moves through five simple steps. One cleaned file </w:t>
      </w:r>
      <w:proofErr w:type="gramStart"/>
      <w:r w:rsidRPr="00C339A2">
        <w:t>feeds</w:t>
      </w:r>
      <w:proofErr w:type="gramEnd"/>
      <w:r w:rsidRPr="00C339A2">
        <w:t xml:space="preserve"> both the analysis and the dashboard, so they always show the same numbers.</w:t>
      </w:r>
    </w:p>
    <w:p w14:paraId="3A222428" w14:textId="77777777" w:rsidR="00516AAD" w:rsidRPr="00C339A2" w:rsidRDefault="00000000">
      <w:pPr>
        <w:keepNext/>
        <w:spacing w:before="40" w:after="40"/>
        <w:jc w:val="center"/>
      </w:pPr>
      <w:r w:rsidRPr="00C339A2">
        <w:rPr>
          <w:noProof/>
        </w:rPr>
        <w:drawing>
          <wp:inline distT="0" distB="0" distL="0" distR="0" wp14:anchorId="6CAF95EA" wp14:editId="271734E9">
            <wp:extent cx="3429000" cy="2743200"/>
            <wp:effectExtent l="0" t="0" r="0" b="0"/>
            <wp:docPr id="1" name="workflow.png" descr="Project workflow from raw data to report and dashboard" title="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F4E9" w14:textId="77777777" w:rsidR="00516AAD" w:rsidRPr="00C339A2" w:rsidRDefault="00000000">
      <w:pPr>
        <w:spacing w:after="140"/>
        <w:jc w:val="center"/>
      </w:pPr>
      <w:r w:rsidRPr="00C339A2">
        <w:rPr>
          <w:i/>
          <w:iCs/>
          <w:sz w:val="17"/>
          <w:szCs w:val="17"/>
        </w:rPr>
        <w:t>Figure 1. Project workflow</w:t>
      </w:r>
    </w:p>
    <w:p w14:paraId="73AD7B70" w14:textId="2C6B93AC" w:rsidR="00516AAD" w:rsidRPr="00C339A2" w:rsidRDefault="00000000">
      <w:pPr>
        <w:pStyle w:val="ListParagraph"/>
        <w:numPr>
          <w:ilvl w:val="0"/>
          <w:numId w:val="2"/>
        </w:numPr>
        <w:spacing w:after="100" w:line="280" w:lineRule="auto"/>
      </w:pPr>
      <w:r w:rsidRPr="00C339A2">
        <w:rPr>
          <w:b/>
          <w:bCs/>
        </w:rPr>
        <w:t>Collect the data</w:t>
      </w:r>
      <w:r w:rsidR="00CC353F">
        <w:rPr>
          <w:b/>
          <w:bCs/>
        </w:rPr>
        <w:t xml:space="preserve"> -</w:t>
      </w:r>
      <w:r w:rsidRPr="00C339A2">
        <w:t xml:space="preserve"> The project starts with one CSV file of Amazon orders. Each row is one product on one order.</w:t>
      </w:r>
    </w:p>
    <w:p w14:paraId="61656DFF" w14:textId="15FDF5CB" w:rsidR="00516AAD" w:rsidRPr="00C339A2" w:rsidRDefault="00000000">
      <w:pPr>
        <w:pStyle w:val="ListParagraph"/>
        <w:numPr>
          <w:ilvl w:val="0"/>
          <w:numId w:val="2"/>
        </w:numPr>
        <w:spacing w:after="100" w:line="280" w:lineRule="auto"/>
      </w:pPr>
      <w:r w:rsidRPr="00C339A2">
        <w:rPr>
          <w:b/>
          <w:bCs/>
        </w:rPr>
        <w:t>Clean it with Python</w:t>
      </w:r>
      <w:r w:rsidR="00CC353F">
        <w:rPr>
          <w:b/>
          <w:bCs/>
        </w:rPr>
        <w:t xml:space="preserve"> -</w:t>
      </w:r>
      <w:r w:rsidRPr="00C339A2">
        <w:t xml:space="preserve"> pandas loads the file, fixes the dates and spellings, </w:t>
      </w:r>
      <w:proofErr w:type="spellStart"/>
      <w:r w:rsidRPr="00C339A2">
        <w:t>standardises</w:t>
      </w:r>
      <w:proofErr w:type="spellEnd"/>
      <w:r w:rsidRPr="00C339A2">
        <w:t xml:space="preserve"> state names and removes empty columns. Cancelled orders are kept apart so they do not count as sales. The result is saved as a new, cleaned CSV file.</w:t>
      </w:r>
    </w:p>
    <w:p w14:paraId="0B39C8A6" w14:textId="318F83B9" w:rsidR="00516AAD" w:rsidRPr="00C339A2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 w:rsidRPr="00C339A2">
        <w:rPr>
          <w:b/>
          <w:bCs/>
        </w:rPr>
        <w:t>Analyse</w:t>
      </w:r>
      <w:proofErr w:type="spellEnd"/>
      <w:r w:rsidRPr="00C339A2">
        <w:rPr>
          <w:b/>
          <w:bCs/>
        </w:rPr>
        <w:t xml:space="preserve"> and chart </w:t>
      </w:r>
      <w:r w:rsidR="00CC353F">
        <w:rPr>
          <w:b/>
          <w:bCs/>
        </w:rPr>
        <w:t xml:space="preserve">- </w:t>
      </w:r>
      <w:r w:rsidRPr="00C339A2">
        <w:t xml:space="preserve">In a Jupyter Notebook, pandas </w:t>
      </w:r>
      <w:proofErr w:type="gramStart"/>
      <w:r w:rsidRPr="00C339A2">
        <w:t>groups</w:t>
      </w:r>
      <w:proofErr w:type="gramEnd"/>
      <w:r w:rsidRPr="00C339A2">
        <w:t xml:space="preserve"> the data by month, product, size, fulfilment method and state to answer the project's questions. matplotlib draws the charts and saves them as images.</w:t>
      </w:r>
    </w:p>
    <w:p w14:paraId="42D34931" w14:textId="4560DBFE" w:rsidR="00516AAD" w:rsidRPr="00C339A2" w:rsidRDefault="00000000">
      <w:pPr>
        <w:pStyle w:val="ListParagraph"/>
        <w:numPr>
          <w:ilvl w:val="0"/>
          <w:numId w:val="2"/>
        </w:numPr>
        <w:spacing w:after="100" w:line="280" w:lineRule="auto"/>
      </w:pPr>
      <w:r w:rsidRPr="00C339A2">
        <w:rPr>
          <w:b/>
          <w:bCs/>
        </w:rPr>
        <w:t>Build the dashboard</w:t>
      </w:r>
      <w:r w:rsidR="00CC353F">
        <w:rPr>
          <w:b/>
          <w:bCs/>
        </w:rPr>
        <w:t xml:space="preserve"> </w:t>
      </w:r>
      <w:proofErr w:type="gramStart"/>
      <w:r w:rsidR="00CC353F">
        <w:rPr>
          <w:b/>
          <w:bCs/>
        </w:rPr>
        <w:t xml:space="preserve">- </w:t>
      </w:r>
      <w:r w:rsidRPr="00C339A2">
        <w:t xml:space="preserve"> The</w:t>
      </w:r>
      <w:proofErr w:type="gramEnd"/>
      <w:r w:rsidRPr="00C339A2">
        <w:t xml:space="preserve"> cleaned file is loaded into Power BI Desktop. DAX measures calculate the key figures, and two report pages with filters (slicers) let anyone explore the numbers.</w:t>
      </w:r>
    </w:p>
    <w:p w14:paraId="264630B7" w14:textId="3BB957C3" w:rsidR="00C339A2" w:rsidRPr="00C339A2" w:rsidRDefault="00000000" w:rsidP="00C339A2">
      <w:pPr>
        <w:pStyle w:val="ListParagraph"/>
        <w:numPr>
          <w:ilvl w:val="0"/>
          <w:numId w:val="2"/>
        </w:numPr>
        <w:spacing w:after="100" w:line="280" w:lineRule="auto"/>
      </w:pPr>
      <w:r w:rsidRPr="00C339A2">
        <w:rPr>
          <w:b/>
          <w:bCs/>
        </w:rPr>
        <w:t>Write it up</w:t>
      </w:r>
      <w:r w:rsidR="00CC353F">
        <w:rPr>
          <w:b/>
          <w:bCs/>
        </w:rPr>
        <w:t xml:space="preserve"> - </w:t>
      </w:r>
      <w:r w:rsidRPr="00C339A2">
        <w:t>The findings, charts and recommendations are put together in a Word report.</w:t>
      </w:r>
    </w:p>
    <w:p w14:paraId="21D8D444" w14:textId="77777777" w:rsidR="00C339A2" w:rsidRDefault="00C339A2">
      <w:pPr>
        <w:pStyle w:val="Heading1"/>
        <w:keepNext/>
        <w:rPr>
          <w:color w:val="auto"/>
        </w:rPr>
      </w:pPr>
    </w:p>
    <w:p w14:paraId="0D0A4036" w14:textId="4736F16E" w:rsidR="00C339A2" w:rsidRPr="00C339A2" w:rsidRDefault="00000000">
      <w:pPr>
        <w:pStyle w:val="Heading1"/>
        <w:keepNext/>
        <w:rPr>
          <w:color w:val="auto"/>
        </w:rPr>
      </w:pPr>
      <w:r w:rsidRPr="00C339A2">
        <w:rPr>
          <w:color w:val="auto"/>
        </w:rPr>
        <w:t>4. Key Results</w:t>
      </w:r>
    </w:p>
    <w:p w14:paraId="1F35BACE" w14:textId="77777777" w:rsidR="00516AAD" w:rsidRPr="00C339A2" w:rsidRDefault="00000000">
      <w:pPr>
        <w:pStyle w:val="ListParagraph"/>
        <w:numPr>
          <w:ilvl w:val="0"/>
          <w:numId w:val="3"/>
        </w:numPr>
        <w:spacing w:after="60" w:line="270" w:lineRule="auto"/>
      </w:pPr>
      <w:r w:rsidRPr="00C339A2">
        <w:t xml:space="preserve">Revenue of </w:t>
      </w:r>
      <w:r w:rsidRPr="00C339A2">
        <w:rPr>
          <w:b/>
          <w:bCs/>
        </w:rPr>
        <w:t>₹71.7 million</w:t>
      </w:r>
      <w:r w:rsidRPr="00C339A2">
        <w:t xml:space="preserve"> from 100,600 orders, with an average order of ₹712.</w:t>
      </w:r>
    </w:p>
    <w:p w14:paraId="6B4C2C07" w14:textId="77777777" w:rsidR="00516AAD" w:rsidRPr="00C339A2" w:rsidRDefault="00000000">
      <w:pPr>
        <w:pStyle w:val="ListParagraph"/>
        <w:numPr>
          <w:ilvl w:val="0"/>
          <w:numId w:val="3"/>
        </w:numPr>
        <w:spacing w:after="60" w:line="270" w:lineRule="auto"/>
      </w:pPr>
      <w:r w:rsidRPr="00C339A2">
        <w:t xml:space="preserve">T-shirts, Shirts and Blazers bring in </w:t>
      </w:r>
      <w:r w:rsidRPr="00C339A2">
        <w:rPr>
          <w:b/>
          <w:bCs/>
        </w:rPr>
        <w:t>91%</w:t>
      </w:r>
      <w:r w:rsidRPr="00C339A2">
        <w:t xml:space="preserve"> of revenue.</w:t>
      </w:r>
    </w:p>
    <w:p w14:paraId="6441F569" w14:textId="77777777" w:rsidR="00516AAD" w:rsidRPr="00C339A2" w:rsidRDefault="00000000">
      <w:pPr>
        <w:pStyle w:val="ListParagraph"/>
        <w:numPr>
          <w:ilvl w:val="0"/>
          <w:numId w:val="3"/>
        </w:numPr>
        <w:spacing w:after="60" w:line="270" w:lineRule="auto"/>
      </w:pPr>
      <w:r w:rsidRPr="00C339A2">
        <w:t>Monthly sales fell each month, from ₹26.2M in April to ₹21.4M in June.</w:t>
      </w:r>
    </w:p>
    <w:p w14:paraId="5170BA80" w14:textId="77777777" w:rsidR="00516AAD" w:rsidRPr="00C339A2" w:rsidRDefault="00000000">
      <w:pPr>
        <w:pStyle w:val="ListParagraph"/>
        <w:numPr>
          <w:ilvl w:val="0"/>
          <w:numId w:val="3"/>
        </w:numPr>
        <w:spacing w:after="60" w:line="270" w:lineRule="auto"/>
      </w:pPr>
      <w:r w:rsidRPr="00C339A2">
        <w:t>Merchant-fulfilled orders are cancelled more often (</w:t>
      </w:r>
      <w:r w:rsidRPr="00C339A2">
        <w:rPr>
          <w:b/>
          <w:bCs/>
        </w:rPr>
        <w:t>17.5%</w:t>
      </w:r>
      <w:r w:rsidRPr="00C339A2">
        <w:t>) than Amazon-fulfilled ones (</w:t>
      </w:r>
      <w:r w:rsidRPr="00C339A2">
        <w:rPr>
          <w:b/>
          <w:bCs/>
        </w:rPr>
        <w:t>12.8%</w:t>
      </w:r>
      <w:r w:rsidRPr="00C339A2">
        <w:t>).</w:t>
      </w:r>
    </w:p>
    <w:sectPr w:rsidR="00516AAD" w:rsidRPr="00C339A2">
      <w:footerReference w:type="default" r:id="rId8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758B5" w14:textId="77777777" w:rsidR="00F77B7D" w:rsidRDefault="00F77B7D">
      <w:r>
        <w:separator/>
      </w:r>
    </w:p>
  </w:endnote>
  <w:endnote w:type="continuationSeparator" w:id="0">
    <w:p w14:paraId="7A54C282" w14:textId="77777777" w:rsidR="00F77B7D" w:rsidRDefault="00F77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48124" w14:textId="3EFE421A" w:rsidR="00516AAD" w:rsidRDefault="00000000" w:rsidP="00AB1C98">
    <w:r>
      <w:rPr>
        <w:color w:val="5F6B7A"/>
        <w:sz w:val="17"/>
        <w:szCs w:val="17"/>
      </w:rPr>
      <w:t xml:space="preserve"> Page </w:t>
    </w:r>
    <w:r>
      <w:rPr>
        <w:color w:val="5F6B7A"/>
        <w:sz w:val="17"/>
        <w:szCs w:val="17"/>
      </w:rPr>
      <w:fldChar w:fldCharType="begin"/>
    </w:r>
    <w:r>
      <w:rPr>
        <w:color w:val="5F6B7A"/>
        <w:sz w:val="17"/>
        <w:szCs w:val="17"/>
      </w:rPr>
      <w:instrText>PAGE</w:instrText>
    </w:r>
    <w:r>
      <w:rPr>
        <w:color w:val="5F6B7A"/>
        <w:sz w:val="17"/>
        <w:szCs w:val="17"/>
      </w:rPr>
      <w:fldChar w:fldCharType="separate"/>
    </w:r>
    <w:r w:rsidR="00AB1C98">
      <w:rPr>
        <w:noProof/>
        <w:color w:val="5F6B7A"/>
        <w:sz w:val="17"/>
        <w:szCs w:val="17"/>
      </w:rPr>
      <w:t>1</w:t>
    </w:r>
    <w:r>
      <w:rPr>
        <w:color w:val="5F6B7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CFE74" w14:textId="77777777" w:rsidR="00F77B7D" w:rsidRDefault="00F77B7D">
      <w:r>
        <w:separator/>
      </w:r>
    </w:p>
  </w:footnote>
  <w:footnote w:type="continuationSeparator" w:id="0">
    <w:p w14:paraId="79644EF5" w14:textId="77777777" w:rsidR="00F77B7D" w:rsidRDefault="00F77B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46C9"/>
    <w:multiLevelType w:val="hybridMultilevel"/>
    <w:tmpl w:val="B87E396A"/>
    <w:lvl w:ilvl="0" w:tplc="F13415A4">
      <w:start w:val="1"/>
      <w:numFmt w:val="bullet"/>
      <w:lvlText w:val="●"/>
      <w:lvlJc w:val="left"/>
      <w:pPr>
        <w:ind w:left="720" w:hanging="360"/>
      </w:pPr>
    </w:lvl>
    <w:lvl w:ilvl="1" w:tplc="81D2E286">
      <w:start w:val="1"/>
      <w:numFmt w:val="bullet"/>
      <w:lvlText w:val="○"/>
      <w:lvlJc w:val="left"/>
      <w:pPr>
        <w:ind w:left="1440" w:hanging="360"/>
      </w:pPr>
    </w:lvl>
    <w:lvl w:ilvl="2" w:tplc="C506FD9A">
      <w:start w:val="1"/>
      <w:numFmt w:val="bullet"/>
      <w:lvlText w:val="■"/>
      <w:lvlJc w:val="left"/>
      <w:pPr>
        <w:ind w:left="2160" w:hanging="360"/>
      </w:pPr>
    </w:lvl>
    <w:lvl w:ilvl="3" w:tplc="814A81D0">
      <w:start w:val="1"/>
      <w:numFmt w:val="bullet"/>
      <w:lvlText w:val="●"/>
      <w:lvlJc w:val="left"/>
      <w:pPr>
        <w:ind w:left="2880" w:hanging="360"/>
      </w:pPr>
    </w:lvl>
    <w:lvl w:ilvl="4" w:tplc="71FC457A">
      <w:start w:val="1"/>
      <w:numFmt w:val="bullet"/>
      <w:lvlText w:val="○"/>
      <w:lvlJc w:val="left"/>
      <w:pPr>
        <w:ind w:left="3600" w:hanging="360"/>
      </w:pPr>
    </w:lvl>
    <w:lvl w:ilvl="5" w:tplc="C9D0E104">
      <w:start w:val="1"/>
      <w:numFmt w:val="bullet"/>
      <w:lvlText w:val="■"/>
      <w:lvlJc w:val="left"/>
      <w:pPr>
        <w:ind w:left="4320" w:hanging="360"/>
      </w:pPr>
    </w:lvl>
    <w:lvl w:ilvl="6" w:tplc="E4809E00">
      <w:start w:val="1"/>
      <w:numFmt w:val="bullet"/>
      <w:lvlText w:val="●"/>
      <w:lvlJc w:val="left"/>
      <w:pPr>
        <w:ind w:left="5040" w:hanging="360"/>
      </w:pPr>
    </w:lvl>
    <w:lvl w:ilvl="7" w:tplc="E34C75D8">
      <w:start w:val="1"/>
      <w:numFmt w:val="bullet"/>
      <w:lvlText w:val="●"/>
      <w:lvlJc w:val="left"/>
      <w:pPr>
        <w:ind w:left="5760" w:hanging="360"/>
      </w:pPr>
    </w:lvl>
    <w:lvl w:ilvl="8" w:tplc="563254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451CEE"/>
    <w:multiLevelType w:val="hybridMultilevel"/>
    <w:tmpl w:val="C39CAE60"/>
    <w:lvl w:ilvl="0" w:tplc="100AAD8A">
      <w:start w:val="1"/>
      <w:numFmt w:val="decimal"/>
      <w:lvlText w:val="%1."/>
      <w:lvlJc w:val="left"/>
      <w:pPr>
        <w:ind w:left="480" w:hanging="320"/>
      </w:pPr>
      <w:rPr>
        <w:b/>
        <w:bCs/>
        <w:color w:val="auto"/>
      </w:rPr>
    </w:lvl>
    <w:lvl w:ilvl="1" w:tplc="2F96EC22">
      <w:numFmt w:val="decimal"/>
      <w:lvlText w:val=""/>
      <w:lvlJc w:val="left"/>
    </w:lvl>
    <w:lvl w:ilvl="2" w:tplc="71AC2E1E">
      <w:numFmt w:val="decimal"/>
      <w:lvlText w:val=""/>
      <w:lvlJc w:val="left"/>
    </w:lvl>
    <w:lvl w:ilvl="3" w:tplc="8CD8C4C0">
      <w:numFmt w:val="decimal"/>
      <w:lvlText w:val=""/>
      <w:lvlJc w:val="left"/>
    </w:lvl>
    <w:lvl w:ilvl="4" w:tplc="96108A38">
      <w:numFmt w:val="decimal"/>
      <w:lvlText w:val=""/>
      <w:lvlJc w:val="left"/>
    </w:lvl>
    <w:lvl w:ilvl="5" w:tplc="1D78F40A">
      <w:numFmt w:val="decimal"/>
      <w:lvlText w:val=""/>
      <w:lvlJc w:val="left"/>
    </w:lvl>
    <w:lvl w:ilvl="6" w:tplc="BE62288A">
      <w:numFmt w:val="decimal"/>
      <w:lvlText w:val=""/>
      <w:lvlJc w:val="left"/>
    </w:lvl>
    <w:lvl w:ilvl="7" w:tplc="C246953A">
      <w:numFmt w:val="decimal"/>
      <w:lvlText w:val=""/>
      <w:lvlJc w:val="left"/>
    </w:lvl>
    <w:lvl w:ilvl="8" w:tplc="7CAE83CE">
      <w:numFmt w:val="decimal"/>
      <w:lvlText w:val=""/>
      <w:lvlJc w:val="left"/>
    </w:lvl>
  </w:abstractNum>
  <w:abstractNum w:abstractNumId="2" w15:restartNumberingAfterBreak="0">
    <w:nsid w:val="46091CCC"/>
    <w:multiLevelType w:val="hybridMultilevel"/>
    <w:tmpl w:val="3A52BE36"/>
    <w:lvl w:ilvl="0" w:tplc="A95CB074">
      <w:start w:val="1"/>
      <w:numFmt w:val="bullet"/>
      <w:lvlText w:val="•"/>
      <w:lvlJc w:val="left"/>
      <w:pPr>
        <w:ind w:left="440" w:hanging="260"/>
      </w:pPr>
      <w:rPr>
        <w:color w:val="auto"/>
      </w:rPr>
    </w:lvl>
    <w:lvl w:ilvl="1" w:tplc="45BE1B12">
      <w:numFmt w:val="decimal"/>
      <w:lvlText w:val=""/>
      <w:lvlJc w:val="left"/>
    </w:lvl>
    <w:lvl w:ilvl="2" w:tplc="F1C6C4D8">
      <w:numFmt w:val="decimal"/>
      <w:lvlText w:val=""/>
      <w:lvlJc w:val="left"/>
    </w:lvl>
    <w:lvl w:ilvl="3" w:tplc="060A1F00">
      <w:numFmt w:val="decimal"/>
      <w:lvlText w:val=""/>
      <w:lvlJc w:val="left"/>
    </w:lvl>
    <w:lvl w:ilvl="4" w:tplc="847E3874">
      <w:numFmt w:val="decimal"/>
      <w:lvlText w:val=""/>
      <w:lvlJc w:val="left"/>
    </w:lvl>
    <w:lvl w:ilvl="5" w:tplc="3906F384">
      <w:numFmt w:val="decimal"/>
      <w:lvlText w:val=""/>
      <w:lvlJc w:val="left"/>
    </w:lvl>
    <w:lvl w:ilvl="6" w:tplc="99142372">
      <w:numFmt w:val="decimal"/>
      <w:lvlText w:val=""/>
      <w:lvlJc w:val="left"/>
    </w:lvl>
    <w:lvl w:ilvl="7" w:tplc="47E465BE">
      <w:numFmt w:val="decimal"/>
      <w:lvlText w:val=""/>
      <w:lvlJc w:val="left"/>
    </w:lvl>
    <w:lvl w:ilvl="8" w:tplc="8E10A23A">
      <w:numFmt w:val="decimal"/>
      <w:lvlText w:val=""/>
      <w:lvlJc w:val="left"/>
    </w:lvl>
  </w:abstractNum>
  <w:num w:numId="1" w16cid:durableId="1122503744">
    <w:abstractNumId w:val="0"/>
    <w:lvlOverride w:ilvl="0">
      <w:startOverride w:val="1"/>
    </w:lvlOverride>
  </w:num>
  <w:num w:numId="2" w16cid:durableId="1458521204">
    <w:abstractNumId w:val="1"/>
    <w:lvlOverride w:ilvl="0">
      <w:startOverride w:val="1"/>
    </w:lvlOverride>
  </w:num>
  <w:num w:numId="3" w16cid:durableId="8411615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AD"/>
    <w:rsid w:val="00164851"/>
    <w:rsid w:val="001743D4"/>
    <w:rsid w:val="001A103C"/>
    <w:rsid w:val="002D63AC"/>
    <w:rsid w:val="004F4581"/>
    <w:rsid w:val="00516AAD"/>
    <w:rsid w:val="006C319B"/>
    <w:rsid w:val="00915EF1"/>
    <w:rsid w:val="00AA7EA1"/>
    <w:rsid w:val="00AB1C98"/>
    <w:rsid w:val="00C339A2"/>
    <w:rsid w:val="00CC353F"/>
    <w:rsid w:val="00ED7292"/>
    <w:rsid w:val="00F13AFA"/>
    <w:rsid w:val="00F7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EE573"/>
  <w15:docId w15:val="{F59F02C0-EFF8-4C47-8387-7E99172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3" w:color="C9D1DA"/>
      </w:pBdr>
      <w:spacing w:before="240" w:after="10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2D5A8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1C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1C98"/>
  </w:style>
  <w:style w:type="paragraph" w:styleId="Footer">
    <w:name w:val="footer"/>
    <w:basedOn w:val="Normal"/>
    <w:link w:val="FooterChar"/>
    <w:uiPriority w:val="99"/>
    <w:unhideWhenUsed/>
    <w:rsid w:val="00AB1C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1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Amazon Sales Data Analysis: Project Documentation (Simple)</vt:lpstr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 Sales Data Analysis: Project Documentation (Simple)</dc:title>
  <dc:creator>Project 78G0OL</dc:creator>
  <cp:lastModifiedBy>Abhay Sharma</cp:lastModifiedBy>
  <cp:revision>7</cp:revision>
  <dcterms:created xsi:type="dcterms:W3CDTF">2026-10-04T12:22:00Z</dcterms:created>
  <dcterms:modified xsi:type="dcterms:W3CDTF">2026-10-05T09:27:00Z</dcterms:modified>
</cp:coreProperties>
</file>