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C708" w14:textId="263F7ACA" w:rsidR="008005F7" w:rsidRDefault="008005F7" w:rsidP="008005F7">
      <w:pPr>
        <w:jc w:val="center"/>
        <w:rPr>
          <w:b/>
          <w:bCs/>
          <w:sz w:val="40"/>
          <w:szCs w:val="40"/>
        </w:rPr>
      </w:pPr>
      <w:r w:rsidRPr="00F848DC">
        <w:rPr>
          <w:b/>
          <w:bCs/>
          <w:sz w:val="40"/>
          <w:szCs w:val="40"/>
        </w:rPr>
        <w:t>LEAD MANAGEMENT SYSTEM TRAINING CONTENT</w:t>
      </w:r>
    </w:p>
    <w:p w14:paraId="755CD0E0" w14:textId="77777777" w:rsidR="00F848DC" w:rsidRDefault="00F848DC" w:rsidP="00F848DC">
      <w:pPr>
        <w:rPr>
          <w:sz w:val="20"/>
          <w:szCs w:val="20"/>
        </w:rPr>
      </w:pPr>
    </w:p>
    <w:p w14:paraId="403999FB" w14:textId="77777777" w:rsidR="00F848DC" w:rsidRDefault="00F848DC" w:rsidP="00F848DC">
      <w:pPr>
        <w:rPr>
          <w:sz w:val="20"/>
          <w:szCs w:val="20"/>
        </w:rPr>
      </w:pPr>
    </w:p>
    <w:p w14:paraId="13ED7759" w14:textId="728376A6" w:rsidR="00F848DC" w:rsidRPr="000153F8" w:rsidRDefault="000208F4" w:rsidP="00F848DC">
      <w:pPr>
        <w:rPr>
          <w:b/>
          <w:bCs/>
          <w:sz w:val="20"/>
          <w:szCs w:val="20"/>
        </w:rPr>
      </w:pPr>
      <w:r w:rsidRPr="000153F8">
        <w:rPr>
          <w:b/>
          <w:bCs/>
          <w:sz w:val="20"/>
          <w:szCs w:val="20"/>
        </w:rPr>
        <w:t>Q</w:t>
      </w:r>
      <w:r w:rsidR="00B31A6A" w:rsidRPr="000153F8">
        <w:rPr>
          <w:b/>
          <w:bCs/>
          <w:sz w:val="20"/>
          <w:szCs w:val="20"/>
        </w:rPr>
        <w:t>. What is meant by ‘Account Management’?</w:t>
      </w:r>
    </w:p>
    <w:p w14:paraId="182D9657" w14:textId="77777777" w:rsidR="00B31A6A" w:rsidRDefault="00B31A6A" w:rsidP="00F848DC">
      <w:pPr>
        <w:rPr>
          <w:sz w:val="20"/>
          <w:szCs w:val="20"/>
        </w:rPr>
      </w:pPr>
    </w:p>
    <w:p w14:paraId="25F0C2E5" w14:textId="77777777" w:rsidR="00A637E9" w:rsidRDefault="00B31A6A">
      <w:pPr>
        <w:pStyle w:val="p1"/>
        <w:divId w:val="179273604"/>
        <w:rPr>
          <w:rStyle w:val="s1"/>
          <w:rFonts w:asciiTheme="minorHAnsi" w:hAnsiTheme="minorHAnsi"/>
          <w:sz w:val="20"/>
          <w:szCs w:val="20"/>
        </w:rPr>
      </w:pPr>
      <w:r w:rsidRPr="00871B6D">
        <w:rPr>
          <w:rFonts w:asciiTheme="minorHAnsi" w:hAnsiTheme="minorHAnsi"/>
          <w:sz w:val="20"/>
          <w:szCs w:val="20"/>
        </w:rPr>
        <w:t xml:space="preserve">A. </w:t>
      </w:r>
      <w:r w:rsidR="00A637E9" w:rsidRPr="00871B6D">
        <w:rPr>
          <w:rStyle w:val="s1"/>
          <w:rFonts w:asciiTheme="minorHAnsi" w:hAnsiTheme="minorHAnsi"/>
          <w:sz w:val="20"/>
          <w:szCs w:val="20"/>
        </w:rPr>
        <w:t xml:space="preserve">Account management refers to the strategic process of building and maintaining long-term relationships with key customers or clients. The goal of account management is to ensure customer satisfaction, loyalty, and ultimately, to </w:t>
      </w:r>
      <w:proofErr w:type="spellStart"/>
      <w:r w:rsidR="00A637E9" w:rsidRPr="00871B6D">
        <w:rPr>
          <w:rStyle w:val="s1"/>
          <w:rFonts w:asciiTheme="minorHAnsi" w:hAnsiTheme="minorHAnsi"/>
          <w:sz w:val="20"/>
          <w:szCs w:val="20"/>
        </w:rPr>
        <w:t>maximize</w:t>
      </w:r>
      <w:proofErr w:type="spellEnd"/>
      <w:r w:rsidR="00A637E9" w:rsidRPr="00871B6D">
        <w:rPr>
          <w:rStyle w:val="s1"/>
          <w:rFonts w:asciiTheme="minorHAnsi" w:hAnsiTheme="minorHAnsi"/>
          <w:sz w:val="20"/>
          <w:szCs w:val="20"/>
        </w:rPr>
        <w:t xml:space="preserve"> the value of the relationship for both the customer and the </w:t>
      </w:r>
      <w:proofErr w:type="spellStart"/>
      <w:r w:rsidR="00A637E9" w:rsidRPr="00871B6D">
        <w:rPr>
          <w:rStyle w:val="s1"/>
          <w:rFonts w:asciiTheme="minorHAnsi" w:hAnsiTheme="minorHAnsi"/>
          <w:sz w:val="20"/>
          <w:szCs w:val="20"/>
        </w:rPr>
        <w:t>organization</w:t>
      </w:r>
      <w:proofErr w:type="spellEnd"/>
      <w:r w:rsidR="00A637E9" w:rsidRPr="00871B6D">
        <w:rPr>
          <w:rStyle w:val="s1"/>
          <w:rFonts w:asciiTheme="minorHAnsi" w:hAnsiTheme="minorHAnsi"/>
          <w:sz w:val="20"/>
          <w:szCs w:val="20"/>
        </w:rPr>
        <w:t xml:space="preserve">. This process involves understanding the needs and goals of the client, providing </w:t>
      </w:r>
      <w:proofErr w:type="spellStart"/>
      <w:r w:rsidR="00A637E9" w:rsidRPr="00871B6D">
        <w:rPr>
          <w:rStyle w:val="s1"/>
          <w:rFonts w:asciiTheme="minorHAnsi" w:hAnsiTheme="minorHAnsi"/>
          <w:sz w:val="20"/>
          <w:szCs w:val="20"/>
        </w:rPr>
        <w:t>personalized</w:t>
      </w:r>
      <w:proofErr w:type="spellEnd"/>
      <w:r w:rsidR="00A637E9" w:rsidRPr="00871B6D">
        <w:rPr>
          <w:rStyle w:val="s1"/>
          <w:rFonts w:asciiTheme="minorHAnsi" w:hAnsiTheme="minorHAnsi"/>
          <w:sz w:val="20"/>
          <w:szCs w:val="20"/>
        </w:rPr>
        <w:t xml:space="preserve"> service, and actively managing the account to achieve mutual success.</w:t>
      </w:r>
    </w:p>
    <w:p w14:paraId="766C2A37" w14:textId="77777777" w:rsidR="00871B6D" w:rsidRPr="00871B6D" w:rsidRDefault="00871B6D">
      <w:pPr>
        <w:pStyle w:val="p1"/>
        <w:divId w:val="179273604"/>
        <w:rPr>
          <w:rFonts w:asciiTheme="minorHAnsi" w:hAnsiTheme="minorHAnsi"/>
          <w:sz w:val="20"/>
          <w:szCs w:val="20"/>
        </w:rPr>
      </w:pPr>
    </w:p>
    <w:p w14:paraId="20717FDE" w14:textId="77777777" w:rsidR="00A637E9" w:rsidRPr="00871B6D" w:rsidRDefault="00A637E9">
      <w:pPr>
        <w:pStyle w:val="p1"/>
        <w:divId w:val="179273604"/>
        <w:rPr>
          <w:rFonts w:asciiTheme="minorHAnsi" w:hAnsiTheme="minorHAnsi"/>
          <w:sz w:val="20"/>
          <w:szCs w:val="20"/>
        </w:rPr>
      </w:pPr>
      <w:r w:rsidRPr="00871B6D">
        <w:rPr>
          <w:rStyle w:val="s1"/>
          <w:rFonts w:asciiTheme="minorHAnsi" w:hAnsiTheme="minorHAnsi"/>
          <w:sz w:val="20"/>
          <w:szCs w:val="20"/>
        </w:rPr>
        <w:t>Key aspects of account management include:</w:t>
      </w:r>
    </w:p>
    <w:p w14:paraId="3D4335B9"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Customer Relationship Building: Developing strong, positive relationships with clients is crucial. This involves effective communication, understanding their business, and being responsive to their needs.</w:t>
      </w:r>
    </w:p>
    <w:p w14:paraId="5670DE63"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Needs Assessment: Account managers work to understand the specific needs and goals of their clients. This involves regular communication to gather feedback, address concerns, and identify opportunities for collaboration and improvement.</w:t>
      </w:r>
    </w:p>
    <w:p w14:paraId="4310502F"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 xml:space="preserve">Strategic Planning: Account managers develop and implement strategic plans for managing and growing key accounts. This may involve setting goals, creating account plans, and aligning the </w:t>
      </w:r>
      <w:proofErr w:type="spellStart"/>
      <w:r w:rsidRPr="00871B6D">
        <w:rPr>
          <w:rStyle w:val="s1"/>
          <w:rFonts w:asciiTheme="minorHAnsi" w:eastAsia="Times New Roman" w:hAnsiTheme="minorHAnsi"/>
          <w:sz w:val="20"/>
          <w:szCs w:val="20"/>
        </w:rPr>
        <w:t>organization's</w:t>
      </w:r>
      <w:proofErr w:type="spellEnd"/>
      <w:r w:rsidRPr="00871B6D">
        <w:rPr>
          <w:rStyle w:val="s1"/>
          <w:rFonts w:asciiTheme="minorHAnsi" w:eastAsia="Times New Roman" w:hAnsiTheme="minorHAnsi"/>
          <w:sz w:val="20"/>
          <w:szCs w:val="20"/>
        </w:rPr>
        <w:t xml:space="preserve"> resources to meet the client's needs.</w:t>
      </w:r>
    </w:p>
    <w:p w14:paraId="63E0FB35"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Problem Solving: Addressing issues and solving problems promptly is a vital aspect of account management. Proactive issue resolution helps build trust and demonstrates a commitment to the client's success.</w:t>
      </w:r>
    </w:p>
    <w:p w14:paraId="4911FBD1"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 xml:space="preserve">Cross-selling and Upselling: Account managers explore opportunities to introduce additional products or services to their clients. This can contribute to both the client's success and the </w:t>
      </w:r>
      <w:proofErr w:type="spellStart"/>
      <w:r w:rsidRPr="00871B6D">
        <w:rPr>
          <w:rStyle w:val="s1"/>
          <w:rFonts w:asciiTheme="minorHAnsi" w:eastAsia="Times New Roman" w:hAnsiTheme="minorHAnsi"/>
          <w:sz w:val="20"/>
          <w:szCs w:val="20"/>
        </w:rPr>
        <w:t>organization's</w:t>
      </w:r>
      <w:proofErr w:type="spellEnd"/>
      <w:r w:rsidRPr="00871B6D">
        <w:rPr>
          <w:rStyle w:val="s1"/>
          <w:rFonts w:asciiTheme="minorHAnsi" w:eastAsia="Times New Roman" w:hAnsiTheme="minorHAnsi"/>
          <w:sz w:val="20"/>
          <w:szCs w:val="20"/>
        </w:rPr>
        <w:t xml:space="preserve"> revenue growth.</w:t>
      </w:r>
    </w:p>
    <w:p w14:paraId="51F6596A"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Customer Retention: Retaining existing customers is often more cost-effective than acquiring new ones. Account managers focus on ensuring customer satisfaction and loyalty to prevent churn.</w:t>
      </w:r>
    </w:p>
    <w:p w14:paraId="72D12533"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Communication and Reporting: Keeping clients informed about the status of their account, relevant industry trends, and updates on products or services is crucial. Regular reporting and communication help maintain transparency and trust.</w:t>
      </w:r>
    </w:p>
    <w:p w14:paraId="5C8D12BB" w14:textId="77777777" w:rsidR="00A637E9" w:rsidRPr="00871B6D" w:rsidRDefault="00A637E9">
      <w:pPr>
        <w:pStyle w:val="li1"/>
        <w:numPr>
          <w:ilvl w:val="0"/>
          <w:numId w:val="1"/>
        </w:numPr>
        <w:divId w:val="179273604"/>
        <w:rPr>
          <w:rFonts w:asciiTheme="minorHAnsi" w:eastAsia="Times New Roman" w:hAnsiTheme="minorHAnsi"/>
          <w:sz w:val="20"/>
          <w:szCs w:val="20"/>
        </w:rPr>
      </w:pPr>
      <w:r w:rsidRPr="00871B6D">
        <w:rPr>
          <w:rStyle w:val="s1"/>
          <w:rFonts w:asciiTheme="minorHAnsi" w:eastAsia="Times New Roman" w:hAnsiTheme="minorHAnsi"/>
          <w:sz w:val="20"/>
          <w:szCs w:val="20"/>
        </w:rPr>
        <w:t>Collaboration with Internal Teams: Account managers often collaborate with various internal teams, such as sales, marketing, and customer support, to ensure a coordinated and effective approach to serving the client.</w:t>
      </w:r>
    </w:p>
    <w:p w14:paraId="429B5784" w14:textId="77777777" w:rsidR="00871B6D" w:rsidRDefault="00871B6D">
      <w:pPr>
        <w:pStyle w:val="p1"/>
        <w:divId w:val="179273604"/>
        <w:rPr>
          <w:rStyle w:val="s1"/>
          <w:rFonts w:asciiTheme="minorHAnsi" w:hAnsiTheme="minorHAnsi"/>
          <w:sz w:val="20"/>
          <w:szCs w:val="20"/>
        </w:rPr>
      </w:pPr>
    </w:p>
    <w:p w14:paraId="2B147DDB" w14:textId="2E9C70AD" w:rsidR="00A637E9" w:rsidRDefault="00A637E9">
      <w:pPr>
        <w:pStyle w:val="p1"/>
        <w:divId w:val="179273604"/>
      </w:pPr>
      <w:r w:rsidRPr="00871B6D">
        <w:rPr>
          <w:rStyle w:val="s1"/>
          <w:rFonts w:asciiTheme="minorHAnsi" w:hAnsiTheme="minorHAnsi"/>
          <w:sz w:val="20"/>
          <w:szCs w:val="20"/>
        </w:rPr>
        <w:t>Effective account management is essential in industries where customer relationships are critical, such as business-to-business (B2B) sectors. It requires a combination of interpersonal skills, business acumen, and a proactive approach to customer service.</w:t>
      </w:r>
    </w:p>
    <w:p w14:paraId="52C9C8C2" w14:textId="4C2CFFF1" w:rsidR="00B31A6A" w:rsidRDefault="00B31A6A" w:rsidP="00F848DC">
      <w:pPr>
        <w:rPr>
          <w:sz w:val="20"/>
          <w:szCs w:val="20"/>
        </w:rPr>
      </w:pPr>
    </w:p>
    <w:p w14:paraId="33689A8C" w14:textId="2B88BDCE" w:rsidR="00871B6D" w:rsidRPr="000153F8" w:rsidRDefault="00871B6D" w:rsidP="00F848DC">
      <w:pPr>
        <w:rPr>
          <w:b/>
          <w:bCs/>
          <w:sz w:val="20"/>
          <w:szCs w:val="20"/>
        </w:rPr>
      </w:pPr>
      <w:r w:rsidRPr="000153F8">
        <w:rPr>
          <w:b/>
          <w:bCs/>
          <w:sz w:val="20"/>
          <w:szCs w:val="20"/>
        </w:rPr>
        <w:t xml:space="preserve">Q. What is meant </w:t>
      </w:r>
      <w:r w:rsidR="00C840E0" w:rsidRPr="000153F8">
        <w:rPr>
          <w:b/>
          <w:bCs/>
          <w:sz w:val="20"/>
          <w:szCs w:val="20"/>
        </w:rPr>
        <w:t xml:space="preserve">by </w:t>
      </w:r>
      <w:r w:rsidR="00D870DB">
        <w:rPr>
          <w:b/>
          <w:bCs/>
          <w:sz w:val="20"/>
          <w:szCs w:val="20"/>
        </w:rPr>
        <w:t>Sales</w:t>
      </w:r>
      <w:r w:rsidR="00C840E0" w:rsidRPr="000153F8">
        <w:rPr>
          <w:b/>
          <w:bCs/>
          <w:sz w:val="20"/>
          <w:szCs w:val="20"/>
        </w:rPr>
        <w:t>?</w:t>
      </w:r>
    </w:p>
    <w:p w14:paraId="63FCE3D9" w14:textId="77777777" w:rsidR="00C840E0" w:rsidRDefault="00C840E0" w:rsidP="00F848DC">
      <w:pPr>
        <w:rPr>
          <w:sz w:val="20"/>
          <w:szCs w:val="20"/>
        </w:rPr>
      </w:pPr>
    </w:p>
    <w:p w14:paraId="11AB8297" w14:textId="7BBD93B9" w:rsidR="005E697B" w:rsidRPr="00D870DB" w:rsidRDefault="00C840E0">
      <w:pPr>
        <w:pStyle w:val="p1"/>
        <w:divId w:val="937761081"/>
        <w:rPr>
          <w:rFonts w:asciiTheme="minorHAnsi" w:hAnsiTheme="minorHAnsi"/>
          <w:sz w:val="20"/>
          <w:szCs w:val="20"/>
        </w:rPr>
      </w:pPr>
      <w:r w:rsidRPr="00FA485E">
        <w:rPr>
          <w:rFonts w:asciiTheme="minorHAnsi" w:hAnsiTheme="minorHAnsi"/>
          <w:sz w:val="20"/>
          <w:szCs w:val="20"/>
        </w:rPr>
        <w:t xml:space="preserve">A. </w:t>
      </w:r>
      <w:r w:rsidR="00D870DB" w:rsidRPr="00D870DB">
        <w:rPr>
          <w:rStyle w:val="s1"/>
          <w:rFonts w:asciiTheme="minorHAnsi" w:hAnsiTheme="minorHAnsi"/>
          <w:sz w:val="20"/>
          <w:szCs w:val="20"/>
        </w:rPr>
        <w:t>Sales refers to the activities involved in selling products or services to customers. It is a crucial aspect of business and commerce, as it is the process of exchanging goods or services for money or other agreed-upon value. Sales can take various forms, including face-to-face interactions, online transactions, or a combination of both.</w:t>
      </w:r>
    </w:p>
    <w:p w14:paraId="7B1B949B" w14:textId="77777777" w:rsidR="00D870DB" w:rsidRPr="00D870DB" w:rsidRDefault="00D870DB">
      <w:pPr>
        <w:pStyle w:val="p1"/>
        <w:divId w:val="937761081"/>
        <w:rPr>
          <w:rFonts w:asciiTheme="minorHAnsi" w:hAnsiTheme="minorHAnsi"/>
          <w:sz w:val="20"/>
          <w:szCs w:val="20"/>
        </w:rPr>
      </w:pPr>
      <w:r w:rsidRPr="00D870DB">
        <w:rPr>
          <w:rStyle w:val="s1"/>
          <w:rFonts w:asciiTheme="minorHAnsi" w:hAnsiTheme="minorHAnsi"/>
          <w:sz w:val="20"/>
          <w:szCs w:val="20"/>
        </w:rPr>
        <w:t>The sales process typically involves several stages, including prospecting or identifying potential customers, initiating contact, presenting the product or service, handling objections, closing the sale, and follow-up. Salespeople often use various techniques and strategies to persuade potential customers to make a purchase.</w:t>
      </w:r>
    </w:p>
    <w:p w14:paraId="6C20ECD3" w14:textId="77777777" w:rsidR="00D870DB" w:rsidRDefault="00D870DB">
      <w:pPr>
        <w:pStyle w:val="p1"/>
        <w:divId w:val="937761081"/>
        <w:rPr>
          <w:rStyle w:val="s1"/>
          <w:rFonts w:asciiTheme="minorHAnsi" w:hAnsiTheme="minorHAnsi"/>
          <w:sz w:val="20"/>
          <w:szCs w:val="20"/>
        </w:rPr>
      </w:pPr>
      <w:r w:rsidRPr="00D870DB">
        <w:rPr>
          <w:rStyle w:val="s1"/>
          <w:rFonts w:asciiTheme="minorHAnsi" w:hAnsiTheme="minorHAnsi"/>
          <w:sz w:val="20"/>
          <w:szCs w:val="20"/>
        </w:rPr>
        <w:t>Effective sales efforts are essential for the success of a business, as they contribute directly to revenue generation. Sales teams and professionals play a key role in understanding customer needs, building relationships, and demonstrating the value of the products or services they are selling.</w:t>
      </w:r>
    </w:p>
    <w:p w14:paraId="628AA54B" w14:textId="77777777" w:rsidR="00D870DB" w:rsidRPr="00D870DB" w:rsidRDefault="00D870DB">
      <w:pPr>
        <w:pStyle w:val="p1"/>
        <w:divId w:val="937761081"/>
        <w:rPr>
          <w:rFonts w:asciiTheme="minorHAnsi" w:hAnsiTheme="minorHAnsi"/>
          <w:sz w:val="20"/>
          <w:szCs w:val="20"/>
        </w:rPr>
      </w:pPr>
    </w:p>
    <w:p w14:paraId="4E105BBA" w14:textId="32D91B3E" w:rsidR="00C840E0" w:rsidRPr="005E697B" w:rsidRDefault="00D870DB" w:rsidP="005E697B">
      <w:pPr>
        <w:pStyle w:val="p1"/>
        <w:divId w:val="937761081"/>
        <w:rPr>
          <w:rFonts w:asciiTheme="minorHAnsi" w:hAnsiTheme="minorHAnsi"/>
          <w:sz w:val="20"/>
          <w:szCs w:val="20"/>
        </w:rPr>
      </w:pPr>
      <w:r w:rsidRPr="00D870DB">
        <w:rPr>
          <w:rStyle w:val="s1"/>
          <w:rFonts w:asciiTheme="minorHAnsi" w:hAnsiTheme="minorHAnsi"/>
          <w:sz w:val="20"/>
          <w:szCs w:val="20"/>
        </w:rPr>
        <w:t>Sales can occur in both business-to-consumer (B2C) and business-to-business (B2B) contexts, and the approaches and techniques used may vary depending on the industry, target audience, and specific products or services being sold.</w:t>
      </w:r>
    </w:p>
    <w:p w14:paraId="0B9BE532" w14:textId="6FFC9C0E" w:rsidR="00FA485E" w:rsidRPr="000153F8" w:rsidRDefault="00FA485E" w:rsidP="00F848DC">
      <w:pPr>
        <w:rPr>
          <w:b/>
          <w:bCs/>
          <w:sz w:val="20"/>
          <w:szCs w:val="20"/>
        </w:rPr>
      </w:pPr>
      <w:r w:rsidRPr="000153F8">
        <w:rPr>
          <w:b/>
          <w:bCs/>
          <w:sz w:val="20"/>
          <w:szCs w:val="20"/>
        </w:rPr>
        <w:lastRenderedPageBreak/>
        <w:t xml:space="preserve">Q. What </w:t>
      </w:r>
      <w:r w:rsidR="00F63B87">
        <w:rPr>
          <w:b/>
          <w:bCs/>
          <w:sz w:val="20"/>
          <w:szCs w:val="20"/>
        </w:rPr>
        <w:t>are</w:t>
      </w:r>
      <w:r w:rsidRPr="000153F8">
        <w:rPr>
          <w:b/>
          <w:bCs/>
          <w:sz w:val="20"/>
          <w:szCs w:val="20"/>
        </w:rPr>
        <w:t xml:space="preserve"> the</w:t>
      </w:r>
      <w:r w:rsidR="00A641ED">
        <w:rPr>
          <w:b/>
          <w:bCs/>
          <w:sz w:val="20"/>
          <w:szCs w:val="20"/>
        </w:rPr>
        <w:t xml:space="preserve"> similarities &amp;</w:t>
      </w:r>
      <w:r w:rsidRPr="000153F8">
        <w:rPr>
          <w:b/>
          <w:bCs/>
          <w:sz w:val="20"/>
          <w:szCs w:val="20"/>
        </w:rPr>
        <w:t xml:space="preserve"> d</w:t>
      </w:r>
      <w:r w:rsidR="0022296F" w:rsidRPr="000153F8">
        <w:rPr>
          <w:b/>
          <w:bCs/>
          <w:sz w:val="20"/>
          <w:szCs w:val="20"/>
        </w:rPr>
        <w:t>ifference</w:t>
      </w:r>
      <w:r w:rsidR="00A641ED">
        <w:rPr>
          <w:b/>
          <w:bCs/>
          <w:sz w:val="20"/>
          <w:szCs w:val="20"/>
        </w:rPr>
        <w:t>s</w:t>
      </w:r>
      <w:r w:rsidR="0022296F" w:rsidRPr="000153F8">
        <w:rPr>
          <w:b/>
          <w:bCs/>
          <w:sz w:val="20"/>
          <w:szCs w:val="20"/>
        </w:rPr>
        <w:t xml:space="preserve"> between Account Management &amp; </w:t>
      </w:r>
      <w:r w:rsidR="00A641ED">
        <w:rPr>
          <w:b/>
          <w:bCs/>
          <w:sz w:val="20"/>
          <w:szCs w:val="20"/>
        </w:rPr>
        <w:t>Sales</w:t>
      </w:r>
      <w:r w:rsidR="0022296F" w:rsidRPr="000153F8">
        <w:rPr>
          <w:b/>
          <w:bCs/>
          <w:sz w:val="20"/>
          <w:szCs w:val="20"/>
        </w:rPr>
        <w:t>?</w:t>
      </w:r>
    </w:p>
    <w:p w14:paraId="2AB76A9D" w14:textId="77777777" w:rsidR="0022296F" w:rsidRDefault="0022296F" w:rsidP="00F848DC">
      <w:pPr>
        <w:rPr>
          <w:sz w:val="20"/>
          <w:szCs w:val="20"/>
        </w:rPr>
      </w:pPr>
    </w:p>
    <w:p w14:paraId="72ACFF83" w14:textId="77777777" w:rsidR="00DF01A2" w:rsidRDefault="0022296F">
      <w:pPr>
        <w:pStyle w:val="p1"/>
        <w:divId w:val="1504858279"/>
        <w:rPr>
          <w:rStyle w:val="s1"/>
          <w:rFonts w:asciiTheme="minorHAnsi" w:hAnsiTheme="minorHAnsi"/>
          <w:sz w:val="20"/>
          <w:szCs w:val="20"/>
        </w:rPr>
      </w:pPr>
      <w:r w:rsidRPr="00E61D4C">
        <w:rPr>
          <w:rFonts w:asciiTheme="minorHAnsi" w:hAnsiTheme="minorHAnsi"/>
          <w:sz w:val="20"/>
          <w:szCs w:val="20"/>
        </w:rPr>
        <w:t xml:space="preserve">A. </w:t>
      </w:r>
      <w:r w:rsidR="00AA5B01" w:rsidRPr="00DF01A2">
        <w:rPr>
          <w:rStyle w:val="s1"/>
          <w:rFonts w:asciiTheme="minorHAnsi" w:hAnsiTheme="minorHAnsi"/>
          <w:sz w:val="20"/>
          <w:szCs w:val="20"/>
        </w:rPr>
        <w:t xml:space="preserve">Account management and sales are related functions within a business, often working collaboratively to achieve common goals. </w:t>
      </w:r>
    </w:p>
    <w:p w14:paraId="506D7838" w14:textId="77777777" w:rsidR="00DF01A2" w:rsidRDefault="00DF01A2">
      <w:pPr>
        <w:pStyle w:val="p1"/>
        <w:divId w:val="1504858279"/>
        <w:rPr>
          <w:rStyle w:val="s1"/>
          <w:rFonts w:asciiTheme="minorHAnsi" w:hAnsiTheme="minorHAnsi"/>
          <w:sz w:val="20"/>
          <w:szCs w:val="20"/>
        </w:rPr>
      </w:pPr>
    </w:p>
    <w:p w14:paraId="33BC2C6D" w14:textId="71D340E5" w:rsidR="00AA5B01" w:rsidRDefault="00AA5B01">
      <w:pPr>
        <w:pStyle w:val="p1"/>
        <w:divId w:val="1504858279"/>
        <w:rPr>
          <w:rStyle w:val="s1"/>
          <w:rFonts w:asciiTheme="minorHAnsi" w:hAnsiTheme="minorHAnsi"/>
          <w:sz w:val="20"/>
          <w:szCs w:val="20"/>
        </w:rPr>
      </w:pPr>
      <w:r w:rsidRPr="00DF01A2">
        <w:rPr>
          <w:rStyle w:val="s1"/>
          <w:rFonts w:asciiTheme="minorHAnsi" w:hAnsiTheme="minorHAnsi"/>
          <w:sz w:val="20"/>
          <w:szCs w:val="20"/>
        </w:rPr>
        <w:t>However, they have distinct roles and responsibilities. Here are the similarities and differences between account management and sales:</w:t>
      </w:r>
    </w:p>
    <w:p w14:paraId="1CB34A17" w14:textId="77777777" w:rsidR="00DF01A2" w:rsidRPr="00DF01A2" w:rsidRDefault="00DF01A2">
      <w:pPr>
        <w:pStyle w:val="p1"/>
        <w:divId w:val="1504858279"/>
        <w:rPr>
          <w:rFonts w:asciiTheme="minorHAnsi" w:hAnsiTheme="minorHAnsi"/>
          <w:sz w:val="20"/>
          <w:szCs w:val="20"/>
        </w:rPr>
      </w:pPr>
    </w:p>
    <w:p w14:paraId="5501328E" w14:textId="77777777" w:rsidR="00AA5B01" w:rsidRPr="00DF01A2" w:rsidRDefault="00AA5B01">
      <w:pPr>
        <w:pStyle w:val="p1"/>
        <w:divId w:val="1504858279"/>
        <w:rPr>
          <w:rFonts w:asciiTheme="minorHAnsi" w:hAnsiTheme="minorHAnsi"/>
          <w:sz w:val="20"/>
          <w:szCs w:val="20"/>
        </w:rPr>
      </w:pPr>
      <w:r w:rsidRPr="00DF01A2">
        <w:rPr>
          <w:rStyle w:val="s1"/>
          <w:rFonts w:asciiTheme="minorHAnsi" w:hAnsiTheme="minorHAnsi"/>
          <w:sz w:val="20"/>
          <w:szCs w:val="20"/>
        </w:rPr>
        <w:t>Similarities:</w:t>
      </w:r>
    </w:p>
    <w:p w14:paraId="29FD4D13" w14:textId="77777777" w:rsidR="00AA5B01" w:rsidRPr="00DF01A2" w:rsidRDefault="00AA5B01" w:rsidP="00AA5B01">
      <w:pPr>
        <w:pStyle w:val="li1"/>
        <w:numPr>
          <w:ilvl w:val="0"/>
          <w:numId w:val="4"/>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Customer Focus: Both account management and sales are customer-centric functions. They involve interacting with clients or customers to understand their needs, address concerns, and build long-term relationships.</w:t>
      </w:r>
    </w:p>
    <w:p w14:paraId="7582A36C" w14:textId="77777777" w:rsidR="00AA5B01" w:rsidRPr="00DF01A2" w:rsidRDefault="00AA5B01" w:rsidP="00AA5B01">
      <w:pPr>
        <w:pStyle w:val="li1"/>
        <w:numPr>
          <w:ilvl w:val="0"/>
          <w:numId w:val="4"/>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 xml:space="preserve">Revenue Generation: Both functions contribute to the overall revenue generation of a business. While sales directly involve acquiring new customers and making initial sales, account management focuses on </w:t>
      </w:r>
      <w:proofErr w:type="spellStart"/>
      <w:r w:rsidRPr="00DF01A2">
        <w:rPr>
          <w:rStyle w:val="s1"/>
          <w:rFonts w:asciiTheme="minorHAnsi" w:eastAsia="Times New Roman" w:hAnsiTheme="minorHAnsi"/>
          <w:sz w:val="20"/>
          <w:szCs w:val="20"/>
        </w:rPr>
        <w:t>maximizing</w:t>
      </w:r>
      <w:proofErr w:type="spellEnd"/>
      <w:r w:rsidRPr="00DF01A2">
        <w:rPr>
          <w:rStyle w:val="s1"/>
          <w:rFonts w:asciiTheme="minorHAnsi" w:eastAsia="Times New Roman" w:hAnsiTheme="minorHAnsi"/>
          <w:sz w:val="20"/>
          <w:szCs w:val="20"/>
        </w:rPr>
        <w:t xml:space="preserve"> revenue from existing clients through upselling, cross-selling, and maintaining customer loyalty.</w:t>
      </w:r>
    </w:p>
    <w:p w14:paraId="2FC4580D" w14:textId="77777777" w:rsidR="00AA5B01" w:rsidRPr="00DF01A2" w:rsidRDefault="00AA5B01" w:rsidP="00AA5B01">
      <w:pPr>
        <w:pStyle w:val="li1"/>
        <w:numPr>
          <w:ilvl w:val="0"/>
          <w:numId w:val="4"/>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Communication Skills: Effective communication skills are crucial in both account management and sales. Professionals in these roles need to articulate the value of products or services, address customer concerns, and build rapport with clients.</w:t>
      </w:r>
    </w:p>
    <w:p w14:paraId="17262AC9" w14:textId="77777777" w:rsidR="00DF01A2" w:rsidRDefault="00DF01A2">
      <w:pPr>
        <w:pStyle w:val="p1"/>
        <w:divId w:val="1504858279"/>
        <w:rPr>
          <w:rStyle w:val="s1"/>
          <w:rFonts w:asciiTheme="minorHAnsi" w:hAnsiTheme="minorHAnsi"/>
          <w:sz w:val="20"/>
          <w:szCs w:val="20"/>
        </w:rPr>
      </w:pPr>
    </w:p>
    <w:p w14:paraId="1A72C144" w14:textId="12A9CCE5" w:rsidR="00AA5B01" w:rsidRPr="00DF01A2" w:rsidRDefault="00AA5B01">
      <w:pPr>
        <w:pStyle w:val="p1"/>
        <w:divId w:val="1504858279"/>
        <w:rPr>
          <w:rFonts w:asciiTheme="minorHAnsi" w:hAnsiTheme="minorHAnsi"/>
          <w:sz w:val="20"/>
          <w:szCs w:val="20"/>
        </w:rPr>
      </w:pPr>
      <w:r w:rsidRPr="00DF01A2">
        <w:rPr>
          <w:rStyle w:val="s1"/>
          <w:rFonts w:asciiTheme="minorHAnsi" w:hAnsiTheme="minorHAnsi"/>
          <w:sz w:val="20"/>
          <w:szCs w:val="20"/>
        </w:rPr>
        <w:t>Differences:</w:t>
      </w:r>
    </w:p>
    <w:p w14:paraId="3F6D1FAD" w14:textId="77777777" w:rsidR="00AA5B01" w:rsidRPr="00DF01A2" w:rsidRDefault="00AA5B01" w:rsidP="00AA5B01">
      <w:pPr>
        <w:pStyle w:val="li1"/>
        <w:numPr>
          <w:ilvl w:val="0"/>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Focus on Acquisition vs. Retention:</w:t>
      </w:r>
    </w:p>
    <w:p w14:paraId="5864FEBF"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Sales: The primary focus of sales is on acquiring new customers. Sales professionals work to identify potential clients, present products or services, and close deals to bring in new business.</w:t>
      </w:r>
    </w:p>
    <w:p w14:paraId="358DC97E"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Account Management: Account management is more focused on retaining and growing existing customer accounts. Account managers nurture relationships with current clients, ensuring their satisfaction, and exploring opportunities for additional sales within the existing customer base.</w:t>
      </w:r>
    </w:p>
    <w:p w14:paraId="1B77B407" w14:textId="77777777" w:rsidR="00AA5B01" w:rsidRPr="00DF01A2" w:rsidRDefault="00AA5B01" w:rsidP="00AA5B01">
      <w:pPr>
        <w:pStyle w:val="li1"/>
        <w:numPr>
          <w:ilvl w:val="0"/>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Time Horizon:</w:t>
      </w:r>
    </w:p>
    <w:p w14:paraId="5A422E6F"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Sales: Sales efforts are often short-term and transactional. The goal is to close deals quickly and move on to the next opportunity.</w:t>
      </w:r>
    </w:p>
    <w:p w14:paraId="37FC3383"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Account Management: Account management has a longer time horizon, aiming to build lasting relationships. It involves ongoing communication and support to ensure the client remains satisfied and continues to do business with the company.</w:t>
      </w:r>
    </w:p>
    <w:p w14:paraId="6151049A" w14:textId="77777777" w:rsidR="00AA5B01" w:rsidRPr="00DF01A2" w:rsidRDefault="00AA5B01" w:rsidP="00AA5B01">
      <w:pPr>
        <w:pStyle w:val="li1"/>
        <w:numPr>
          <w:ilvl w:val="0"/>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Responsibilities:</w:t>
      </w:r>
    </w:p>
    <w:p w14:paraId="7C2A63E1"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Sales: Sales professionals typically handle the initial stages of the customer relationship, from prospecting to closing deals.</w:t>
      </w:r>
    </w:p>
    <w:p w14:paraId="0146AA13"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Account Management: Account managers take over once the sale is made. They focus on customer satisfaction, addressing issues, and finding opportunities for additional sales within the existing customer base.</w:t>
      </w:r>
    </w:p>
    <w:p w14:paraId="0EF74DA2" w14:textId="77777777" w:rsidR="00AA5B01" w:rsidRPr="00DF01A2" w:rsidRDefault="00AA5B01" w:rsidP="00AA5B01">
      <w:pPr>
        <w:pStyle w:val="li1"/>
        <w:numPr>
          <w:ilvl w:val="0"/>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Metrics and KPIs:</w:t>
      </w:r>
    </w:p>
    <w:p w14:paraId="4069F234"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Sales: Key performance indicators (KPIs) in sales often include metrics like conversion rates, number of new customers acquired, and revenue generated from new sales.</w:t>
      </w:r>
    </w:p>
    <w:p w14:paraId="3B7D9CA1" w14:textId="77777777" w:rsidR="00AA5B01" w:rsidRPr="00DF01A2" w:rsidRDefault="00AA5B01" w:rsidP="00AA5B01">
      <w:pPr>
        <w:pStyle w:val="li1"/>
        <w:numPr>
          <w:ilvl w:val="1"/>
          <w:numId w:val="5"/>
        </w:numPr>
        <w:divId w:val="1504858279"/>
        <w:rPr>
          <w:rFonts w:asciiTheme="minorHAnsi" w:eastAsia="Times New Roman" w:hAnsiTheme="minorHAnsi"/>
          <w:sz w:val="20"/>
          <w:szCs w:val="20"/>
        </w:rPr>
      </w:pPr>
      <w:r w:rsidRPr="00DF01A2">
        <w:rPr>
          <w:rStyle w:val="s1"/>
          <w:rFonts w:asciiTheme="minorHAnsi" w:eastAsia="Times New Roman" w:hAnsiTheme="minorHAnsi"/>
          <w:sz w:val="20"/>
          <w:szCs w:val="20"/>
        </w:rPr>
        <w:t>Account Management: KPIs for account management may include customer retention rates, upsell and cross-sell success, and overall customer satisfaction scores.</w:t>
      </w:r>
    </w:p>
    <w:p w14:paraId="5A70DD5A" w14:textId="77777777" w:rsidR="009734E6" w:rsidRDefault="009734E6">
      <w:pPr>
        <w:pStyle w:val="p1"/>
        <w:divId w:val="1504858279"/>
        <w:rPr>
          <w:rStyle w:val="s1"/>
          <w:rFonts w:asciiTheme="minorHAnsi" w:hAnsiTheme="minorHAnsi"/>
          <w:sz w:val="20"/>
          <w:szCs w:val="20"/>
        </w:rPr>
      </w:pPr>
    </w:p>
    <w:p w14:paraId="5CEEA5A7" w14:textId="25AC34C3" w:rsidR="00AA5B01" w:rsidRPr="00DF01A2" w:rsidRDefault="00AA5B01">
      <w:pPr>
        <w:pStyle w:val="p1"/>
        <w:divId w:val="1504858279"/>
        <w:rPr>
          <w:rFonts w:asciiTheme="minorHAnsi" w:hAnsiTheme="minorHAnsi"/>
          <w:sz w:val="20"/>
          <w:szCs w:val="20"/>
        </w:rPr>
      </w:pPr>
      <w:r w:rsidRPr="00DF01A2">
        <w:rPr>
          <w:rStyle w:val="s1"/>
          <w:rFonts w:asciiTheme="minorHAnsi" w:hAnsiTheme="minorHAnsi"/>
          <w:sz w:val="20"/>
          <w:szCs w:val="20"/>
        </w:rPr>
        <w:t>In summary, while both sales and account management contribute to a company's success, sales is primarily focused on acquiring new business, while account management is more focused on maintaining and growing relationships with existing clients. Successful businesses often integrate these functions to create a seamless and effective customer lifecycle.</w:t>
      </w:r>
    </w:p>
    <w:p w14:paraId="63154925" w14:textId="4A55D75A" w:rsidR="0022296F" w:rsidRPr="00DF01A2" w:rsidRDefault="0022296F" w:rsidP="00AA5B01">
      <w:pPr>
        <w:pStyle w:val="p1"/>
        <w:divId w:val="1460151502"/>
        <w:rPr>
          <w:rFonts w:asciiTheme="minorHAnsi" w:hAnsiTheme="minorHAnsi"/>
          <w:sz w:val="20"/>
          <w:szCs w:val="20"/>
        </w:rPr>
      </w:pPr>
    </w:p>
    <w:p w14:paraId="414BCCD7" w14:textId="4D243192" w:rsidR="002B4985" w:rsidRDefault="002B4985" w:rsidP="00F848DC">
      <w:pPr>
        <w:rPr>
          <w:sz w:val="20"/>
          <w:szCs w:val="20"/>
        </w:rPr>
      </w:pPr>
      <w:r w:rsidRPr="00DF01A2">
        <w:rPr>
          <w:sz w:val="20"/>
          <w:szCs w:val="20"/>
        </w:rPr>
        <w:t xml:space="preserve">Q. </w:t>
      </w:r>
      <w:r w:rsidR="009734E6">
        <w:rPr>
          <w:sz w:val="20"/>
          <w:szCs w:val="20"/>
        </w:rPr>
        <w:t xml:space="preserve">What are the kind of services </w:t>
      </w:r>
      <w:r w:rsidR="007617F7">
        <w:rPr>
          <w:sz w:val="20"/>
          <w:szCs w:val="20"/>
        </w:rPr>
        <w:t>that the organisation offers as a language service provider?</w:t>
      </w:r>
    </w:p>
    <w:p w14:paraId="7758B066" w14:textId="77777777" w:rsidR="007617F7" w:rsidRDefault="007617F7" w:rsidP="00F848DC">
      <w:pPr>
        <w:rPr>
          <w:sz w:val="20"/>
          <w:szCs w:val="20"/>
        </w:rPr>
      </w:pPr>
    </w:p>
    <w:p w14:paraId="23CE6CD2" w14:textId="7A4CF047" w:rsidR="007617F7" w:rsidRDefault="007617F7" w:rsidP="00F848DC">
      <w:pPr>
        <w:rPr>
          <w:sz w:val="20"/>
          <w:szCs w:val="20"/>
        </w:rPr>
      </w:pPr>
      <w:r>
        <w:rPr>
          <w:sz w:val="20"/>
          <w:szCs w:val="20"/>
        </w:rPr>
        <w:t>A</w:t>
      </w:r>
      <w:r w:rsidR="00A14F99">
        <w:rPr>
          <w:sz w:val="20"/>
          <w:szCs w:val="20"/>
        </w:rPr>
        <w:t xml:space="preserve">. </w:t>
      </w:r>
    </w:p>
    <w:p w14:paraId="5A542C04" w14:textId="77777777" w:rsidR="00834C02" w:rsidRDefault="00834C02" w:rsidP="00F848DC">
      <w:pPr>
        <w:rPr>
          <w:sz w:val="20"/>
          <w:szCs w:val="20"/>
        </w:rPr>
      </w:pPr>
    </w:p>
    <w:p w14:paraId="56681656" w14:textId="23854E8F" w:rsidR="00834C02" w:rsidRPr="00F244DB" w:rsidRDefault="00333958" w:rsidP="00F848DC">
      <w:pPr>
        <w:rPr>
          <w:b/>
          <w:bCs/>
          <w:sz w:val="20"/>
          <w:szCs w:val="20"/>
        </w:rPr>
      </w:pPr>
      <w:r w:rsidRPr="00F244DB">
        <w:rPr>
          <w:b/>
          <w:bCs/>
          <w:sz w:val="20"/>
          <w:szCs w:val="20"/>
        </w:rPr>
        <w:lastRenderedPageBreak/>
        <w:t>Q. How to cross-sell &amp; up-sell language services to existing customers?</w:t>
      </w:r>
    </w:p>
    <w:p w14:paraId="08055E23" w14:textId="77777777" w:rsidR="00333958" w:rsidRDefault="00333958" w:rsidP="00F848DC">
      <w:pPr>
        <w:rPr>
          <w:sz w:val="20"/>
          <w:szCs w:val="20"/>
        </w:rPr>
      </w:pPr>
    </w:p>
    <w:p w14:paraId="68D4B6CF" w14:textId="0A4EDF8B" w:rsidR="00D4769C" w:rsidRPr="00D7153D" w:rsidRDefault="00333958" w:rsidP="00D7153D">
      <w:pPr>
        <w:pStyle w:val="p1"/>
        <w:divId w:val="610017955"/>
      </w:pPr>
      <w:r>
        <w:rPr>
          <w:sz w:val="20"/>
          <w:szCs w:val="20"/>
        </w:rPr>
        <w:t xml:space="preserve">A. </w:t>
      </w:r>
      <w:r w:rsidR="00D4769C" w:rsidRPr="00D7153D">
        <w:rPr>
          <w:rStyle w:val="s1"/>
          <w:rFonts w:asciiTheme="minorHAnsi" w:hAnsiTheme="minorHAnsi"/>
          <w:sz w:val="20"/>
          <w:szCs w:val="20"/>
        </w:rPr>
        <w:t>Effectively cross-selling and up-selling language services as an Account Manager in a language service provider (LSP) agency requires a strategic approach focused on understanding the client's needs and providing solutions that add value to their business. Here are some tips to help you succeed in cross-selling and up-selling language services:</w:t>
      </w:r>
    </w:p>
    <w:p w14:paraId="237EA9B1" w14:textId="77777777" w:rsidR="00D7153D" w:rsidRDefault="00D7153D" w:rsidP="00D7153D">
      <w:pPr>
        <w:pStyle w:val="li2"/>
        <w:divId w:val="610017955"/>
        <w:rPr>
          <w:rStyle w:val="s1"/>
          <w:rFonts w:asciiTheme="minorHAnsi" w:eastAsia="Times New Roman" w:hAnsiTheme="minorHAnsi"/>
          <w:sz w:val="20"/>
          <w:szCs w:val="20"/>
        </w:rPr>
      </w:pPr>
    </w:p>
    <w:p w14:paraId="43762221" w14:textId="0EE287C1" w:rsidR="00D4769C" w:rsidRPr="00D7153D" w:rsidRDefault="00D4769C" w:rsidP="00D7153D">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Understand the Client's Business:</w:t>
      </w:r>
    </w:p>
    <w:p w14:paraId="26081A4A"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Develop a deep understanding of your client's industry, goals, and challenges. The better you understand their business, the more effectively you can identify relevant language services that can benefit them.</w:t>
      </w:r>
    </w:p>
    <w:p w14:paraId="469601BF" w14:textId="77777777" w:rsidR="00D7153D" w:rsidRDefault="00D7153D" w:rsidP="00D7153D">
      <w:pPr>
        <w:pStyle w:val="li2"/>
        <w:divId w:val="610017955"/>
        <w:rPr>
          <w:rStyle w:val="s1"/>
          <w:rFonts w:asciiTheme="minorHAnsi" w:eastAsia="Times New Roman" w:hAnsiTheme="minorHAnsi"/>
          <w:sz w:val="20"/>
          <w:szCs w:val="20"/>
        </w:rPr>
      </w:pPr>
    </w:p>
    <w:p w14:paraId="1FE55B9B" w14:textId="4D40B614" w:rsidR="00D4769C" w:rsidRPr="00D7153D" w:rsidRDefault="00D4769C" w:rsidP="00D7153D">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Build Strong Relationships:</w:t>
      </w:r>
    </w:p>
    <w:p w14:paraId="3CF8112A"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Foster a strong and trust-based relationship with your clients. Regular communication and a collaborative approach will make clients more open to considering additional services.</w:t>
      </w:r>
    </w:p>
    <w:p w14:paraId="08363C8D" w14:textId="77777777" w:rsidR="00D7153D" w:rsidRDefault="00D7153D" w:rsidP="00D7153D">
      <w:pPr>
        <w:pStyle w:val="li2"/>
        <w:divId w:val="610017955"/>
        <w:rPr>
          <w:rStyle w:val="s1"/>
          <w:rFonts w:asciiTheme="minorHAnsi" w:eastAsia="Times New Roman" w:hAnsiTheme="minorHAnsi"/>
          <w:sz w:val="20"/>
          <w:szCs w:val="20"/>
        </w:rPr>
      </w:pPr>
    </w:p>
    <w:p w14:paraId="13B75985" w14:textId="03CDC61F" w:rsidR="00D4769C" w:rsidRPr="00D7153D" w:rsidRDefault="00D4769C" w:rsidP="00D7153D">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Listen to Client Needs:</w:t>
      </w:r>
    </w:p>
    <w:p w14:paraId="7BF1EDF3"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Actively listen to your clients to understand their current pain points and future objectives. This will help you tailor your cross-selling and up-selling efforts to meet their specific requirements.</w:t>
      </w:r>
    </w:p>
    <w:p w14:paraId="3D465F23" w14:textId="77777777" w:rsidR="00D7153D" w:rsidRDefault="00D7153D" w:rsidP="00D7153D">
      <w:pPr>
        <w:pStyle w:val="li2"/>
        <w:divId w:val="610017955"/>
        <w:rPr>
          <w:rStyle w:val="s1"/>
          <w:rFonts w:asciiTheme="minorHAnsi" w:eastAsia="Times New Roman" w:hAnsiTheme="minorHAnsi"/>
          <w:sz w:val="20"/>
          <w:szCs w:val="20"/>
        </w:rPr>
      </w:pPr>
    </w:p>
    <w:p w14:paraId="0B426AAF" w14:textId="23BDA3EC" w:rsidR="00D4769C" w:rsidRPr="00D7153D" w:rsidRDefault="00D4769C" w:rsidP="00D7153D">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Provide Value-Based Solutions:</w:t>
      </w:r>
    </w:p>
    <w:p w14:paraId="0E03622A"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Instead of focusing solely on selling services, focus on providing solutions that add value to the client's business. Demonstrate how the additional language services can address their challenges and contribute to their success.</w:t>
      </w:r>
    </w:p>
    <w:p w14:paraId="0CCD750B" w14:textId="77777777" w:rsidR="00C95419" w:rsidRDefault="00C95419" w:rsidP="00C95419">
      <w:pPr>
        <w:pStyle w:val="li2"/>
        <w:divId w:val="610017955"/>
        <w:rPr>
          <w:rStyle w:val="s1"/>
          <w:rFonts w:asciiTheme="minorHAnsi" w:eastAsia="Times New Roman" w:hAnsiTheme="minorHAnsi"/>
          <w:sz w:val="20"/>
          <w:szCs w:val="20"/>
        </w:rPr>
      </w:pPr>
    </w:p>
    <w:p w14:paraId="32D9ADA4" w14:textId="7BD09ABE" w:rsidR="00D4769C" w:rsidRPr="00D7153D" w:rsidRDefault="00D4769C" w:rsidP="00C95419">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Educate Clients About Services:</w:t>
      </w:r>
    </w:p>
    <w:p w14:paraId="63E731E3"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Proactively educate clients about the full range of language services your agency offers. Make sure they are aware of the benefits and potential impact these services can have on their business.</w:t>
      </w:r>
    </w:p>
    <w:p w14:paraId="1B95BF18" w14:textId="77777777" w:rsidR="00C95419" w:rsidRDefault="00C95419" w:rsidP="00C95419">
      <w:pPr>
        <w:pStyle w:val="li2"/>
        <w:divId w:val="610017955"/>
        <w:rPr>
          <w:rStyle w:val="s1"/>
          <w:rFonts w:asciiTheme="minorHAnsi" w:eastAsia="Times New Roman" w:hAnsiTheme="minorHAnsi"/>
          <w:sz w:val="20"/>
          <w:szCs w:val="20"/>
        </w:rPr>
      </w:pPr>
    </w:p>
    <w:p w14:paraId="3771ABFB" w14:textId="410FF0CD" w:rsidR="00D4769C" w:rsidRPr="00D7153D" w:rsidRDefault="00D4769C" w:rsidP="00C95419">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Highlight Success Stories:</w:t>
      </w:r>
    </w:p>
    <w:p w14:paraId="1EDF7FD9"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Share success stories and case studies of how similar clients have benefited from additional language services. Real-world examples can be powerful in illustrating the value of these services.</w:t>
      </w:r>
    </w:p>
    <w:p w14:paraId="7F385C21" w14:textId="77777777" w:rsidR="00D4769C" w:rsidRPr="00D7153D" w:rsidRDefault="00D4769C" w:rsidP="00D4769C">
      <w:pPr>
        <w:pStyle w:val="li2"/>
        <w:numPr>
          <w:ilvl w:val="0"/>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Offer Bundled Packages:</w:t>
      </w:r>
    </w:p>
    <w:p w14:paraId="303355F3"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Create bundled packages that combine multiple language services at a discounted rate. This can encourage clients to invest in a broader range of services, providing them with cost savings and comprehensive language support.</w:t>
      </w:r>
    </w:p>
    <w:p w14:paraId="12BB6464" w14:textId="77777777" w:rsidR="00C95419" w:rsidRDefault="00C95419" w:rsidP="00C95419">
      <w:pPr>
        <w:pStyle w:val="li2"/>
        <w:divId w:val="610017955"/>
        <w:rPr>
          <w:rStyle w:val="s1"/>
          <w:rFonts w:asciiTheme="minorHAnsi" w:eastAsia="Times New Roman" w:hAnsiTheme="minorHAnsi"/>
          <w:sz w:val="20"/>
          <w:szCs w:val="20"/>
        </w:rPr>
      </w:pPr>
    </w:p>
    <w:p w14:paraId="3C751DC6" w14:textId="5AD0AE4B" w:rsidR="00D4769C" w:rsidRPr="00D7153D" w:rsidRDefault="00D4769C" w:rsidP="00C95419">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Identify Cross-Selling Opportunities:</w:t>
      </w:r>
    </w:p>
    <w:p w14:paraId="74040E3E"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Look for natural opportunities to introduce complementary language services based on the client's current projects or needs. For example, if they are translating product manuals, suggest related services like website localization.</w:t>
      </w:r>
    </w:p>
    <w:p w14:paraId="3BC1F525" w14:textId="77777777" w:rsidR="00C95419" w:rsidRDefault="00C95419" w:rsidP="00C95419">
      <w:pPr>
        <w:pStyle w:val="li2"/>
        <w:divId w:val="610017955"/>
        <w:rPr>
          <w:rStyle w:val="s1"/>
          <w:rFonts w:asciiTheme="minorHAnsi" w:eastAsia="Times New Roman" w:hAnsiTheme="minorHAnsi"/>
          <w:sz w:val="20"/>
          <w:szCs w:val="20"/>
        </w:rPr>
      </w:pPr>
    </w:p>
    <w:p w14:paraId="5AA34E24" w14:textId="3A070E72" w:rsidR="00D4769C" w:rsidRPr="00D7153D" w:rsidRDefault="00D4769C" w:rsidP="00C95419">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Stay Informed About Industry Trends:</w:t>
      </w:r>
    </w:p>
    <w:p w14:paraId="45F9B164"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Stay up-to-date with industry trends and changes in the global business landscape. Being aware of emerging language-related needs can help you proactively suggest relevant services.</w:t>
      </w:r>
    </w:p>
    <w:p w14:paraId="4E61FA62" w14:textId="77777777" w:rsidR="00C95419" w:rsidRDefault="00C95419" w:rsidP="00C95419">
      <w:pPr>
        <w:pStyle w:val="li2"/>
        <w:divId w:val="610017955"/>
        <w:rPr>
          <w:rStyle w:val="s1"/>
          <w:rFonts w:asciiTheme="minorHAnsi" w:eastAsia="Times New Roman" w:hAnsiTheme="minorHAnsi"/>
          <w:sz w:val="20"/>
          <w:szCs w:val="20"/>
        </w:rPr>
      </w:pPr>
    </w:p>
    <w:p w14:paraId="17171BE7" w14:textId="71225D4B" w:rsidR="00D4769C" w:rsidRPr="00D7153D" w:rsidRDefault="00D4769C" w:rsidP="00C95419">
      <w:pPr>
        <w:pStyle w:val="li2"/>
        <w:divId w:val="610017955"/>
        <w:rPr>
          <w:rFonts w:asciiTheme="minorHAnsi" w:eastAsia="Times New Roman" w:hAnsiTheme="minorHAnsi"/>
          <w:sz w:val="20"/>
          <w:szCs w:val="20"/>
        </w:rPr>
      </w:pPr>
      <w:proofErr w:type="spellStart"/>
      <w:r w:rsidRPr="00D7153D">
        <w:rPr>
          <w:rStyle w:val="s1"/>
          <w:rFonts w:asciiTheme="minorHAnsi" w:eastAsia="Times New Roman" w:hAnsiTheme="minorHAnsi"/>
          <w:sz w:val="20"/>
          <w:szCs w:val="20"/>
        </w:rPr>
        <w:t>Customize</w:t>
      </w:r>
      <w:proofErr w:type="spellEnd"/>
      <w:r w:rsidRPr="00D7153D">
        <w:rPr>
          <w:rStyle w:val="s1"/>
          <w:rFonts w:asciiTheme="minorHAnsi" w:eastAsia="Times New Roman" w:hAnsiTheme="minorHAnsi"/>
          <w:sz w:val="20"/>
          <w:szCs w:val="20"/>
        </w:rPr>
        <w:t xml:space="preserve"> Proposals:</w:t>
      </w:r>
    </w:p>
    <w:p w14:paraId="6C9626D6"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Tailor your proposals to the client's specific needs and goals. Clearly outline the benefits and outcomes they can expect from the additional language services you are proposing.</w:t>
      </w:r>
    </w:p>
    <w:p w14:paraId="7412EBC4" w14:textId="77777777" w:rsidR="00C95419" w:rsidRDefault="00C95419" w:rsidP="00C95419">
      <w:pPr>
        <w:pStyle w:val="li2"/>
        <w:divId w:val="610017955"/>
        <w:rPr>
          <w:rStyle w:val="s1"/>
          <w:rFonts w:asciiTheme="minorHAnsi" w:eastAsia="Times New Roman" w:hAnsiTheme="minorHAnsi"/>
          <w:sz w:val="20"/>
          <w:szCs w:val="20"/>
        </w:rPr>
      </w:pPr>
    </w:p>
    <w:p w14:paraId="575CC93D" w14:textId="1FCF7046" w:rsidR="00D4769C" w:rsidRPr="00D7153D" w:rsidRDefault="00D4769C" w:rsidP="00C95419">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Provide Incentives:</w:t>
      </w:r>
    </w:p>
    <w:p w14:paraId="1DA11FC6"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lastRenderedPageBreak/>
        <w:t xml:space="preserve">Offer special promotions, discounts, or loyalty programs to </w:t>
      </w:r>
      <w:proofErr w:type="spellStart"/>
      <w:r w:rsidRPr="00D7153D">
        <w:rPr>
          <w:rStyle w:val="s1"/>
          <w:rFonts w:asciiTheme="minorHAnsi" w:eastAsia="Times New Roman" w:hAnsiTheme="minorHAnsi"/>
          <w:sz w:val="20"/>
          <w:szCs w:val="20"/>
        </w:rPr>
        <w:t>incentivize</w:t>
      </w:r>
      <w:proofErr w:type="spellEnd"/>
      <w:r w:rsidRPr="00D7153D">
        <w:rPr>
          <w:rStyle w:val="s1"/>
          <w:rFonts w:asciiTheme="minorHAnsi" w:eastAsia="Times New Roman" w:hAnsiTheme="minorHAnsi"/>
          <w:sz w:val="20"/>
          <w:szCs w:val="20"/>
        </w:rPr>
        <w:t xml:space="preserve"> clients to explore and invest in additional language services.</w:t>
      </w:r>
    </w:p>
    <w:p w14:paraId="33AC6541" w14:textId="77777777" w:rsidR="00C95419" w:rsidRDefault="00C95419" w:rsidP="00C95419">
      <w:pPr>
        <w:pStyle w:val="li2"/>
        <w:divId w:val="610017955"/>
        <w:rPr>
          <w:rStyle w:val="s1"/>
          <w:rFonts w:asciiTheme="minorHAnsi" w:eastAsia="Times New Roman" w:hAnsiTheme="minorHAnsi"/>
          <w:sz w:val="20"/>
          <w:szCs w:val="20"/>
        </w:rPr>
      </w:pPr>
    </w:p>
    <w:p w14:paraId="494CB703" w14:textId="14EBC334" w:rsidR="00D4769C" w:rsidRPr="00D7153D" w:rsidRDefault="00D4769C" w:rsidP="00C95419">
      <w:pPr>
        <w:pStyle w:val="li2"/>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Follow Up Regularly:</w:t>
      </w:r>
    </w:p>
    <w:p w14:paraId="1F15BDE4" w14:textId="77777777" w:rsidR="00D4769C" w:rsidRPr="00D7153D" w:rsidRDefault="00D4769C" w:rsidP="00D4769C">
      <w:pPr>
        <w:pStyle w:val="li2"/>
        <w:numPr>
          <w:ilvl w:val="1"/>
          <w:numId w:val="6"/>
        </w:numPr>
        <w:divId w:val="610017955"/>
        <w:rPr>
          <w:rFonts w:asciiTheme="minorHAnsi" w:eastAsia="Times New Roman" w:hAnsiTheme="minorHAnsi"/>
          <w:sz w:val="20"/>
          <w:szCs w:val="20"/>
        </w:rPr>
      </w:pPr>
      <w:r w:rsidRPr="00D7153D">
        <w:rPr>
          <w:rStyle w:val="s1"/>
          <w:rFonts w:asciiTheme="minorHAnsi" w:eastAsia="Times New Roman" w:hAnsiTheme="minorHAnsi"/>
          <w:sz w:val="20"/>
          <w:szCs w:val="20"/>
        </w:rPr>
        <w:t>Maintain regular communication with clients and follow up on completed projects. Use these interactions as opportunities to discuss additional language services that may be beneficial for their ongoing or upcoming initiatives.</w:t>
      </w:r>
    </w:p>
    <w:p w14:paraId="7C9BAA7F" w14:textId="77777777" w:rsidR="00C95419" w:rsidRDefault="00C95419">
      <w:pPr>
        <w:pStyle w:val="p2"/>
        <w:divId w:val="610017955"/>
        <w:rPr>
          <w:rStyle w:val="s1"/>
          <w:rFonts w:asciiTheme="minorHAnsi" w:hAnsiTheme="minorHAnsi"/>
          <w:sz w:val="20"/>
          <w:szCs w:val="20"/>
        </w:rPr>
      </w:pPr>
    </w:p>
    <w:p w14:paraId="20229877" w14:textId="77B52D66" w:rsidR="00D4769C" w:rsidRPr="00D7153D" w:rsidRDefault="00D4769C">
      <w:pPr>
        <w:pStyle w:val="p2"/>
        <w:divId w:val="610017955"/>
        <w:rPr>
          <w:rFonts w:asciiTheme="minorHAnsi" w:hAnsiTheme="minorHAnsi"/>
          <w:sz w:val="20"/>
          <w:szCs w:val="20"/>
        </w:rPr>
      </w:pPr>
      <w:r w:rsidRPr="00D7153D">
        <w:rPr>
          <w:rStyle w:val="s1"/>
          <w:rFonts w:asciiTheme="minorHAnsi" w:hAnsiTheme="minorHAnsi"/>
          <w:sz w:val="20"/>
          <w:szCs w:val="20"/>
        </w:rPr>
        <w:t>By combining a customer-centric approach with a deep understanding of the client's business, you can position yourself as a valuable partner and successfully cross-sell and up-sell language services to meet their evolving needs.</w:t>
      </w:r>
    </w:p>
    <w:p w14:paraId="7C8CBF37" w14:textId="6A3FCF64" w:rsidR="00333958" w:rsidRDefault="00333958" w:rsidP="00F848DC">
      <w:pPr>
        <w:rPr>
          <w:sz w:val="20"/>
          <w:szCs w:val="20"/>
        </w:rPr>
      </w:pPr>
    </w:p>
    <w:p w14:paraId="7274BB12" w14:textId="77C551FD" w:rsidR="00364C6B" w:rsidRPr="004D16F2" w:rsidRDefault="00951C09" w:rsidP="00F848DC">
      <w:pPr>
        <w:rPr>
          <w:b/>
          <w:bCs/>
          <w:sz w:val="20"/>
          <w:szCs w:val="20"/>
        </w:rPr>
      </w:pPr>
      <w:r w:rsidRPr="004D16F2">
        <w:rPr>
          <w:b/>
          <w:bCs/>
          <w:sz w:val="20"/>
          <w:szCs w:val="20"/>
        </w:rPr>
        <w:t>Q. How to quote the right price to prospects?</w:t>
      </w:r>
    </w:p>
    <w:p w14:paraId="30EEC651" w14:textId="77777777" w:rsidR="00951C09" w:rsidRDefault="00951C09" w:rsidP="00F848DC">
      <w:pPr>
        <w:rPr>
          <w:sz w:val="20"/>
          <w:szCs w:val="20"/>
        </w:rPr>
      </w:pPr>
    </w:p>
    <w:p w14:paraId="7E158E27" w14:textId="77777777" w:rsidR="00A94732" w:rsidRPr="004A21EF" w:rsidRDefault="00951C09">
      <w:pPr>
        <w:pStyle w:val="p1"/>
        <w:divId w:val="392967062"/>
        <w:rPr>
          <w:rFonts w:asciiTheme="minorHAnsi" w:hAnsiTheme="minorHAnsi"/>
          <w:sz w:val="20"/>
          <w:szCs w:val="20"/>
        </w:rPr>
      </w:pPr>
      <w:r>
        <w:rPr>
          <w:sz w:val="20"/>
          <w:szCs w:val="20"/>
        </w:rPr>
        <w:t xml:space="preserve">A. </w:t>
      </w:r>
      <w:r w:rsidR="00A94732" w:rsidRPr="004A21EF">
        <w:rPr>
          <w:rStyle w:val="s1"/>
          <w:rFonts w:asciiTheme="minorHAnsi" w:hAnsiTheme="minorHAnsi"/>
          <w:sz w:val="20"/>
          <w:szCs w:val="20"/>
        </w:rPr>
        <w:t>Pricing is a crucial factor in the service-based industry, and quoting the right price is essential for winning business and ensuring profitability. Here are some strategies to help you quote the right price to prospects and increase your chances of conversions:</w:t>
      </w:r>
    </w:p>
    <w:p w14:paraId="424A317A" w14:textId="77777777" w:rsidR="00776B98" w:rsidRDefault="00776B98" w:rsidP="00776B98">
      <w:pPr>
        <w:pStyle w:val="li1"/>
        <w:divId w:val="392967062"/>
        <w:rPr>
          <w:rStyle w:val="s1"/>
          <w:rFonts w:asciiTheme="minorHAnsi" w:eastAsia="Times New Roman" w:hAnsiTheme="minorHAnsi"/>
          <w:sz w:val="20"/>
          <w:szCs w:val="20"/>
        </w:rPr>
      </w:pPr>
    </w:p>
    <w:p w14:paraId="1BFB5D10" w14:textId="6CA648F8" w:rsidR="00A94732" w:rsidRPr="004A21EF" w:rsidRDefault="00A94732" w:rsidP="00776B98">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Understand Client Needs:</w:t>
      </w:r>
    </w:p>
    <w:p w14:paraId="152E0210"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Before providing a quote, thoroughly understand the client's requirements. Ask questions, clarify expectations, and gather all necessary information to tailor your services to their specific needs.</w:t>
      </w:r>
    </w:p>
    <w:p w14:paraId="45EDAF83" w14:textId="77777777" w:rsidR="003E48CE" w:rsidRDefault="003E48CE" w:rsidP="00776B98">
      <w:pPr>
        <w:pStyle w:val="li1"/>
        <w:divId w:val="392967062"/>
        <w:rPr>
          <w:rStyle w:val="s1"/>
          <w:rFonts w:asciiTheme="minorHAnsi" w:eastAsia="Times New Roman" w:hAnsiTheme="minorHAnsi"/>
          <w:sz w:val="20"/>
          <w:szCs w:val="20"/>
        </w:rPr>
      </w:pPr>
    </w:p>
    <w:p w14:paraId="2111CBB9" w14:textId="5AA9FA21" w:rsidR="00A94732" w:rsidRPr="004A21EF" w:rsidRDefault="00A94732" w:rsidP="00776B98">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Value-Based Pricing:</w:t>
      </w:r>
    </w:p>
    <w:p w14:paraId="42C13C9E"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 xml:space="preserve">Focus on the value your services provide rather than just the cost. Highlight the benefits and outcomes clients can expect, </w:t>
      </w:r>
      <w:proofErr w:type="spellStart"/>
      <w:r w:rsidRPr="004A21EF">
        <w:rPr>
          <w:rStyle w:val="s1"/>
          <w:rFonts w:asciiTheme="minorHAnsi" w:eastAsia="Times New Roman" w:hAnsiTheme="minorHAnsi"/>
          <w:sz w:val="20"/>
          <w:szCs w:val="20"/>
        </w:rPr>
        <w:t>emphasizing</w:t>
      </w:r>
      <w:proofErr w:type="spellEnd"/>
      <w:r w:rsidRPr="004A21EF">
        <w:rPr>
          <w:rStyle w:val="s1"/>
          <w:rFonts w:asciiTheme="minorHAnsi" w:eastAsia="Times New Roman" w:hAnsiTheme="minorHAnsi"/>
          <w:sz w:val="20"/>
          <w:szCs w:val="20"/>
        </w:rPr>
        <w:t xml:space="preserve"> the return on investment (ROI) they will receive.</w:t>
      </w:r>
    </w:p>
    <w:p w14:paraId="39009A86" w14:textId="77777777" w:rsidR="003E48CE" w:rsidRDefault="003E48CE" w:rsidP="003E48CE">
      <w:pPr>
        <w:pStyle w:val="li1"/>
        <w:divId w:val="392967062"/>
        <w:rPr>
          <w:rStyle w:val="s1"/>
          <w:rFonts w:asciiTheme="minorHAnsi" w:eastAsia="Times New Roman" w:hAnsiTheme="minorHAnsi"/>
          <w:sz w:val="20"/>
          <w:szCs w:val="20"/>
        </w:rPr>
      </w:pPr>
    </w:p>
    <w:p w14:paraId="0A3F4D06" w14:textId="4A73012B" w:rsidR="00A94732" w:rsidRPr="004A21EF" w:rsidRDefault="00A94732" w:rsidP="003E48CE">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Competitive Analysis:</w:t>
      </w:r>
    </w:p>
    <w:p w14:paraId="397A8791"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Research your competitors and understand the market rates for similar services. Position your pricing competitively based on the value you offer, but be mindful of industry standards.</w:t>
      </w:r>
    </w:p>
    <w:p w14:paraId="7298FFDB" w14:textId="77777777" w:rsidR="003E48CE" w:rsidRDefault="003E48CE" w:rsidP="003E48CE">
      <w:pPr>
        <w:pStyle w:val="li1"/>
        <w:divId w:val="392967062"/>
        <w:rPr>
          <w:rStyle w:val="s1"/>
          <w:rFonts w:asciiTheme="minorHAnsi" w:eastAsia="Times New Roman" w:hAnsiTheme="minorHAnsi"/>
          <w:sz w:val="20"/>
          <w:szCs w:val="20"/>
        </w:rPr>
      </w:pPr>
    </w:p>
    <w:p w14:paraId="2CAF9BD8" w14:textId="6734E097" w:rsidR="00A94732" w:rsidRPr="004A21EF" w:rsidRDefault="00A94732" w:rsidP="003E48CE">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Transparent Pricing Structure:</w:t>
      </w:r>
    </w:p>
    <w:p w14:paraId="67FA82F6"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Provide a clear and transparent pricing structure. Break down costs if necessary, so clients understand what they are paying for. Avoid hidden fees, as transparency builds trust.</w:t>
      </w:r>
    </w:p>
    <w:p w14:paraId="7688D666" w14:textId="77777777" w:rsidR="003E48CE" w:rsidRDefault="003E48CE" w:rsidP="003E48CE">
      <w:pPr>
        <w:pStyle w:val="li1"/>
        <w:divId w:val="392967062"/>
        <w:rPr>
          <w:rStyle w:val="s1"/>
          <w:rFonts w:asciiTheme="minorHAnsi" w:eastAsia="Times New Roman" w:hAnsiTheme="minorHAnsi"/>
          <w:sz w:val="20"/>
          <w:szCs w:val="20"/>
        </w:rPr>
      </w:pPr>
    </w:p>
    <w:p w14:paraId="107EFAE0" w14:textId="729C7030" w:rsidR="00A94732" w:rsidRPr="004A21EF" w:rsidRDefault="00A94732" w:rsidP="003E48CE">
      <w:pPr>
        <w:pStyle w:val="li1"/>
        <w:divId w:val="392967062"/>
        <w:rPr>
          <w:rFonts w:asciiTheme="minorHAnsi" w:eastAsia="Times New Roman" w:hAnsiTheme="minorHAnsi"/>
          <w:sz w:val="20"/>
          <w:szCs w:val="20"/>
        </w:rPr>
      </w:pPr>
      <w:proofErr w:type="spellStart"/>
      <w:r w:rsidRPr="004A21EF">
        <w:rPr>
          <w:rStyle w:val="s1"/>
          <w:rFonts w:asciiTheme="minorHAnsi" w:eastAsia="Times New Roman" w:hAnsiTheme="minorHAnsi"/>
          <w:sz w:val="20"/>
          <w:szCs w:val="20"/>
        </w:rPr>
        <w:t>Customization</w:t>
      </w:r>
      <w:proofErr w:type="spellEnd"/>
      <w:r w:rsidRPr="004A21EF">
        <w:rPr>
          <w:rStyle w:val="s1"/>
          <w:rFonts w:asciiTheme="minorHAnsi" w:eastAsia="Times New Roman" w:hAnsiTheme="minorHAnsi"/>
          <w:sz w:val="20"/>
          <w:szCs w:val="20"/>
        </w:rPr>
        <w:t xml:space="preserve"> and Options:</w:t>
      </w:r>
    </w:p>
    <w:p w14:paraId="726B1F3D"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 xml:space="preserve">Offer </w:t>
      </w:r>
      <w:proofErr w:type="spellStart"/>
      <w:r w:rsidRPr="004A21EF">
        <w:rPr>
          <w:rStyle w:val="s1"/>
          <w:rFonts w:asciiTheme="minorHAnsi" w:eastAsia="Times New Roman" w:hAnsiTheme="minorHAnsi"/>
          <w:sz w:val="20"/>
          <w:szCs w:val="20"/>
        </w:rPr>
        <w:t>customizable</w:t>
      </w:r>
      <w:proofErr w:type="spellEnd"/>
      <w:r w:rsidRPr="004A21EF">
        <w:rPr>
          <w:rStyle w:val="s1"/>
          <w:rFonts w:asciiTheme="minorHAnsi" w:eastAsia="Times New Roman" w:hAnsiTheme="minorHAnsi"/>
          <w:sz w:val="20"/>
          <w:szCs w:val="20"/>
        </w:rPr>
        <w:t xml:space="preserve"> service packages with different pricing tiers. This allows clients to choose the level of service that best fits their needs and budget, increasing the likelihood of finding a mutually beneficial arrangement.</w:t>
      </w:r>
    </w:p>
    <w:p w14:paraId="66009EFC" w14:textId="77777777" w:rsidR="003E48CE" w:rsidRDefault="003E48CE" w:rsidP="003E48CE">
      <w:pPr>
        <w:pStyle w:val="li1"/>
        <w:divId w:val="392967062"/>
        <w:rPr>
          <w:rStyle w:val="s1"/>
          <w:rFonts w:asciiTheme="minorHAnsi" w:eastAsia="Times New Roman" w:hAnsiTheme="minorHAnsi"/>
          <w:sz w:val="20"/>
          <w:szCs w:val="20"/>
        </w:rPr>
      </w:pPr>
    </w:p>
    <w:p w14:paraId="129A6C63" w14:textId="7A95F5B8" w:rsidR="00A94732" w:rsidRPr="004A21EF" w:rsidRDefault="00A94732" w:rsidP="003E48CE">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Flexible Payment Plans:</w:t>
      </w:r>
    </w:p>
    <w:p w14:paraId="493CC3CB"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Consider offering flexible payment plans, especially for larger projects. This can make your services more accessible to clients with budget constraints.</w:t>
      </w:r>
    </w:p>
    <w:p w14:paraId="6EB4EA33" w14:textId="77777777" w:rsidR="003E48CE" w:rsidRDefault="003E48CE" w:rsidP="003E48CE">
      <w:pPr>
        <w:pStyle w:val="li1"/>
        <w:divId w:val="392967062"/>
        <w:rPr>
          <w:rStyle w:val="s1"/>
          <w:rFonts w:asciiTheme="minorHAnsi" w:eastAsia="Times New Roman" w:hAnsiTheme="minorHAnsi"/>
          <w:sz w:val="20"/>
          <w:szCs w:val="20"/>
        </w:rPr>
      </w:pPr>
    </w:p>
    <w:p w14:paraId="3B301492" w14:textId="40E00F3A" w:rsidR="00A94732" w:rsidRPr="004A21EF" w:rsidRDefault="00A94732" w:rsidP="003E48CE">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Showcase Expertise:</w:t>
      </w:r>
    </w:p>
    <w:p w14:paraId="3E91E601"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 xml:space="preserve">Highlight your expertise and the unique value you bring to the table. If your services are </w:t>
      </w:r>
      <w:proofErr w:type="spellStart"/>
      <w:r w:rsidRPr="004A21EF">
        <w:rPr>
          <w:rStyle w:val="s1"/>
          <w:rFonts w:asciiTheme="minorHAnsi" w:eastAsia="Times New Roman" w:hAnsiTheme="minorHAnsi"/>
          <w:sz w:val="20"/>
          <w:szCs w:val="20"/>
        </w:rPr>
        <w:t>specialized</w:t>
      </w:r>
      <w:proofErr w:type="spellEnd"/>
      <w:r w:rsidRPr="004A21EF">
        <w:rPr>
          <w:rStyle w:val="s1"/>
          <w:rFonts w:asciiTheme="minorHAnsi" w:eastAsia="Times New Roman" w:hAnsiTheme="minorHAnsi"/>
          <w:sz w:val="20"/>
          <w:szCs w:val="20"/>
        </w:rPr>
        <w:t>, demonstrate how your team's skills and experience set you apart from competitors.</w:t>
      </w:r>
    </w:p>
    <w:p w14:paraId="7E317A58" w14:textId="77777777" w:rsidR="00A94732" w:rsidRPr="004A21EF" w:rsidRDefault="00A94732" w:rsidP="00A94732">
      <w:pPr>
        <w:pStyle w:val="li1"/>
        <w:numPr>
          <w:ilvl w:val="0"/>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Bundle Services:</w:t>
      </w:r>
    </w:p>
    <w:p w14:paraId="4B2F74D5"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Bundle related services to create more comprehensive offerings. This can provide additional value to clients and justify a higher overall price compared to individual services.</w:t>
      </w:r>
    </w:p>
    <w:p w14:paraId="34C0B749" w14:textId="77777777" w:rsidR="003E48CE" w:rsidRDefault="003E48CE" w:rsidP="003E48CE">
      <w:pPr>
        <w:pStyle w:val="li1"/>
        <w:divId w:val="392967062"/>
        <w:rPr>
          <w:rStyle w:val="s1"/>
          <w:rFonts w:asciiTheme="minorHAnsi" w:eastAsia="Times New Roman" w:hAnsiTheme="minorHAnsi"/>
          <w:sz w:val="20"/>
          <w:szCs w:val="20"/>
        </w:rPr>
      </w:pPr>
    </w:p>
    <w:p w14:paraId="76A1FAC0" w14:textId="39EF84A6" w:rsidR="00A94732" w:rsidRPr="004A21EF" w:rsidRDefault="00A94732" w:rsidP="003E48CE">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Highlight Success Stories:</w:t>
      </w:r>
    </w:p>
    <w:p w14:paraId="3F1D7CC1"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lastRenderedPageBreak/>
        <w:t>Share case studies and success stories that demonstrate the positive outcomes of your services. This helps justify your pricing by showcasing the tangible benefits other clients have experienced.</w:t>
      </w:r>
    </w:p>
    <w:p w14:paraId="35D80F96" w14:textId="77777777" w:rsidR="003E48CE" w:rsidRDefault="003E48CE" w:rsidP="003E48CE">
      <w:pPr>
        <w:pStyle w:val="li1"/>
        <w:divId w:val="392967062"/>
        <w:rPr>
          <w:rStyle w:val="s1"/>
          <w:rFonts w:asciiTheme="minorHAnsi" w:eastAsia="Times New Roman" w:hAnsiTheme="minorHAnsi"/>
          <w:sz w:val="20"/>
          <w:szCs w:val="20"/>
        </w:rPr>
      </w:pPr>
    </w:p>
    <w:p w14:paraId="6947CC41" w14:textId="60444355" w:rsidR="00A94732" w:rsidRPr="004A21EF" w:rsidRDefault="00A94732" w:rsidP="003E48CE">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Offer Incentives for Commitment:</w:t>
      </w:r>
    </w:p>
    <w:p w14:paraId="0273D925"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Provide discounts or additional services for clients who commit to longer-term contracts. This can encourage commitment and reduce the perceived financial burden.</w:t>
      </w:r>
    </w:p>
    <w:p w14:paraId="617A4686" w14:textId="77777777" w:rsidR="00DC741A" w:rsidRDefault="00DC741A" w:rsidP="00DC741A">
      <w:pPr>
        <w:pStyle w:val="li1"/>
        <w:divId w:val="392967062"/>
        <w:rPr>
          <w:rStyle w:val="s1"/>
          <w:rFonts w:asciiTheme="minorHAnsi" w:eastAsia="Times New Roman" w:hAnsiTheme="minorHAnsi"/>
          <w:sz w:val="20"/>
          <w:szCs w:val="20"/>
        </w:rPr>
      </w:pPr>
    </w:p>
    <w:p w14:paraId="315E19C3" w14:textId="5DD2224A" w:rsidR="00A94732" w:rsidRPr="004A21EF" w:rsidRDefault="00A94732" w:rsidP="00DC741A">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Negotiation Skills:</w:t>
      </w:r>
    </w:p>
    <w:p w14:paraId="020F25F6"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Be prepared for negotiations. Understand your pricing flexibility and have a strategy for finding common ground without compromising the value you provide.</w:t>
      </w:r>
    </w:p>
    <w:p w14:paraId="65A3A340" w14:textId="77777777" w:rsidR="00DC741A" w:rsidRDefault="00DC741A" w:rsidP="00DC741A">
      <w:pPr>
        <w:pStyle w:val="li1"/>
        <w:divId w:val="392967062"/>
        <w:rPr>
          <w:rStyle w:val="s1"/>
          <w:rFonts w:asciiTheme="minorHAnsi" w:eastAsia="Times New Roman" w:hAnsiTheme="minorHAnsi"/>
          <w:sz w:val="20"/>
          <w:szCs w:val="20"/>
        </w:rPr>
      </w:pPr>
    </w:p>
    <w:p w14:paraId="1A3009DD" w14:textId="2AF0741F" w:rsidR="00A94732" w:rsidRPr="004A21EF" w:rsidRDefault="00A94732" w:rsidP="00DC741A">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Factor in Overhead and Profit Margins:</w:t>
      </w:r>
    </w:p>
    <w:p w14:paraId="3FF71F4E"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Ensure that your pricing covers all costs, including overhead, labor, and a reasonable profit margin. Underpricing can lead to financial challenges in the long run.</w:t>
      </w:r>
    </w:p>
    <w:p w14:paraId="01ACA213" w14:textId="77777777" w:rsidR="00DC741A" w:rsidRDefault="00DC741A" w:rsidP="00DC741A">
      <w:pPr>
        <w:pStyle w:val="li1"/>
        <w:divId w:val="392967062"/>
        <w:rPr>
          <w:rStyle w:val="s1"/>
          <w:rFonts w:asciiTheme="minorHAnsi" w:eastAsia="Times New Roman" w:hAnsiTheme="minorHAnsi"/>
          <w:sz w:val="20"/>
          <w:szCs w:val="20"/>
        </w:rPr>
      </w:pPr>
    </w:p>
    <w:p w14:paraId="0678D0C6" w14:textId="51BAADDC" w:rsidR="00A94732" w:rsidRPr="004A21EF" w:rsidRDefault="00A94732" w:rsidP="00DC741A">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Regularly Review and Adjust:</w:t>
      </w:r>
    </w:p>
    <w:p w14:paraId="63EE02CF"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Regularly review your pricing strategy based on market changes, client feedback, and your evolving business costs. Adjust your pricing to remain competitive and profitable.</w:t>
      </w:r>
    </w:p>
    <w:p w14:paraId="5F0D9BAA" w14:textId="77777777" w:rsidR="00DC741A" w:rsidRDefault="00DC741A" w:rsidP="00DC741A">
      <w:pPr>
        <w:pStyle w:val="li1"/>
        <w:divId w:val="392967062"/>
        <w:rPr>
          <w:rStyle w:val="s1"/>
          <w:rFonts w:asciiTheme="minorHAnsi" w:eastAsia="Times New Roman" w:hAnsiTheme="minorHAnsi"/>
          <w:sz w:val="20"/>
          <w:szCs w:val="20"/>
        </w:rPr>
      </w:pPr>
    </w:p>
    <w:p w14:paraId="3CEEB8F5" w14:textId="56D25B83" w:rsidR="00A94732" w:rsidRPr="004A21EF" w:rsidRDefault="00A94732" w:rsidP="00DC741A">
      <w:pPr>
        <w:pStyle w:val="li1"/>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Provide Options for Add-Ons:</w:t>
      </w:r>
    </w:p>
    <w:p w14:paraId="2D3A6F37" w14:textId="77777777" w:rsidR="00A94732" w:rsidRPr="004A21EF" w:rsidRDefault="00A94732" w:rsidP="00A94732">
      <w:pPr>
        <w:pStyle w:val="li1"/>
        <w:numPr>
          <w:ilvl w:val="1"/>
          <w:numId w:val="7"/>
        </w:numPr>
        <w:divId w:val="392967062"/>
        <w:rPr>
          <w:rFonts w:asciiTheme="minorHAnsi" w:eastAsia="Times New Roman" w:hAnsiTheme="minorHAnsi"/>
          <w:sz w:val="20"/>
          <w:szCs w:val="20"/>
        </w:rPr>
      </w:pPr>
      <w:r w:rsidRPr="004A21EF">
        <w:rPr>
          <w:rStyle w:val="s1"/>
          <w:rFonts w:asciiTheme="minorHAnsi" w:eastAsia="Times New Roman" w:hAnsiTheme="minorHAnsi"/>
          <w:sz w:val="20"/>
          <w:szCs w:val="20"/>
        </w:rPr>
        <w:t>Offer additional services or add-ons that clients can choose to enhance their experience. This allows clients to tailor the service to their specific needs while increasing the overall project value.</w:t>
      </w:r>
    </w:p>
    <w:p w14:paraId="7B710E63" w14:textId="77777777" w:rsidR="00DC741A" w:rsidRDefault="00DC741A">
      <w:pPr>
        <w:pStyle w:val="p1"/>
        <w:divId w:val="392967062"/>
        <w:rPr>
          <w:rStyle w:val="s1"/>
          <w:rFonts w:asciiTheme="minorHAnsi" w:hAnsiTheme="minorHAnsi"/>
          <w:sz w:val="20"/>
          <w:szCs w:val="20"/>
        </w:rPr>
      </w:pPr>
    </w:p>
    <w:p w14:paraId="35C94D26" w14:textId="2819A8E5" w:rsidR="00A94732" w:rsidRPr="004A21EF" w:rsidRDefault="00A94732">
      <w:pPr>
        <w:pStyle w:val="p1"/>
        <w:divId w:val="392967062"/>
        <w:rPr>
          <w:rFonts w:asciiTheme="minorHAnsi" w:hAnsiTheme="minorHAnsi"/>
          <w:sz w:val="20"/>
          <w:szCs w:val="20"/>
        </w:rPr>
      </w:pPr>
      <w:r w:rsidRPr="004A21EF">
        <w:rPr>
          <w:rStyle w:val="s1"/>
          <w:rFonts w:asciiTheme="minorHAnsi" w:hAnsiTheme="minorHAnsi"/>
          <w:sz w:val="20"/>
          <w:szCs w:val="20"/>
        </w:rPr>
        <w:t>Remember that pricing is a balance between delivering value to the client and ensuring the sustainability and profitability of your business. Regularly evaluating and refining your pricing strategy based on market conditions and client feedback is key to long-term success.</w:t>
      </w:r>
    </w:p>
    <w:p w14:paraId="168B7F70" w14:textId="06A17F2E" w:rsidR="00951C09" w:rsidRDefault="00951C09" w:rsidP="00F848DC">
      <w:pPr>
        <w:rPr>
          <w:sz w:val="20"/>
          <w:szCs w:val="20"/>
        </w:rPr>
      </w:pPr>
    </w:p>
    <w:p w14:paraId="35848080" w14:textId="272E27CB" w:rsidR="004F6DE4" w:rsidRPr="004D16F2" w:rsidRDefault="00402D39" w:rsidP="00F848DC">
      <w:pPr>
        <w:rPr>
          <w:b/>
          <w:bCs/>
          <w:sz w:val="20"/>
          <w:szCs w:val="20"/>
        </w:rPr>
      </w:pPr>
      <w:r w:rsidRPr="004D16F2">
        <w:rPr>
          <w:b/>
          <w:bCs/>
          <w:sz w:val="20"/>
          <w:szCs w:val="20"/>
        </w:rPr>
        <w:t>Q. How to ensure the highest quality of service?</w:t>
      </w:r>
    </w:p>
    <w:p w14:paraId="53916E24" w14:textId="77777777" w:rsidR="00402D39" w:rsidRDefault="00402D39" w:rsidP="00F848DC">
      <w:pPr>
        <w:rPr>
          <w:sz w:val="20"/>
          <w:szCs w:val="20"/>
        </w:rPr>
      </w:pPr>
    </w:p>
    <w:p w14:paraId="4FAB936B" w14:textId="77777777" w:rsidR="00383F55" w:rsidRDefault="00402D39">
      <w:pPr>
        <w:pStyle w:val="p1"/>
        <w:divId w:val="1661033175"/>
        <w:rPr>
          <w:rStyle w:val="s1"/>
          <w:rFonts w:asciiTheme="minorHAnsi" w:hAnsiTheme="minorHAnsi"/>
          <w:sz w:val="20"/>
          <w:szCs w:val="20"/>
        </w:rPr>
      </w:pPr>
      <w:r>
        <w:rPr>
          <w:sz w:val="20"/>
          <w:szCs w:val="20"/>
        </w:rPr>
        <w:t xml:space="preserve">A. </w:t>
      </w:r>
      <w:r w:rsidR="00383F55" w:rsidRPr="00383F55">
        <w:rPr>
          <w:rStyle w:val="s1"/>
          <w:rFonts w:asciiTheme="minorHAnsi" w:hAnsiTheme="minorHAnsi"/>
          <w:sz w:val="20"/>
          <w:szCs w:val="20"/>
        </w:rPr>
        <w:t>Ensuring the execution and delivery of language services at the highest quality standards is a critical responsibility for an Account Manager in a Language Service Provider (LSP) agency. Here are several key practices to help achieve and maintain high-quality outputs:</w:t>
      </w:r>
    </w:p>
    <w:p w14:paraId="035E22F9" w14:textId="77777777" w:rsidR="00383F55" w:rsidRPr="00383F55" w:rsidRDefault="00383F55">
      <w:pPr>
        <w:pStyle w:val="p1"/>
        <w:divId w:val="1661033175"/>
        <w:rPr>
          <w:rFonts w:asciiTheme="minorHAnsi" w:hAnsiTheme="minorHAnsi"/>
          <w:sz w:val="20"/>
          <w:szCs w:val="20"/>
        </w:rPr>
      </w:pPr>
    </w:p>
    <w:p w14:paraId="04434F55" w14:textId="77777777" w:rsidR="00383F55" w:rsidRPr="00383F55" w:rsidRDefault="00383F55" w:rsidP="00383F55">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Understand Client Requirements:</w:t>
      </w:r>
    </w:p>
    <w:p w14:paraId="25473317"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Begin by thoroughly understanding the client's requirements. Clarify any ambiguities, gather detailed information, and document the client's expectations to ensure alignment with the final deliverables.</w:t>
      </w:r>
    </w:p>
    <w:p w14:paraId="68B6E3AE" w14:textId="77777777" w:rsidR="00383F55" w:rsidRDefault="00383F55" w:rsidP="00383F55">
      <w:pPr>
        <w:pStyle w:val="li1"/>
        <w:divId w:val="1661033175"/>
        <w:rPr>
          <w:rStyle w:val="s1"/>
          <w:rFonts w:asciiTheme="minorHAnsi" w:eastAsia="Times New Roman" w:hAnsiTheme="minorHAnsi"/>
          <w:sz w:val="20"/>
          <w:szCs w:val="20"/>
        </w:rPr>
      </w:pPr>
    </w:p>
    <w:p w14:paraId="377FD093" w14:textId="4D704FEC" w:rsidR="00383F55" w:rsidRPr="00383F55" w:rsidRDefault="00383F55" w:rsidP="00383F55">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Establish Clear Communication Channels:</w:t>
      </w:r>
    </w:p>
    <w:p w14:paraId="3D715B5D"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Maintain open and transparent communication channels with both clients and internal teams. Clear communication helps prevent misunderstandings and allows for timely resolution of any issues that may arise during the project.</w:t>
      </w:r>
    </w:p>
    <w:p w14:paraId="6D433B11" w14:textId="77777777" w:rsidR="00F22032" w:rsidRDefault="00F22032" w:rsidP="00F22032">
      <w:pPr>
        <w:pStyle w:val="li1"/>
        <w:divId w:val="1661033175"/>
        <w:rPr>
          <w:rStyle w:val="s1"/>
          <w:rFonts w:asciiTheme="minorHAnsi" w:eastAsia="Times New Roman" w:hAnsiTheme="minorHAnsi"/>
          <w:sz w:val="20"/>
          <w:szCs w:val="20"/>
        </w:rPr>
      </w:pPr>
    </w:p>
    <w:p w14:paraId="40CACEF5" w14:textId="577637B0"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Detailed Project Briefing:</w:t>
      </w:r>
    </w:p>
    <w:p w14:paraId="3F72747B"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Provide a comprehensive project briefing to your internal teams, including project managers, translators, editors, and other relevant stakeholders. Clearly communicate client expectations, project scope, and any specific instructions.</w:t>
      </w:r>
    </w:p>
    <w:p w14:paraId="3023A6F0" w14:textId="77777777" w:rsidR="00F22032" w:rsidRDefault="00F22032" w:rsidP="00F22032">
      <w:pPr>
        <w:pStyle w:val="li1"/>
        <w:divId w:val="1661033175"/>
        <w:rPr>
          <w:rStyle w:val="s1"/>
          <w:rFonts w:asciiTheme="minorHAnsi" w:eastAsia="Times New Roman" w:hAnsiTheme="minorHAnsi"/>
          <w:sz w:val="20"/>
          <w:szCs w:val="20"/>
        </w:rPr>
      </w:pPr>
    </w:p>
    <w:p w14:paraId="24EB669B" w14:textId="473DFD1A"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Quality Assurance (QA) Processes:</w:t>
      </w:r>
    </w:p>
    <w:p w14:paraId="75CC0C91"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Implement robust quality assurance processes throughout the project lifecycle. This may involve using industry-standard quality assurance tools, conducting thorough reviews, and having a systematic approach to identifying and addressing issues.</w:t>
      </w:r>
    </w:p>
    <w:p w14:paraId="2F952129" w14:textId="77777777" w:rsidR="00F22032" w:rsidRDefault="00F22032" w:rsidP="00F22032">
      <w:pPr>
        <w:pStyle w:val="li1"/>
        <w:divId w:val="1661033175"/>
        <w:rPr>
          <w:rStyle w:val="s1"/>
          <w:rFonts w:asciiTheme="minorHAnsi" w:eastAsia="Times New Roman" w:hAnsiTheme="minorHAnsi"/>
          <w:sz w:val="20"/>
          <w:szCs w:val="20"/>
        </w:rPr>
      </w:pPr>
    </w:p>
    <w:p w14:paraId="300B02B9" w14:textId="62C80C84"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Use Qualified Linguists:</w:t>
      </w:r>
    </w:p>
    <w:p w14:paraId="31744A33"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lastRenderedPageBreak/>
        <w:t>Ensure that the linguists working on the project are qualified and experienced in the relevant subject matter. Match the skills of the linguists with the nature of the content to be translated.</w:t>
      </w:r>
    </w:p>
    <w:p w14:paraId="5476ECA7" w14:textId="77777777" w:rsidR="00F22032" w:rsidRDefault="00F22032" w:rsidP="00F22032">
      <w:pPr>
        <w:pStyle w:val="li1"/>
        <w:divId w:val="1661033175"/>
        <w:rPr>
          <w:rStyle w:val="s1"/>
          <w:rFonts w:asciiTheme="minorHAnsi" w:eastAsia="Times New Roman" w:hAnsiTheme="minorHAnsi"/>
          <w:sz w:val="20"/>
          <w:szCs w:val="20"/>
        </w:rPr>
      </w:pPr>
    </w:p>
    <w:p w14:paraId="554F5BF2" w14:textId="0725E961"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Translation Memory (TM) and Glossaries:</w:t>
      </w:r>
    </w:p>
    <w:p w14:paraId="60872F73"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proofErr w:type="spellStart"/>
      <w:r w:rsidRPr="00383F55">
        <w:rPr>
          <w:rStyle w:val="s1"/>
          <w:rFonts w:asciiTheme="minorHAnsi" w:eastAsia="Times New Roman" w:hAnsiTheme="minorHAnsi"/>
          <w:sz w:val="20"/>
          <w:szCs w:val="20"/>
        </w:rPr>
        <w:t>Utilize</w:t>
      </w:r>
      <w:proofErr w:type="spellEnd"/>
      <w:r w:rsidRPr="00383F55">
        <w:rPr>
          <w:rStyle w:val="s1"/>
          <w:rFonts w:asciiTheme="minorHAnsi" w:eastAsia="Times New Roman" w:hAnsiTheme="minorHAnsi"/>
          <w:sz w:val="20"/>
          <w:szCs w:val="20"/>
        </w:rPr>
        <w:t xml:space="preserve"> translation memory tools and maintain client-specific glossaries. This helps ensure consistency across projects and enhances the accuracy of translations, especially for clients with specific terminology preferences.</w:t>
      </w:r>
    </w:p>
    <w:p w14:paraId="4A814498" w14:textId="77777777" w:rsidR="00F22032" w:rsidRDefault="00F22032" w:rsidP="00F22032">
      <w:pPr>
        <w:pStyle w:val="li1"/>
        <w:divId w:val="1661033175"/>
        <w:rPr>
          <w:rStyle w:val="s1"/>
          <w:rFonts w:asciiTheme="minorHAnsi" w:eastAsia="Times New Roman" w:hAnsiTheme="minorHAnsi"/>
          <w:sz w:val="20"/>
          <w:szCs w:val="20"/>
        </w:rPr>
      </w:pPr>
    </w:p>
    <w:p w14:paraId="3D343521" w14:textId="7161A845"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Continuous Training:</w:t>
      </w:r>
    </w:p>
    <w:p w14:paraId="16E7117A"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Provide ongoing training for your team members, including linguists and project managers. Stay updated on industry best practices, new technologies, and any changes in the client's requirements.</w:t>
      </w:r>
    </w:p>
    <w:p w14:paraId="6C50E9D8" w14:textId="77777777" w:rsidR="00F22032" w:rsidRDefault="00F22032" w:rsidP="00F22032">
      <w:pPr>
        <w:pStyle w:val="li1"/>
        <w:divId w:val="1661033175"/>
        <w:rPr>
          <w:rStyle w:val="s1"/>
          <w:rFonts w:asciiTheme="minorHAnsi" w:eastAsia="Times New Roman" w:hAnsiTheme="minorHAnsi"/>
          <w:sz w:val="20"/>
          <w:szCs w:val="20"/>
        </w:rPr>
      </w:pPr>
    </w:p>
    <w:p w14:paraId="39962AAC" w14:textId="5C3159DA"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Feedback Loops:</w:t>
      </w:r>
    </w:p>
    <w:p w14:paraId="50EFC88C"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Establish a feedback loop with clients to gather insights on the quality of the delivered services. Use client feedback as a valuable resource for continuous improvement.</w:t>
      </w:r>
    </w:p>
    <w:p w14:paraId="5008A9F2" w14:textId="77777777" w:rsidR="00F22032" w:rsidRDefault="00F22032" w:rsidP="00F22032">
      <w:pPr>
        <w:pStyle w:val="li1"/>
        <w:divId w:val="1661033175"/>
        <w:rPr>
          <w:rStyle w:val="s1"/>
          <w:rFonts w:asciiTheme="minorHAnsi" w:eastAsia="Times New Roman" w:hAnsiTheme="minorHAnsi"/>
          <w:sz w:val="20"/>
          <w:szCs w:val="20"/>
        </w:rPr>
      </w:pPr>
    </w:p>
    <w:p w14:paraId="19ED8851" w14:textId="7727E1A7"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Internal Quality Control (QC) Checks:</w:t>
      </w:r>
    </w:p>
    <w:p w14:paraId="48933CA7"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Implement internal QC checks at various stages of the project. This may include peer reviews, editing, and proofreading to catch errors and ensure consistency.</w:t>
      </w:r>
    </w:p>
    <w:p w14:paraId="188ABBAB" w14:textId="77777777" w:rsidR="00F22032" w:rsidRDefault="00F22032" w:rsidP="00F22032">
      <w:pPr>
        <w:pStyle w:val="li1"/>
        <w:divId w:val="1661033175"/>
        <w:rPr>
          <w:rStyle w:val="s1"/>
          <w:rFonts w:asciiTheme="minorHAnsi" w:eastAsia="Times New Roman" w:hAnsiTheme="minorHAnsi"/>
          <w:sz w:val="20"/>
          <w:szCs w:val="20"/>
        </w:rPr>
      </w:pPr>
    </w:p>
    <w:p w14:paraId="538AB978" w14:textId="776C8081"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Technology Integration:</w:t>
      </w:r>
    </w:p>
    <w:p w14:paraId="0BFA1287"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Integrate technology solutions that enhance quality, such as machine translation, computer-assisted translation tools, and quality assurance software. These tools can improve efficiency and reduce the likelihood of errors.</w:t>
      </w:r>
    </w:p>
    <w:p w14:paraId="5F942B49" w14:textId="77777777" w:rsidR="00F22032" w:rsidRDefault="00F22032" w:rsidP="00F22032">
      <w:pPr>
        <w:pStyle w:val="li1"/>
        <w:divId w:val="1661033175"/>
        <w:rPr>
          <w:rStyle w:val="s1"/>
          <w:rFonts w:asciiTheme="minorHAnsi" w:eastAsia="Times New Roman" w:hAnsiTheme="minorHAnsi"/>
          <w:sz w:val="20"/>
          <w:szCs w:val="20"/>
        </w:rPr>
      </w:pPr>
    </w:p>
    <w:p w14:paraId="13A58808" w14:textId="1D4E4AB1"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Risk Mitigation Planning:</w:t>
      </w:r>
    </w:p>
    <w:p w14:paraId="50605D38"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Develop contingency plans for potential risks that could impact project quality, such as unforeseen language challenges, tight deadlines, or changes in project scope. Being proactive in risk mitigation is key.</w:t>
      </w:r>
    </w:p>
    <w:p w14:paraId="0108E67E" w14:textId="77777777" w:rsidR="00F22032" w:rsidRDefault="00F22032" w:rsidP="00F22032">
      <w:pPr>
        <w:pStyle w:val="li1"/>
        <w:divId w:val="1661033175"/>
        <w:rPr>
          <w:rStyle w:val="s1"/>
          <w:rFonts w:asciiTheme="minorHAnsi" w:eastAsia="Times New Roman" w:hAnsiTheme="minorHAnsi"/>
          <w:sz w:val="20"/>
          <w:szCs w:val="20"/>
        </w:rPr>
      </w:pPr>
    </w:p>
    <w:p w14:paraId="1BE4FDAB" w14:textId="524D7832"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Client Expectation Management:</w:t>
      </w:r>
    </w:p>
    <w:p w14:paraId="3AE4582C"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Set clear expectations with clients regarding timelines, processes, and the collaborative aspects of the project. This helps manage client expectations and ensures a smoother delivery process.</w:t>
      </w:r>
    </w:p>
    <w:p w14:paraId="1FDA328C" w14:textId="77777777" w:rsidR="00F22032" w:rsidRDefault="00F22032" w:rsidP="00F22032">
      <w:pPr>
        <w:pStyle w:val="li1"/>
        <w:divId w:val="1661033175"/>
        <w:rPr>
          <w:rStyle w:val="s1"/>
          <w:rFonts w:asciiTheme="minorHAnsi" w:eastAsia="Times New Roman" w:hAnsiTheme="minorHAnsi"/>
          <w:sz w:val="20"/>
          <w:szCs w:val="20"/>
        </w:rPr>
      </w:pPr>
    </w:p>
    <w:p w14:paraId="65175BA9" w14:textId="4D7F1876" w:rsidR="00383F55" w:rsidRPr="00383F55" w:rsidRDefault="00383F55" w:rsidP="00F2203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Post-Project Review:</w:t>
      </w:r>
    </w:p>
    <w:p w14:paraId="4C244DC4"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Conduct a post-project review internally to assess the overall performance and identify areas for improvement. Use the insights gained to enhance processes and prevent similar issues in future projects.</w:t>
      </w:r>
    </w:p>
    <w:p w14:paraId="226DB24F" w14:textId="77777777" w:rsidR="004D16F2" w:rsidRDefault="004D16F2" w:rsidP="004D16F2">
      <w:pPr>
        <w:pStyle w:val="li1"/>
        <w:divId w:val="1661033175"/>
        <w:rPr>
          <w:rStyle w:val="s1"/>
          <w:rFonts w:asciiTheme="minorHAnsi" w:eastAsia="Times New Roman" w:hAnsiTheme="minorHAnsi"/>
          <w:sz w:val="20"/>
          <w:szCs w:val="20"/>
        </w:rPr>
      </w:pPr>
    </w:p>
    <w:p w14:paraId="27C83D35" w14:textId="6C12A5C0" w:rsidR="00383F55" w:rsidRPr="00383F55" w:rsidRDefault="00383F55" w:rsidP="004D16F2">
      <w:pPr>
        <w:pStyle w:val="li1"/>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Certifications and Standards:</w:t>
      </w:r>
    </w:p>
    <w:p w14:paraId="47E0EE66" w14:textId="77777777" w:rsidR="00383F55" w:rsidRPr="00383F55" w:rsidRDefault="00383F55" w:rsidP="00383F55">
      <w:pPr>
        <w:pStyle w:val="li1"/>
        <w:numPr>
          <w:ilvl w:val="1"/>
          <w:numId w:val="8"/>
        </w:numPr>
        <w:divId w:val="1661033175"/>
        <w:rPr>
          <w:rFonts w:asciiTheme="minorHAnsi" w:eastAsia="Times New Roman" w:hAnsiTheme="minorHAnsi"/>
          <w:sz w:val="20"/>
          <w:szCs w:val="20"/>
        </w:rPr>
      </w:pPr>
      <w:r w:rsidRPr="00383F55">
        <w:rPr>
          <w:rStyle w:val="s1"/>
          <w:rFonts w:asciiTheme="minorHAnsi" w:eastAsia="Times New Roman" w:hAnsiTheme="minorHAnsi"/>
          <w:sz w:val="20"/>
          <w:szCs w:val="20"/>
        </w:rPr>
        <w:t xml:space="preserve">Adhere to industry standards and certifications such as ISO 9001 for quality management systems. Compliance with </w:t>
      </w:r>
      <w:proofErr w:type="spellStart"/>
      <w:r w:rsidRPr="00383F55">
        <w:rPr>
          <w:rStyle w:val="s1"/>
          <w:rFonts w:asciiTheme="minorHAnsi" w:eastAsia="Times New Roman" w:hAnsiTheme="minorHAnsi"/>
          <w:sz w:val="20"/>
          <w:szCs w:val="20"/>
        </w:rPr>
        <w:t>recognized</w:t>
      </w:r>
      <w:proofErr w:type="spellEnd"/>
      <w:r w:rsidRPr="00383F55">
        <w:rPr>
          <w:rStyle w:val="s1"/>
          <w:rFonts w:asciiTheme="minorHAnsi" w:eastAsia="Times New Roman" w:hAnsiTheme="minorHAnsi"/>
          <w:sz w:val="20"/>
          <w:szCs w:val="20"/>
        </w:rPr>
        <w:t xml:space="preserve"> standards can </w:t>
      </w:r>
      <w:proofErr w:type="spellStart"/>
      <w:r w:rsidRPr="00383F55">
        <w:rPr>
          <w:rStyle w:val="s1"/>
          <w:rFonts w:asciiTheme="minorHAnsi" w:eastAsia="Times New Roman" w:hAnsiTheme="minorHAnsi"/>
          <w:sz w:val="20"/>
          <w:szCs w:val="20"/>
        </w:rPr>
        <w:t>instill</w:t>
      </w:r>
      <w:proofErr w:type="spellEnd"/>
      <w:r w:rsidRPr="00383F55">
        <w:rPr>
          <w:rStyle w:val="s1"/>
          <w:rFonts w:asciiTheme="minorHAnsi" w:eastAsia="Times New Roman" w:hAnsiTheme="minorHAnsi"/>
          <w:sz w:val="20"/>
          <w:szCs w:val="20"/>
        </w:rPr>
        <w:t xml:space="preserve"> confidence in clients regarding the quality of your services.</w:t>
      </w:r>
    </w:p>
    <w:p w14:paraId="6D0C9119" w14:textId="77777777" w:rsidR="004D16F2" w:rsidRDefault="004D16F2">
      <w:pPr>
        <w:pStyle w:val="p1"/>
        <w:divId w:val="1661033175"/>
        <w:rPr>
          <w:rStyle w:val="s1"/>
          <w:rFonts w:asciiTheme="minorHAnsi" w:hAnsiTheme="minorHAnsi"/>
          <w:sz w:val="20"/>
          <w:szCs w:val="20"/>
        </w:rPr>
      </w:pPr>
    </w:p>
    <w:p w14:paraId="1B269839" w14:textId="655E4867" w:rsidR="00383F55" w:rsidRPr="00383F55" w:rsidRDefault="00383F55">
      <w:pPr>
        <w:pStyle w:val="p1"/>
        <w:divId w:val="1661033175"/>
        <w:rPr>
          <w:rFonts w:asciiTheme="minorHAnsi" w:hAnsiTheme="minorHAnsi"/>
          <w:sz w:val="20"/>
          <w:szCs w:val="20"/>
        </w:rPr>
      </w:pPr>
      <w:r w:rsidRPr="00383F55">
        <w:rPr>
          <w:rStyle w:val="s1"/>
          <w:rFonts w:asciiTheme="minorHAnsi" w:hAnsiTheme="minorHAnsi"/>
          <w:sz w:val="20"/>
          <w:szCs w:val="20"/>
        </w:rPr>
        <w:t>By implementing these practices, an Account Manager can contribute significantly to maintaining high-quality standards in the execution and delivery of language services, fostering client satisfaction and long-term partnerships.</w:t>
      </w:r>
    </w:p>
    <w:p w14:paraId="32F41259" w14:textId="32AA7C07" w:rsidR="00402D39" w:rsidRDefault="00402D39" w:rsidP="00F848DC">
      <w:pPr>
        <w:rPr>
          <w:sz w:val="20"/>
          <w:szCs w:val="20"/>
        </w:rPr>
      </w:pPr>
    </w:p>
    <w:p w14:paraId="7FFB9632" w14:textId="6618C576" w:rsidR="00F244DB" w:rsidRDefault="00F244DB" w:rsidP="00F848DC">
      <w:pPr>
        <w:rPr>
          <w:sz w:val="20"/>
          <w:szCs w:val="20"/>
        </w:rPr>
      </w:pPr>
      <w:r>
        <w:rPr>
          <w:sz w:val="20"/>
          <w:szCs w:val="20"/>
        </w:rPr>
        <w:t>Q. How to retain clients?</w:t>
      </w:r>
    </w:p>
    <w:p w14:paraId="6DC88A1A" w14:textId="77777777" w:rsidR="00F244DB" w:rsidRDefault="00F244DB" w:rsidP="00F848DC">
      <w:pPr>
        <w:rPr>
          <w:sz w:val="20"/>
          <w:szCs w:val="20"/>
        </w:rPr>
      </w:pPr>
    </w:p>
    <w:p w14:paraId="5CDF725F" w14:textId="77777777" w:rsidR="008D28D0" w:rsidRPr="0062588D" w:rsidRDefault="00F244DB">
      <w:pPr>
        <w:pStyle w:val="p1"/>
        <w:divId w:val="994529728"/>
        <w:rPr>
          <w:rFonts w:asciiTheme="minorHAnsi" w:hAnsiTheme="minorHAnsi"/>
          <w:sz w:val="20"/>
          <w:szCs w:val="20"/>
        </w:rPr>
      </w:pPr>
      <w:r>
        <w:rPr>
          <w:sz w:val="20"/>
          <w:szCs w:val="20"/>
        </w:rPr>
        <w:t>A.</w:t>
      </w:r>
      <w:r w:rsidRPr="0062588D">
        <w:rPr>
          <w:rFonts w:asciiTheme="minorHAnsi" w:hAnsiTheme="minorHAnsi"/>
          <w:sz w:val="20"/>
          <w:szCs w:val="20"/>
        </w:rPr>
        <w:t xml:space="preserve"> </w:t>
      </w:r>
      <w:r w:rsidR="008D28D0" w:rsidRPr="0062588D">
        <w:rPr>
          <w:rStyle w:val="s1"/>
          <w:rFonts w:asciiTheme="minorHAnsi" w:hAnsiTheme="minorHAnsi"/>
          <w:sz w:val="20"/>
          <w:szCs w:val="20"/>
        </w:rPr>
        <w:t>Client retention is crucial for the success of a language service provider (LSP) agency, and account managers play a vital role in maintaining strong and lasting relationships with clients. Here are strategies an account manager can employ to ensure client retention:</w:t>
      </w:r>
    </w:p>
    <w:p w14:paraId="0333957C" w14:textId="45D8B262"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lastRenderedPageBreak/>
        <w:t>Build Strong Relationships:</w:t>
      </w:r>
    </w:p>
    <w:p w14:paraId="6CFA69E5"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Foster a personal and professional relationship with clients. Regularly communicate to understand their needs, concerns, and goals. Building a strong rapport creates a foundation for long-term collaboration.</w:t>
      </w:r>
    </w:p>
    <w:p w14:paraId="7C1E1C77" w14:textId="77777777" w:rsidR="00BC7999" w:rsidRDefault="00BC7999" w:rsidP="00BC7999">
      <w:pPr>
        <w:pStyle w:val="li1"/>
        <w:divId w:val="994529728"/>
        <w:rPr>
          <w:rStyle w:val="s1"/>
          <w:rFonts w:asciiTheme="minorHAnsi" w:eastAsia="Times New Roman" w:hAnsiTheme="minorHAnsi"/>
          <w:sz w:val="20"/>
          <w:szCs w:val="20"/>
        </w:rPr>
      </w:pPr>
    </w:p>
    <w:p w14:paraId="5DBD6AB5" w14:textId="297B5950"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Proactive Communication:</w:t>
      </w:r>
    </w:p>
    <w:p w14:paraId="46B37D8A"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Be proactive in your communication. Regularly check in with clients, provide updates on projects, and offer insights or recommendations that demonstrate your commitment to their success.</w:t>
      </w:r>
    </w:p>
    <w:p w14:paraId="179E5AC5" w14:textId="77777777" w:rsidR="00BC7999" w:rsidRDefault="00BC7999" w:rsidP="00BC7999">
      <w:pPr>
        <w:pStyle w:val="li1"/>
        <w:divId w:val="994529728"/>
        <w:rPr>
          <w:rStyle w:val="s1"/>
          <w:rFonts w:asciiTheme="minorHAnsi" w:eastAsia="Times New Roman" w:hAnsiTheme="minorHAnsi"/>
          <w:sz w:val="20"/>
          <w:szCs w:val="20"/>
        </w:rPr>
      </w:pPr>
    </w:p>
    <w:p w14:paraId="6EE40487" w14:textId="2A36E93C"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Understand Client Goals:</w:t>
      </w:r>
    </w:p>
    <w:p w14:paraId="3C8E9060"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Gain a deep understanding of your client's business goals and challenges. Align your language services with their objectives to demonstrate the value you bring to their success.</w:t>
      </w:r>
    </w:p>
    <w:p w14:paraId="5B92C946" w14:textId="77777777" w:rsidR="00BC7999" w:rsidRDefault="00BC7999" w:rsidP="00BC7999">
      <w:pPr>
        <w:pStyle w:val="li1"/>
        <w:divId w:val="994529728"/>
        <w:rPr>
          <w:rStyle w:val="s1"/>
          <w:rFonts w:asciiTheme="minorHAnsi" w:eastAsia="Times New Roman" w:hAnsiTheme="minorHAnsi"/>
          <w:sz w:val="20"/>
          <w:szCs w:val="20"/>
        </w:rPr>
      </w:pPr>
    </w:p>
    <w:p w14:paraId="44458AEA" w14:textId="310D0558"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Exceed Expectations:</w:t>
      </w:r>
    </w:p>
    <w:p w14:paraId="3AEF1D42"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Strive to exceed client expectations in terms of service quality, turnaround times, and overall project management. Going the extra mile reinforces your commitment to delivering exceptional value.</w:t>
      </w:r>
    </w:p>
    <w:p w14:paraId="26C161FD" w14:textId="77777777" w:rsidR="00BC7999" w:rsidRDefault="00BC7999" w:rsidP="00BC7999">
      <w:pPr>
        <w:pStyle w:val="li1"/>
        <w:divId w:val="994529728"/>
        <w:rPr>
          <w:rStyle w:val="s1"/>
          <w:rFonts w:asciiTheme="minorHAnsi" w:eastAsia="Times New Roman" w:hAnsiTheme="minorHAnsi"/>
          <w:sz w:val="20"/>
          <w:szCs w:val="20"/>
        </w:rPr>
      </w:pPr>
    </w:p>
    <w:p w14:paraId="02423630" w14:textId="29406723"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Quality Assurance:</w:t>
      </w:r>
    </w:p>
    <w:p w14:paraId="41256E4F"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Implement rigorous quality assurance processes to ensure accurate and high-quality language services. Consistency in delivering quality work is crucial for client satisfaction.</w:t>
      </w:r>
    </w:p>
    <w:p w14:paraId="139D5E5A" w14:textId="77777777" w:rsidR="00BC7999" w:rsidRDefault="00BC7999" w:rsidP="00BC7999">
      <w:pPr>
        <w:pStyle w:val="li1"/>
        <w:divId w:val="994529728"/>
        <w:rPr>
          <w:rStyle w:val="s1"/>
          <w:rFonts w:asciiTheme="minorHAnsi" w:eastAsia="Times New Roman" w:hAnsiTheme="minorHAnsi"/>
          <w:sz w:val="20"/>
          <w:szCs w:val="20"/>
        </w:rPr>
      </w:pPr>
    </w:p>
    <w:p w14:paraId="5405A03F" w14:textId="63D8EA32"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Anticipate Needs:</w:t>
      </w:r>
    </w:p>
    <w:p w14:paraId="76E16FAB"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Proactively anticipate your client's needs. Stay informed about industry trends, and offer suggestions for additional services that can benefit their business.</w:t>
      </w:r>
    </w:p>
    <w:p w14:paraId="0F85F252" w14:textId="77777777" w:rsidR="00BC7999" w:rsidRDefault="00BC7999" w:rsidP="00BC7999">
      <w:pPr>
        <w:pStyle w:val="li1"/>
        <w:divId w:val="994529728"/>
        <w:rPr>
          <w:rStyle w:val="s1"/>
          <w:rFonts w:asciiTheme="minorHAnsi" w:eastAsia="Times New Roman" w:hAnsiTheme="minorHAnsi"/>
          <w:sz w:val="20"/>
          <w:szCs w:val="20"/>
        </w:rPr>
      </w:pPr>
    </w:p>
    <w:p w14:paraId="4185EAB5" w14:textId="17396289"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Regular Check-Ins:</w:t>
      </w:r>
    </w:p>
    <w:p w14:paraId="4989F7B2"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Schedule regular check-in meetings to discuss ongoing projects, address concerns, and gather feedback. These meetings provide an opportunity to strengthen the client relationship and address any issues promptly.</w:t>
      </w:r>
    </w:p>
    <w:p w14:paraId="4C11FBEA" w14:textId="77777777" w:rsidR="00BC7999" w:rsidRDefault="00BC7999" w:rsidP="00BC7999">
      <w:pPr>
        <w:pStyle w:val="li1"/>
        <w:divId w:val="994529728"/>
        <w:rPr>
          <w:rStyle w:val="s1"/>
          <w:rFonts w:asciiTheme="minorHAnsi" w:eastAsia="Times New Roman" w:hAnsiTheme="minorHAnsi"/>
          <w:sz w:val="20"/>
          <w:szCs w:val="20"/>
        </w:rPr>
      </w:pPr>
    </w:p>
    <w:p w14:paraId="4CF04E9D" w14:textId="20ADF162"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Customer Feedback Surveys:</w:t>
      </w:r>
    </w:p>
    <w:p w14:paraId="3A04CCE7"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Conduct customer feedback surveys to gather insights into client satisfaction and identify areas for improvement. Act on the feedback received to enhance your services and client experience.</w:t>
      </w:r>
    </w:p>
    <w:p w14:paraId="608A2B4D" w14:textId="77777777" w:rsidR="00BC7999" w:rsidRDefault="00BC7999" w:rsidP="00BC7999">
      <w:pPr>
        <w:pStyle w:val="li1"/>
        <w:divId w:val="994529728"/>
        <w:rPr>
          <w:rStyle w:val="s1"/>
          <w:rFonts w:asciiTheme="minorHAnsi" w:eastAsia="Times New Roman" w:hAnsiTheme="minorHAnsi"/>
          <w:sz w:val="20"/>
          <w:szCs w:val="20"/>
        </w:rPr>
      </w:pPr>
    </w:p>
    <w:p w14:paraId="65359B06" w14:textId="68FA2C80"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Educate Clients:</w:t>
      </w:r>
    </w:p>
    <w:p w14:paraId="54891E9A"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Keep clients informed about the latest developments in the language industry, such as emerging technologies, best practices, and market trends. Position yourself as a trusted advisor by providing valuable insights.</w:t>
      </w:r>
    </w:p>
    <w:p w14:paraId="76564753" w14:textId="77777777" w:rsidR="00BC7999" w:rsidRDefault="00BC7999" w:rsidP="00BC7999">
      <w:pPr>
        <w:pStyle w:val="li1"/>
        <w:divId w:val="994529728"/>
        <w:rPr>
          <w:rStyle w:val="s1"/>
          <w:rFonts w:asciiTheme="minorHAnsi" w:eastAsia="Times New Roman" w:hAnsiTheme="minorHAnsi"/>
          <w:sz w:val="20"/>
          <w:szCs w:val="20"/>
        </w:rPr>
      </w:pPr>
    </w:p>
    <w:p w14:paraId="2B67E997" w14:textId="2FAC0C07" w:rsidR="008D28D0" w:rsidRPr="0062588D" w:rsidRDefault="008D28D0" w:rsidP="00BC7999">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Provide Training and Resources:</w:t>
      </w:r>
    </w:p>
    <w:p w14:paraId="4C79120F"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 xml:space="preserve">Offer training sessions or resources that help clients </w:t>
      </w:r>
      <w:proofErr w:type="spellStart"/>
      <w:r w:rsidRPr="0062588D">
        <w:rPr>
          <w:rStyle w:val="s1"/>
          <w:rFonts w:asciiTheme="minorHAnsi" w:eastAsia="Times New Roman" w:hAnsiTheme="minorHAnsi"/>
          <w:sz w:val="20"/>
          <w:szCs w:val="20"/>
        </w:rPr>
        <w:t>maximize</w:t>
      </w:r>
      <w:proofErr w:type="spellEnd"/>
      <w:r w:rsidRPr="0062588D">
        <w:rPr>
          <w:rStyle w:val="s1"/>
          <w:rFonts w:asciiTheme="minorHAnsi" w:eastAsia="Times New Roman" w:hAnsiTheme="minorHAnsi"/>
          <w:sz w:val="20"/>
          <w:szCs w:val="20"/>
        </w:rPr>
        <w:t xml:space="preserve"> the benefits of your language services. This can include training on using translation management systems or guidance on effective multilingual communication.</w:t>
      </w:r>
    </w:p>
    <w:p w14:paraId="0B5064CC" w14:textId="77777777" w:rsidR="0098012C" w:rsidRDefault="0098012C" w:rsidP="0098012C">
      <w:pPr>
        <w:pStyle w:val="li1"/>
        <w:divId w:val="994529728"/>
        <w:rPr>
          <w:rStyle w:val="s1"/>
          <w:rFonts w:asciiTheme="minorHAnsi" w:eastAsia="Times New Roman" w:hAnsiTheme="minorHAnsi"/>
          <w:sz w:val="20"/>
          <w:szCs w:val="20"/>
        </w:rPr>
      </w:pPr>
    </w:p>
    <w:p w14:paraId="5BB698DF" w14:textId="27B5FA4F" w:rsidR="008D28D0" w:rsidRPr="0062588D" w:rsidRDefault="008D28D0" w:rsidP="0098012C">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Address Issues Promptly:</w:t>
      </w:r>
    </w:p>
    <w:p w14:paraId="07139189"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If issues arise, address them promptly and transparently. Demonstrate your commitment to resolving challenges and maintaining a positive working relationship.</w:t>
      </w:r>
    </w:p>
    <w:p w14:paraId="3DE7F2C8" w14:textId="77777777" w:rsidR="0098012C" w:rsidRDefault="0098012C" w:rsidP="0098012C">
      <w:pPr>
        <w:pStyle w:val="li1"/>
        <w:divId w:val="994529728"/>
        <w:rPr>
          <w:rStyle w:val="s1"/>
          <w:rFonts w:asciiTheme="minorHAnsi" w:eastAsia="Times New Roman" w:hAnsiTheme="minorHAnsi"/>
          <w:sz w:val="20"/>
          <w:szCs w:val="20"/>
        </w:rPr>
      </w:pPr>
    </w:p>
    <w:p w14:paraId="14C2E52D" w14:textId="263798A7" w:rsidR="008D28D0" w:rsidRPr="0062588D" w:rsidRDefault="008D28D0" w:rsidP="0098012C">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Celebrate Milestones:</w:t>
      </w:r>
    </w:p>
    <w:p w14:paraId="13DEAFDD"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 xml:space="preserve">Acknowledge and celebrate project milestones, anniversaries, or other significant events. </w:t>
      </w:r>
      <w:proofErr w:type="spellStart"/>
      <w:r w:rsidRPr="0062588D">
        <w:rPr>
          <w:rStyle w:val="s1"/>
          <w:rFonts w:asciiTheme="minorHAnsi" w:eastAsia="Times New Roman" w:hAnsiTheme="minorHAnsi"/>
          <w:sz w:val="20"/>
          <w:szCs w:val="20"/>
        </w:rPr>
        <w:t>Recognizing</w:t>
      </w:r>
      <w:proofErr w:type="spellEnd"/>
      <w:r w:rsidRPr="0062588D">
        <w:rPr>
          <w:rStyle w:val="s1"/>
          <w:rFonts w:asciiTheme="minorHAnsi" w:eastAsia="Times New Roman" w:hAnsiTheme="minorHAnsi"/>
          <w:sz w:val="20"/>
          <w:szCs w:val="20"/>
        </w:rPr>
        <w:t xml:space="preserve"> these moments helps strengthen the emotional connection between your agency and the client.</w:t>
      </w:r>
    </w:p>
    <w:p w14:paraId="3AA88109" w14:textId="77777777" w:rsidR="0098012C" w:rsidRDefault="0098012C" w:rsidP="0098012C">
      <w:pPr>
        <w:pStyle w:val="li1"/>
        <w:divId w:val="994529728"/>
        <w:rPr>
          <w:rStyle w:val="s1"/>
          <w:rFonts w:asciiTheme="minorHAnsi" w:eastAsia="Times New Roman" w:hAnsiTheme="minorHAnsi"/>
          <w:sz w:val="20"/>
          <w:szCs w:val="20"/>
        </w:rPr>
      </w:pPr>
    </w:p>
    <w:p w14:paraId="610D73D2" w14:textId="0659B605" w:rsidR="008D28D0" w:rsidRPr="0062588D" w:rsidRDefault="008D28D0" w:rsidP="0098012C">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lastRenderedPageBreak/>
        <w:t>Flexible Solutions:</w:t>
      </w:r>
    </w:p>
    <w:p w14:paraId="5C212484"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Be flexible and adaptive to the changing needs of your clients. Offer solutions that can evolve with their business requirements, demonstrating your commitment to their long-term success.</w:t>
      </w:r>
    </w:p>
    <w:p w14:paraId="3BB83D7D" w14:textId="77777777" w:rsidR="0098012C" w:rsidRDefault="0098012C" w:rsidP="0098012C">
      <w:pPr>
        <w:pStyle w:val="li1"/>
        <w:divId w:val="994529728"/>
        <w:rPr>
          <w:rStyle w:val="s1"/>
          <w:rFonts w:asciiTheme="minorHAnsi" w:eastAsia="Times New Roman" w:hAnsiTheme="minorHAnsi"/>
          <w:sz w:val="20"/>
          <w:szCs w:val="20"/>
        </w:rPr>
      </w:pPr>
    </w:p>
    <w:p w14:paraId="7E82C500" w14:textId="6D6AF7FB" w:rsidR="008D28D0" w:rsidRPr="0062588D" w:rsidRDefault="008D28D0" w:rsidP="0098012C">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Contract Renewal Strategies:</w:t>
      </w:r>
    </w:p>
    <w:p w14:paraId="79CC8429"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 xml:space="preserve">Develop strategies for contract renewals well in advance. Showcase the value your agency has provided and discuss opportunities for expanding or </w:t>
      </w:r>
      <w:proofErr w:type="spellStart"/>
      <w:r w:rsidRPr="0062588D">
        <w:rPr>
          <w:rStyle w:val="s1"/>
          <w:rFonts w:asciiTheme="minorHAnsi" w:eastAsia="Times New Roman" w:hAnsiTheme="minorHAnsi"/>
          <w:sz w:val="20"/>
          <w:szCs w:val="20"/>
        </w:rPr>
        <w:t>optimizing</w:t>
      </w:r>
      <w:proofErr w:type="spellEnd"/>
      <w:r w:rsidRPr="0062588D">
        <w:rPr>
          <w:rStyle w:val="s1"/>
          <w:rFonts w:asciiTheme="minorHAnsi" w:eastAsia="Times New Roman" w:hAnsiTheme="minorHAnsi"/>
          <w:sz w:val="20"/>
          <w:szCs w:val="20"/>
        </w:rPr>
        <w:t xml:space="preserve"> language services.</w:t>
      </w:r>
    </w:p>
    <w:p w14:paraId="0EF18ADC" w14:textId="77777777" w:rsidR="0098012C" w:rsidRDefault="0098012C" w:rsidP="0098012C">
      <w:pPr>
        <w:pStyle w:val="li1"/>
        <w:divId w:val="994529728"/>
        <w:rPr>
          <w:rStyle w:val="s1"/>
          <w:rFonts w:asciiTheme="minorHAnsi" w:eastAsia="Times New Roman" w:hAnsiTheme="minorHAnsi"/>
          <w:sz w:val="20"/>
          <w:szCs w:val="20"/>
        </w:rPr>
      </w:pPr>
    </w:p>
    <w:p w14:paraId="35F72024" w14:textId="261BAE11" w:rsidR="008D28D0" w:rsidRPr="0062588D" w:rsidRDefault="008D28D0" w:rsidP="0098012C">
      <w:pPr>
        <w:pStyle w:val="li1"/>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Loyalty Programs or Incentives:</w:t>
      </w:r>
    </w:p>
    <w:p w14:paraId="6498D9AC" w14:textId="77777777" w:rsidR="008D28D0" w:rsidRPr="0062588D" w:rsidRDefault="008D28D0" w:rsidP="008D28D0">
      <w:pPr>
        <w:pStyle w:val="li1"/>
        <w:numPr>
          <w:ilvl w:val="1"/>
          <w:numId w:val="9"/>
        </w:numPr>
        <w:divId w:val="994529728"/>
        <w:rPr>
          <w:rFonts w:asciiTheme="minorHAnsi" w:eastAsia="Times New Roman" w:hAnsiTheme="minorHAnsi"/>
          <w:sz w:val="20"/>
          <w:szCs w:val="20"/>
        </w:rPr>
      </w:pPr>
      <w:r w:rsidRPr="0062588D">
        <w:rPr>
          <w:rStyle w:val="s1"/>
          <w:rFonts w:asciiTheme="minorHAnsi" w:eastAsia="Times New Roman" w:hAnsiTheme="minorHAnsi"/>
          <w:sz w:val="20"/>
          <w:szCs w:val="20"/>
        </w:rPr>
        <w:t>Consider implementing loyalty programs or incentives for long-term clients. This can include discounts, exclusive access to new services, or other perks that demonstrate appreciation for their continued partnership.</w:t>
      </w:r>
    </w:p>
    <w:p w14:paraId="47B6470D" w14:textId="77777777" w:rsidR="0098012C" w:rsidRDefault="0098012C">
      <w:pPr>
        <w:pStyle w:val="p1"/>
        <w:divId w:val="994529728"/>
        <w:rPr>
          <w:rStyle w:val="s1"/>
          <w:rFonts w:asciiTheme="minorHAnsi" w:hAnsiTheme="minorHAnsi"/>
          <w:sz w:val="20"/>
          <w:szCs w:val="20"/>
        </w:rPr>
      </w:pPr>
    </w:p>
    <w:p w14:paraId="56E37818" w14:textId="6368D4BD" w:rsidR="008D28D0" w:rsidRPr="0062588D" w:rsidRDefault="008D28D0">
      <w:pPr>
        <w:pStyle w:val="p1"/>
        <w:divId w:val="994529728"/>
        <w:rPr>
          <w:rFonts w:asciiTheme="minorHAnsi" w:hAnsiTheme="minorHAnsi"/>
          <w:sz w:val="20"/>
          <w:szCs w:val="20"/>
        </w:rPr>
      </w:pPr>
      <w:r w:rsidRPr="0062588D">
        <w:rPr>
          <w:rStyle w:val="s1"/>
          <w:rFonts w:asciiTheme="minorHAnsi" w:hAnsiTheme="minorHAnsi"/>
          <w:sz w:val="20"/>
          <w:szCs w:val="20"/>
        </w:rPr>
        <w:t>By focusing on building strong relationships, delivering exceptional value, and being proactive in addressing client needs, account managers can significantly contribute to client retention in a language service provider agency.</w:t>
      </w:r>
    </w:p>
    <w:p w14:paraId="2586C08B" w14:textId="6F831E09" w:rsidR="00F244DB" w:rsidRDefault="00F244DB" w:rsidP="00F848DC">
      <w:pPr>
        <w:rPr>
          <w:sz w:val="20"/>
          <w:szCs w:val="20"/>
        </w:rPr>
      </w:pPr>
    </w:p>
    <w:p w14:paraId="7DF9A276" w14:textId="1DA4002E" w:rsidR="0098012C" w:rsidRDefault="0098012C" w:rsidP="00F848DC">
      <w:pPr>
        <w:rPr>
          <w:sz w:val="20"/>
          <w:szCs w:val="20"/>
        </w:rPr>
      </w:pPr>
      <w:r>
        <w:rPr>
          <w:sz w:val="20"/>
          <w:szCs w:val="20"/>
        </w:rPr>
        <w:t>Q. How to re-activate dormant clients?</w:t>
      </w:r>
    </w:p>
    <w:p w14:paraId="6E8B701F" w14:textId="77777777" w:rsidR="00BE39B7" w:rsidRDefault="00BE39B7" w:rsidP="00F848DC">
      <w:pPr>
        <w:rPr>
          <w:sz w:val="20"/>
          <w:szCs w:val="20"/>
        </w:rPr>
      </w:pPr>
    </w:p>
    <w:p w14:paraId="706FCDC8" w14:textId="77777777" w:rsidR="0062336F" w:rsidRPr="00B86863" w:rsidRDefault="00BE39B7">
      <w:pPr>
        <w:pStyle w:val="p1"/>
        <w:divId w:val="889731771"/>
        <w:rPr>
          <w:rFonts w:asciiTheme="minorHAnsi" w:hAnsiTheme="minorHAnsi"/>
          <w:sz w:val="20"/>
          <w:szCs w:val="20"/>
        </w:rPr>
      </w:pPr>
      <w:r>
        <w:rPr>
          <w:sz w:val="20"/>
          <w:szCs w:val="20"/>
        </w:rPr>
        <w:t>A.</w:t>
      </w:r>
      <w:r w:rsidRPr="00B86863">
        <w:rPr>
          <w:rFonts w:asciiTheme="minorHAnsi" w:hAnsiTheme="minorHAnsi"/>
          <w:sz w:val="20"/>
          <w:szCs w:val="20"/>
        </w:rPr>
        <w:t xml:space="preserve"> </w:t>
      </w:r>
      <w:r w:rsidR="0062336F" w:rsidRPr="00B86863">
        <w:rPr>
          <w:rStyle w:val="s1"/>
          <w:rFonts w:asciiTheme="minorHAnsi" w:hAnsiTheme="minorHAnsi"/>
          <w:sz w:val="20"/>
          <w:szCs w:val="20"/>
        </w:rPr>
        <w:t xml:space="preserve">Reactivating dormant clients as an Account Manager in a language service provider (LSP) agency involves a strategic and </w:t>
      </w:r>
      <w:proofErr w:type="spellStart"/>
      <w:r w:rsidR="0062336F" w:rsidRPr="00B86863">
        <w:rPr>
          <w:rStyle w:val="s1"/>
          <w:rFonts w:asciiTheme="minorHAnsi" w:hAnsiTheme="minorHAnsi"/>
          <w:sz w:val="20"/>
          <w:szCs w:val="20"/>
        </w:rPr>
        <w:t>personalized</w:t>
      </w:r>
      <w:proofErr w:type="spellEnd"/>
      <w:r w:rsidR="0062336F" w:rsidRPr="00B86863">
        <w:rPr>
          <w:rStyle w:val="s1"/>
          <w:rFonts w:asciiTheme="minorHAnsi" w:hAnsiTheme="minorHAnsi"/>
          <w:sz w:val="20"/>
          <w:szCs w:val="20"/>
        </w:rPr>
        <w:t xml:space="preserve"> approach. Here are steps you can take to re-engage dormant clients effectively:</w:t>
      </w:r>
    </w:p>
    <w:p w14:paraId="1FFCD554" w14:textId="77777777" w:rsidR="00B86863" w:rsidRDefault="00B86863" w:rsidP="00B86863">
      <w:pPr>
        <w:pStyle w:val="li1"/>
        <w:divId w:val="889731771"/>
        <w:rPr>
          <w:rStyle w:val="s1"/>
          <w:rFonts w:asciiTheme="minorHAnsi" w:eastAsia="Times New Roman" w:hAnsiTheme="minorHAnsi"/>
          <w:sz w:val="20"/>
          <w:szCs w:val="20"/>
        </w:rPr>
      </w:pPr>
    </w:p>
    <w:p w14:paraId="0C36596F" w14:textId="6A6E2E8D" w:rsidR="0062336F" w:rsidRPr="00B86863" w:rsidRDefault="0062336F" w:rsidP="00B86863">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Assess Past Engagement:</w:t>
      </w:r>
    </w:p>
    <w:p w14:paraId="1C11C0D5"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 xml:space="preserve">Review the history of your relationship with the dormant client. Understand the services they previously </w:t>
      </w:r>
      <w:proofErr w:type="spellStart"/>
      <w:r w:rsidRPr="00B86863">
        <w:rPr>
          <w:rStyle w:val="s1"/>
          <w:rFonts w:asciiTheme="minorHAnsi" w:eastAsia="Times New Roman" w:hAnsiTheme="minorHAnsi"/>
          <w:sz w:val="20"/>
          <w:szCs w:val="20"/>
        </w:rPr>
        <w:t>utilized</w:t>
      </w:r>
      <w:proofErr w:type="spellEnd"/>
      <w:r w:rsidRPr="00B86863">
        <w:rPr>
          <w:rStyle w:val="s1"/>
          <w:rFonts w:asciiTheme="minorHAnsi" w:eastAsia="Times New Roman" w:hAnsiTheme="minorHAnsi"/>
          <w:sz w:val="20"/>
          <w:szCs w:val="20"/>
        </w:rPr>
        <w:t>, the reasons for the dormant period, and any feedback they provided. This information will help tailor your reactivation strategy.</w:t>
      </w:r>
    </w:p>
    <w:p w14:paraId="6A049584" w14:textId="77777777" w:rsidR="00B86863" w:rsidRDefault="00B86863" w:rsidP="00B86863">
      <w:pPr>
        <w:pStyle w:val="li1"/>
        <w:divId w:val="889731771"/>
        <w:rPr>
          <w:rStyle w:val="s1"/>
          <w:rFonts w:asciiTheme="minorHAnsi" w:eastAsia="Times New Roman" w:hAnsiTheme="minorHAnsi"/>
          <w:sz w:val="20"/>
          <w:szCs w:val="20"/>
        </w:rPr>
      </w:pPr>
    </w:p>
    <w:p w14:paraId="701F661F" w14:textId="4190C5E4" w:rsidR="0062336F" w:rsidRPr="00B86863" w:rsidRDefault="0062336F" w:rsidP="00B86863">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Understand Client Needs:</w:t>
      </w:r>
    </w:p>
    <w:p w14:paraId="7F9D9CAF"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Reach out to the client to understand their current needs, challenges, and goals. This conversation can provide insights into how your language services can add value to their current situation.</w:t>
      </w:r>
    </w:p>
    <w:p w14:paraId="1AF57B5B" w14:textId="77777777" w:rsidR="00B86863" w:rsidRDefault="00B86863" w:rsidP="00B86863">
      <w:pPr>
        <w:pStyle w:val="li1"/>
        <w:divId w:val="889731771"/>
        <w:rPr>
          <w:rStyle w:val="s1"/>
          <w:rFonts w:asciiTheme="minorHAnsi" w:eastAsia="Times New Roman" w:hAnsiTheme="minorHAnsi"/>
          <w:sz w:val="20"/>
          <w:szCs w:val="20"/>
        </w:rPr>
      </w:pPr>
    </w:p>
    <w:p w14:paraId="5C90D54A" w14:textId="4CE8D30D" w:rsidR="0062336F" w:rsidRPr="00B86863" w:rsidRDefault="0062336F" w:rsidP="00B86863">
      <w:pPr>
        <w:pStyle w:val="li1"/>
        <w:divId w:val="889731771"/>
        <w:rPr>
          <w:rFonts w:asciiTheme="minorHAnsi" w:eastAsia="Times New Roman" w:hAnsiTheme="minorHAnsi"/>
          <w:sz w:val="20"/>
          <w:szCs w:val="20"/>
        </w:rPr>
      </w:pPr>
      <w:proofErr w:type="spellStart"/>
      <w:r w:rsidRPr="00B86863">
        <w:rPr>
          <w:rStyle w:val="s1"/>
          <w:rFonts w:asciiTheme="minorHAnsi" w:eastAsia="Times New Roman" w:hAnsiTheme="minorHAnsi"/>
          <w:sz w:val="20"/>
          <w:szCs w:val="20"/>
        </w:rPr>
        <w:t>Personalized</w:t>
      </w:r>
      <w:proofErr w:type="spellEnd"/>
      <w:r w:rsidRPr="00B86863">
        <w:rPr>
          <w:rStyle w:val="s1"/>
          <w:rFonts w:asciiTheme="minorHAnsi" w:eastAsia="Times New Roman" w:hAnsiTheme="minorHAnsi"/>
          <w:sz w:val="20"/>
          <w:szCs w:val="20"/>
        </w:rPr>
        <w:t xml:space="preserve"> Communication:</w:t>
      </w:r>
    </w:p>
    <w:p w14:paraId="3B53717E"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 xml:space="preserve">Craft </w:t>
      </w:r>
      <w:proofErr w:type="spellStart"/>
      <w:r w:rsidRPr="00B86863">
        <w:rPr>
          <w:rStyle w:val="s1"/>
          <w:rFonts w:asciiTheme="minorHAnsi" w:eastAsia="Times New Roman" w:hAnsiTheme="minorHAnsi"/>
          <w:sz w:val="20"/>
          <w:szCs w:val="20"/>
        </w:rPr>
        <w:t>personalized</w:t>
      </w:r>
      <w:proofErr w:type="spellEnd"/>
      <w:r w:rsidRPr="00B86863">
        <w:rPr>
          <w:rStyle w:val="s1"/>
          <w:rFonts w:asciiTheme="minorHAnsi" w:eastAsia="Times New Roman" w:hAnsiTheme="minorHAnsi"/>
          <w:sz w:val="20"/>
          <w:szCs w:val="20"/>
        </w:rPr>
        <w:t xml:space="preserve"> and relevant communication when reaching out. Avoid generic messages and demonstrate that you have taken the time to understand their specific situation. Highlight any updates or improvements in your services since their last engagement.</w:t>
      </w:r>
    </w:p>
    <w:p w14:paraId="0BE89D92" w14:textId="77777777" w:rsidR="00B86863" w:rsidRDefault="00B86863" w:rsidP="00B86863">
      <w:pPr>
        <w:pStyle w:val="li1"/>
        <w:divId w:val="889731771"/>
        <w:rPr>
          <w:rStyle w:val="s1"/>
          <w:rFonts w:asciiTheme="minorHAnsi" w:eastAsia="Times New Roman" w:hAnsiTheme="minorHAnsi"/>
          <w:sz w:val="20"/>
          <w:szCs w:val="20"/>
        </w:rPr>
      </w:pPr>
    </w:p>
    <w:p w14:paraId="0B35C10C" w14:textId="568A1F89" w:rsidR="0062336F" w:rsidRPr="00B86863" w:rsidRDefault="0062336F" w:rsidP="00B86863">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Offer Incentives:</w:t>
      </w:r>
    </w:p>
    <w:p w14:paraId="283BADC5"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Provide incentives for reactivation, such as special discounts, promotional packages, or additional services at no extra cost. Make the offer compelling enough to encourage them to consider working with your agency again.</w:t>
      </w:r>
    </w:p>
    <w:p w14:paraId="4F8E15A3" w14:textId="77777777" w:rsidR="00B86863" w:rsidRDefault="00B86863" w:rsidP="00B86863">
      <w:pPr>
        <w:pStyle w:val="li1"/>
        <w:divId w:val="889731771"/>
        <w:rPr>
          <w:rStyle w:val="s1"/>
          <w:rFonts w:asciiTheme="minorHAnsi" w:eastAsia="Times New Roman" w:hAnsiTheme="minorHAnsi"/>
          <w:sz w:val="20"/>
          <w:szCs w:val="20"/>
        </w:rPr>
      </w:pPr>
    </w:p>
    <w:p w14:paraId="14863230" w14:textId="75F1927F" w:rsidR="0062336F" w:rsidRPr="00B86863" w:rsidRDefault="0062336F" w:rsidP="00B86863">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Share Success Stories:</w:t>
      </w:r>
    </w:p>
    <w:p w14:paraId="7B402A2F"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Share success stories or case studies of how other clients have benefited from your language services. This can build confidence in the effectiveness of your services and rekindle interest.</w:t>
      </w:r>
    </w:p>
    <w:p w14:paraId="05F1413F" w14:textId="77777777" w:rsidR="00B86863" w:rsidRDefault="00B86863" w:rsidP="00B86863">
      <w:pPr>
        <w:pStyle w:val="li1"/>
        <w:divId w:val="889731771"/>
        <w:rPr>
          <w:rStyle w:val="s1"/>
          <w:rFonts w:asciiTheme="minorHAnsi" w:eastAsia="Times New Roman" w:hAnsiTheme="minorHAnsi"/>
          <w:sz w:val="20"/>
          <w:szCs w:val="20"/>
        </w:rPr>
      </w:pPr>
    </w:p>
    <w:p w14:paraId="679F499A" w14:textId="18E0DFAA" w:rsidR="0062336F" w:rsidRPr="00B86863" w:rsidRDefault="0062336F" w:rsidP="00B86863">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Highlight New Services or Features:</w:t>
      </w:r>
    </w:p>
    <w:p w14:paraId="64D794CD"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If your agency has introduced new services, technologies, or features since the client's last engagement, make sure to highlight these. Positioning your offerings as cutting-edge and aligned with industry trends can be appealing.</w:t>
      </w:r>
    </w:p>
    <w:p w14:paraId="02039D2B" w14:textId="77777777" w:rsidR="00B86863" w:rsidRDefault="00B86863" w:rsidP="00B86863">
      <w:pPr>
        <w:pStyle w:val="li1"/>
        <w:divId w:val="889731771"/>
        <w:rPr>
          <w:rStyle w:val="s1"/>
          <w:rFonts w:asciiTheme="minorHAnsi" w:eastAsia="Times New Roman" w:hAnsiTheme="minorHAnsi"/>
          <w:sz w:val="20"/>
          <w:szCs w:val="20"/>
        </w:rPr>
      </w:pPr>
    </w:p>
    <w:p w14:paraId="3D745FFA" w14:textId="1360C21D" w:rsidR="0062336F" w:rsidRPr="00B86863" w:rsidRDefault="0062336F" w:rsidP="00B86863">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Address Previous Concerns:</w:t>
      </w:r>
    </w:p>
    <w:p w14:paraId="3492DC0D"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If there were any issues or concerns during their previous engagement, address them directly. Demonstrate the steps your agency has taken to improve and ensure a better experience.</w:t>
      </w:r>
    </w:p>
    <w:p w14:paraId="3F34269F" w14:textId="77777777" w:rsidR="00B62385" w:rsidRDefault="00B62385" w:rsidP="00B62385">
      <w:pPr>
        <w:pStyle w:val="li1"/>
        <w:divId w:val="889731771"/>
        <w:rPr>
          <w:rStyle w:val="s1"/>
          <w:rFonts w:asciiTheme="minorHAnsi" w:eastAsia="Times New Roman" w:hAnsiTheme="minorHAnsi"/>
          <w:sz w:val="20"/>
          <w:szCs w:val="20"/>
        </w:rPr>
      </w:pPr>
    </w:p>
    <w:p w14:paraId="0110BD96" w14:textId="68DE9CD9" w:rsidR="0062336F" w:rsidRPr="00B86863" w:rsidRDefault="0062336F" w:rsidP="00B62385">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Reconnect on a Personal Level:</w:t>
      </w:r>
    </w:p>
    <w:p w14:paraId="7A45D551"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Establish a personal connection by mentioning any shared experiences or previous interactions. This can help make the communication more relatable and less transactional.</w:t>
      </w:r>
    </w:p>
    <w:p w14:paraId="607E3323" w14:textId="77777777" w:rsidR="00B62385" w:rsidRDefault="00B62385" w:rsidP="00B62385">
      <w:pPr>
        <w:pStyle w:val="li1"/>
        <w:divId w:val="889731771"/>
        <w:rPr>
          <w:rStyle w:val="s1"/>
          <w:rFonts w:asciiTheme="minorHAnsi" w:eastAsia="Times New Roman" w:hAnsiTheme="minorHAnsi"/>
          <w:sz w:val="20"/>
          <w:szCs w:val="20"/>
        </w:rPr>
      </w:pPr>
    </w:p>
    <w:p w14:paraId="64157C9C" w14:textId="4EBA69EB" w:rsidR="0062336F" w:rsidRPr="00B86863" w:rsidRDefault="0062336F" w:rsidP="00B62385">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Provide Value Upfront:</w:t>
      </w:r>
    </w:p>
    <w:p w14:paraId="275A5F8A"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 xml:space="preserve">Offer something of value upfront, such as a complimentary consultation, a sample translation, or a </w:t>
      </w:r>
      <w:proofErr w:type="spellStart"/>
      <w:r w:rsidRPr="00B86863">
        <w:rPr>
          <w:rStyle w:val="s1"/>
          <w:rFonts w:asciiTheme="minorHAnsi" w:eastAsia="Times New Roman" w:hAnsiTheme="minorHAnsi"/>
          <w:sz w:val="20"/>
          <w:szCs w:val="20"/>
        </w:rPr>
        <w:t>customized</w:t>
      </w:r>
      <w:proofErr w:type="spellEnd"/>
      <w:r w:rsidRPr="00B86863">
        <w:rPr>
          <w:rStyle w:val="s1"/>
          <w:rFonts w:asciiTheme="minorHAnsi" w:eastAsia="Times New Roman" w:hAnsiTheme="minorHAnsi"/>
          <w:sz w:val="20"/>
          <w:szCs w:val="20"/>
        </w:rPr>
        <w:t xml:space="preserve"> report related to their industry. This demonstrates your commitment to providing value from the start.</w:t>
      </w:r>
    </w:p>
    <w:p w14:paraId="1DF605C2" w14:textId="77777777" w:rsidR="00B62385" w:rsidRDefault="00B62385" w:rsidP="00B62385">
      <w:pPr>
        <w:pStyle w:val="li1"/>
        <w:divId w:val="889731771"/>
        <w:rPr>
          <w:rStyle w:val="s1"/>
          <w:rFonts w:asciiTheme="minorHAnsi" w:eastAsia="Times New Roman" w:hAnsiTheme="minorHAnsi"/>
          <w:sz w:val="20"/>
          <w:szCs w:val="20"/>
        </w:rPr>
      </w:pPr>
    </w:p>
    <w:p w14:paraId="510FF611" w14:textId="647CAC97" w:rsidR="0062336F" w:rsidRPr="00B86863" w:rsidRDefault="0062336F" w:rsidP="00B62385">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Follow-Up Consistently:</w:t>
      </w:r>
    </w:p>
    <w:p w14:paraId="6C5FC835"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Be persistent in your follow-up efforts. Send regular, non-intrusive communications to stay on their radar. Timing is crucial, so consider reaching out when there might be an opportunity for their language service needs to resurface.</w:t>
      </w:r>
    </w:p>
    <w:p w14:paraId="112BCCA8" w14:textId="77777777" w:rsidR="00B62385" w:rsidRDefault="00B62385" w:rsidP="00B62385">
      <w:pPr>
        <w:pStyle w:val="li1"/>
        <w:divId w:val="889731771"/>
        <w:rPr>
          <w:rStyle w:val="s1"/>
          <w:rFonts w:asciiTheme="minorHAnsi" w:eastAsia="Times New Roman" w:hAnsiTheme="minorHAnsi"/>
          <w:sz w:val="20"/>
          <w:szCs w:val="20"/>
        </w:rPr>
      </w:pPr>
    </w:p>
    <w:p w14:paraId="319097E2" w14:textId="0247A258" w:rsidR="0062336F" w:rsidRPr="00B86863" w:rsidRDefault="0062336F" w:rsidP="00B62385">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Invite Feedback:</w:t>
      </w:r>
    </w:p>
    <w:p w14:paraId="131F91E5"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Invite feedback on their previous experience with your agency. Understanding their perspectives can help you tailor your approach and address any lingering concerns they may have.</w:t>
      </w:r>
    </w:p>
    <w:p w14:paraId="1FED8431" w14:textId="77777777" w:rsidR="00B62385" w:rsidRDefault="00B62385" w:rsidP="00B62385">
      <w:pPr>
        <w:pStyle w:val="li1"/>
        <w:divId w:val="889731771"/>
        <w:rPr>
          <w:rStyle w:val="s1"/>
          <w:rFonts w:asciiTheme="minorHAnsi" w:eastAsia="Times New Roman" w:hAnsiTheme="minorHAnsi"/>
          <w:sz w:val="20"/>
          <w:szCs w:val="20"/>
        </w:rPr>
      </w:pPr>
    </w:p>
    <w:p w14:paraId="3D2CBB09" w14:textId="585715D5" w:rsidR="0062336F" w:rsidRPr="00B86863" w:rsidRDefault="0062336F" w:rsidP="00B62385">
      <w:pPr>
        <w:pStyle w:val="li1"/>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Create a Special Campaign:</w:t>
      </w:r>
    </w:p>
    <w:p w14:paraId="78100EA0"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Develop a targeted marketing campaign specifically designed to re-engage dormant clients. This could include a series of emails, newsletters, or events showcasing your agency's capabilities and recent successes.</w:t>
      </w:r>
    </w:p>
    <w:p w14:paraId="557E9B1B" w14:textId="77777777" w:rsidR="00B62385" w:rsidRDefault="00B62385" w:rsidP="00B62385">
      <w:pPr>
        <w:pStyle w:val="li1"/>
        <w:divId w:val="889731771"/>
        <w:rPr>
          <w:rStyle w:val="s1"/>
          <w:rFonts w:asciiTheme="minorHAnsi" w:eastAsia="Times New Roman" w:hAnsiTheme="minorHAnsi"/>
          <w:sz w:val="20"/>
          <w:szCs w:val="20"/>
        </w:rPr>
      </w:pPr>
    </w:p>
    <w:p w14:paraId="1B0DFF79" w14:textId="75F51048" w:rsidR="0062336F" w:rsidRPr="00B86863" w:rsidRDefault="0062336F" w:rsidP="00B62385">
      <w:pPr>
        <w:pStyle w:val="li1"/>
        <w:divId w:val="889731771"/>
        <w:rPr>
          <w:rFonts w:asciiTheme="minorHAnsi" w:eastAsia="Times New Roman" w:hAnsiTheme="minorHAnsi"/>
          <w:sz w:val="20"/>
          <w:szCs w:val="20"/>
        </w:rPr>
      </w:pPr>
      <w:proofErr w:type="spellStart"/>
      <w:r w:rsidRPr="00B86863">
        <w:rPr>
          <w:rStyle w:val="s1"/>
          <w:rFonts w:asciiTheme="minorHAnsi" w:eastAsia="Times New Roman" w:hAnsiTheme="minorHAnsi"/>
          <w:sz w:val="20"/>
          <w:szCs w:val="20"/>
        </w:rPr>
        <w:t>Personalized</w:t>
      </w:r>
      <w:proofErr w:type="spellEnd"/>
      <w:r w:rsidRPr="00B86863">
        <w:rPr>
          <w:rStyle w:val="s1"/>
          <w:rFonts w:asciiTheme="minorHAnsi" w:eastAsia="Times New Roman" w:hAnsiTheme="minorHAnsi"/>
          <w:sz w:val="20"/>
          <w:szCs w:val="20"/>
        </w:rPr>
        <w:t xml:space="preserve"> Offers:</w:t>
      </w:r>
    </w:p>
    <w:p w14:paraId="030E754A"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 xml:space="preserve">Tailor your offers based on the client's industry, preferences, or challenges. A </w:t>
      </w:r>
      <w:proofErr w:type="spellStart"/>
      <w:r w:rsidRPr="00B86863">
        <w:rPr>
          <w:rStyle w:val="s1"/>
          <w:rFonts w:asciiTheme="minorHAnsi" w:eastAsia="Times New Roman" w:hAnsiTheme="minorHAnsi"/>
          <w:sz w:val="20"/>
          <w:szCs w:val="20"/>
        </w:rPr>
        <w:t>customized</w:t>
      </w:r>
      <w:proofErr w:type="spellEnd"/>
      <w:r w:rsidRPr="00B86863">
        <w:rPr>
          <w:rStyle w:val="s1"/>
          <w:rFonts w:asciiTheme="minorHAnsi" w:eastAsia="Times New Roman" w:hAnsiTheme="minorHAnsi"/>
          <w:sz w:val="20"/>
          <w:szCs w:val="20"/>
        </w:rPr>
        <w:t xml:space="preserve"> approach is more likely to resonate with them and demonstrate that you are genuinely interested in their success.</w:t>
      </w:r>
    </w:p>
    <w:p w14:paraId="3398ADE3" w14:textId="77777777" w:rsidR="00B62385" w:rsidRDefault="00B62385" w:rsidP="00B62385">
      <w:pPr>
        <w:pStyle w:val="li1"/>
        <w:divId w:val="889731771"/>
        <w:rPr>
          <w:rStyle w:val="s1"/>
          <w:rFonts w:asciiTheme="minorHAnsi" w:eastAsia="Times New Roman" w:hAnsiTheme="minorHAnsi"/>
          <w:sz w:val="20"/>
          <w:szCs w:val="20"/>
        </w:rPr>
      </w:pPr>
    </w:p>
    <w:p w14:paraId="5CB6516D" w14:textId="75114BDF" w:rsidR="0062336F" w:rsidRPr="00B86863" w:rsidRDefault="0062336F" w:rsidP="00B62385">
      <w:pPr>
        <w:pStyle w:val="li1"/>
        <w:divId w:val="889731771"/>
        <w:rPr>
          <w:rFonts w:asciiTheme="minorHAnsi" w:eastAsia="Times New Roman" w:hAnsiTheme="minorHAnsi"/>
          <w:sz w:val="20"/>
          <w:szCs w:val="20"/>
        </w:rPr>
      </w:pPr>
      <w:proofErr w:type="spellStart"/>
      <w:r w:rsidRPr="00B86863">
        <w:rPr>
          <w:rStyle w:val="s1"/>
          <w:rFonts w:asciiTheme="minorHAnsi" w:eastAsia="Times New Roman" w:hAnsiTheme="minorHAnsi"/>
          <w:sz w:val="20"/>
          <w:szCs w:val="20"/>
        </w:rPr>
        <w:t>Utilize</w:t>
      </w:r>
      <w:proofErr w:type="spellEnd"/>
      <w:r w:rsidRPr="00B86863">
        <w:rPr>
          <w:rStyle w:val="s1"/>
          <w:rFonts w:asciiTheme="minorHAnsi" w:eastAsia="Times New Roman" w:hAnsiTheme="minorHAnsi"/>
          <w:sz w:val="20"/>
          <w:szCs w:val="20"/>
        </w:rPr>
        <w:t xml:space="preserve"> Multiple Channels:</w:t>
      </w:r>
    </w:p>
    <w:p w14:paraId="595EAF9F" w14:textId="77777777" w:rsidR="0062336F" w:rsidRPr="00B86863" w:rsidRDefault="0062336F" w:rsidP="0062336F">
      <w:pPr>
        <w:pStyle w:val="li1"/>
        <w:numPr>
          <w:ilvl w:val="1"/>
          <w:numId w:val="10"/>
        </w:numPr>
        <w:divId w:val="889731771"/>
        <w:rPr>
          <w:rFonts w:asciiTheme="minorHAnsi" w:eastAsia="Times New Roman" w:hAnsiTheme="minorHAnsi"/>
          <w:sz w:val="20"/>
          <w:szCs w:val="20"/>
        </w:rPr>
      </w:pPr>
      <w:r w:rsidRPr="00B86863">
        <w:rPr>
          <w:rStyle w:val="s1"/>
          <w:rFonts w:asciiTheme="minorHAnsi" w:eastAsia="Times New Roman" w:hAnsiTheme="minorHAnsi"/>
          <w:sz w:val="20"/>
          <w:szCs w:val="20"/>
        </w:rPr>
        <w:t>Reach out through various communication channels, including email, phone calls, and social media. Different clients prefer different channels, so using a multi-channel approach increases your chances of getting through.</w:t>
      </w:r>
    </w:p>
    <w:p w14:paraId="3BE011B3" w14:textId="77777777" w:rsidR="00B62385" w:rsidRDefault="00B62385">
      <w:pPr>
        <w:pStyle w:val="p1"/>
        <w:divId w:val="889731771"/>
        <w:rPr>
          <w:rStyle w:val="s1"/>
          <w:rFonts w:asciiTheme="minorHAnsi" w:hAnsiTheme="minorHAnsi"/>
          <w:sz w:val="20"/>
          <w:szCs w:val="20"/>
        </w:rPr>
      </w:pPr>
    </w:p>
    <w:p w14:paraId="20843C42" w14:textId="0353AB52" w:rsidR="0062336F" w:rsidRPr="00B86863" w:rsidRDefault="0062336F">
      <w:pPr>
        <w:pStyle w:val="p1"/>
        <w:divId w:val="889731771"/>
        <w:rPr>
          <w:rFonts w:asciiTheme="minorHAnsi" w:hAnsiTheme="minorHAnsi"/>
          <w:sz w:val="20"/>
          <w:szCs w:val="20"/>
        </w:rPr>
      </w:pPr>
      <w:r w:rsidRPr="00B86863">
        <w:rPr>
          <w:rStyle w:val="s1"/>
          <w:rFonts w:asciiTheme="minorHAnsi" w:hAnsiTheme="minorHAnsi"/>
          <w:sz w:val="20"/>
          <w:szCs w:val="20"/>
        </w:rPr>
        <w:t>Remember that reactivating dormant clients requires patience and persistence. The goal is to rebuild trust, demonstrate value, and reignite their interest in your language services. Regularly evaluate and adjust your reactivation strategy based on client responses and feedback.</w:t>
      </w:r>
    </w:p>
    <w:p w14:paraId="58C0EF8D" w14:textId="0C086D1F" w:rsidR="00BE39B7" w:rsidRPr="00F848DC" w:rsidRDefault="00BE39B7" w:rsidP="00F848DC">
      <w:pPr>
        <w:rPr>
          <w:sz w:val="20"/>
          <w:szCs w:val="20"/>
        </w:rPr>
      </w:pPr>
    </w:p>
    <w:sectPr w:rsidR="00BE39B7" w:rsidRPr="00F84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778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355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C7D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D1A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040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021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273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8B3C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0413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0966153">
    <w:abstractNumId w:val="4"/>
  </w:num>
  <w:num w:numId="2" w16cid:durableId="918636729">
    <w:abstractNumId w:val="7"/>
  </w:num>
  <w:num w:numId="3" w16cid:durableId="1653095416">
    <w:abstractNumId w:val="2"/>
  </w:num>
  <w:num w:numId="4" w16cid:durableId="1659923049">
    <w:abstractNumId w:val="1"/>
  </w:num>
  <w:num w:numId="5" w16cid:durableId="373190545">
    <w:abstractNumId w:val="5"/>
  </w:num>
  <w:num w:numId="6" w16cid:durableId="476528891">
    <w:abstractNumId w:val="6"/>
  </w:num>
  <w:num w:numId="7" w16cid:durableId="1977758012">
    <w:abstractNumId w:val="0"/>
  </w:num>
  <w:num w:numId="8" w16cid:durableId="168446876">
    <w:abstractNumId w:val="9"/>
  </w:num>
  <w:num w:numId="9" w16cid:durableId="759373616">
    <w:abstractNumId w:val="8"/>
  </w:num>
  <w:num w:numId="10" w16cid:durableId="307438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F7"/>
    <w:rsid w:val="000153F8"/>
    <w:rsid w:val="000208F4"/>
    <w:rsid w:val="001413FB"/>
    <w:rsid w:val="00150464"/>
    <w:rsid w:val="0022296F"/>
    <w:rsid w:val="002B4985"/>
    <w:rsid w:val="00333958"/>
    <w:rsid w:val="00364C6B"/>
    <w:rsid w:val="00383F55"/>
    <w:rsid w:val="003E48CE"/>
    <w:rsid w:val="00402D39"/>
    <w:rsid w:val="004A21EF"/>
    <w:rsid w:val="004D16F2"/>
    <w:rsid w:val="004F6DE4"/>
    <w:rsid w:val="005E697B"/>
    <w:rsid w:val="0062336F"/>
    <w:rsid w:val="0062588D"/>
    <w:rsid w:val="00664A64"/>
    <w:rsid w:val="007617F7"/>
    <w:rsid w:val="00776B98"/>
    <w:rsid w:val="008005F7"/>
    <w:rsid w:val="00834C02"/>
    <w:rsid w:val="00853ACD"/>
    <w:rsid w:val="00871B6D"/>
    <w:rsid w:val="008D28D0"/>
    <w:rsid w:val="00951C09"/>
    <w:rsid w:val="009734E6"/>
    <w:rsid w:val="0097724E"/>
    <w:rsid w:val="0098012C"/>
    <w:rsid w:val="00A14F99"/>
    <w:rsid w:val="00A251A7"/>
    <w:rsid w:val="00A637E9"/>
    <w:rsid w:val="00A641ED"/>
    <w:rsid w:val="00A94732"/>
    <w:rsid w:val="00AA5B01"/>
    <w:rsid w:val="00B31A6A"/>
    <w:rsid w:val="00B62385"/>
    <w:rsid w:val="00B86863"/>
    <w:rsid w:val="00BC7999"/>
    <w:rsid w:val="00BE39B7"/>
    <w:rsid w:val="00C840E0"/>
    <w:rsid w:val="00C95419"/>
    <w:rsid w:val="00D4769C"/>
    <w:rsid w:val="00D7153D"/>
    <w:rsid w:val="00D870DB"/>
    <w:rsid w:val="00DC741A"/>
    <w:rsid w:val="00DF01A2"/>
    <w:rsid w:val="00E2677E"/>
    <w:rsid w:val="00E61D4C"/>
    <w:rsid w:val="00E81BB5"/>
    <w:rsid w:val="00EC0A4C"/>
    <w:rsid w:val="00F22032"/>
    <w:rsid w:val="00F244DB"/>
    <w:rsid w:val="00F63B87"/>
    <w:rsid w:val="00F63D12"/>
    <w:rsid w:val="00F848DC"/>
    <w:rsid w:val="00FA4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524DB0"/>
  <w15:chartTrackingRefBased/>
  <w15:docId w15:val="{F3664E47-0995-424A-9410-314B0844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637E9"/>
    <w:rPr>
      <w:rFonts w:ascii=".AppleSystemUIFont" w:hAnsi=".AppleSystemUIFont" w:cs="Times New Roman"/>
      <w:kern w:val="0"/>
      <w:sz w:val="28"/>
      <w:szCs w:val="28"/>
      <w14:ligatures w14:val="none"/>
    </w:rPr>
  </w:style>
  <w:style w:type="character" w:customStyle="1" w:styleId="s1">
    <w:name w:val="s1"/>
    <w:basedOn w:val="DefaultParagraphFont"/>
    <w:rsid w:val="00A637E9"/>
    <w:rPr>
      <w:rFonts w:ascii="UICTFontTextStyleBody" w:hAnsi="UICTFontTextStyleBody" w:hint="default"/>
      <w:b w:val="0"/>
      <w:bCs w:val="0"/>
      <w:i w:val="0"/>
      <w:iCs w:val="0"/>
      <w:sz w:val="28"/>
      <w:szCs w:val="28"/>
    </w:rPr>
  </w:style>
  <w:style w:type="paragraph" w:customStyle="1" w:styleId="li1">
    <w:name w:val="li1"/>
    <w:basedOn w:val="Normal"/>
    <w:rsid w:val="00A637E9"/>
    <w:rPr>
      <w:rFonts w:ascii=".AppleSystemUIFont" w:hAnsi=".AppleSystemUIFont" w:cs="Times New Roman"/>
      <w:kern w:val="0"/>
      <w:sz w:val="28"/>
      <w:szCs w:val="28"/>
      <w14:ligatures w14:val="none"/>
    </w:rPr>
  </w:style>
  <w:style w:type="paragraph" w:customStyle="1" w:styleId="p2">
    <w:name w:val="p2"/>
    <w:basedOn w:val="Normal"/>
    <w:rsid w:val="00D4769C"/>
    <w:rPr>
      <w:rFonts w:ascii=".AppleSystemUIFont" w:hAnsi=".AppleSystemUIFont" w:cs="Times New Roman"/>
      <w:kern w:val="0"/>
      <w:sz w:val="28"/>
      <w:szCs w:val="28"/>
      <w14:ligatures w14:val="none"/>
    </w:rPr>
  </w:style>
  <w:style w:type="paragraph" w:customStyle="1" w:styleId="li2">
    <w:name w:val="li2"/>
    <w:basedOn w:val="Normal"/>
    <w:rsid w:val="00D4769C"/>
    <w:rPr>
      <w:rFonts w:ascii=".AppleSystemUIFont" w:hAnsi=".AppleSystemUIFont"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3604">
      <w:bodyDiv w:val="1"/>
      <w:marLeft w:val="0"/>
      <w:marRight w:val="0"/>
      <w:marTop w:val="0"/>
      <w:marBottom w:val="0"/>
      <w:divBdr>
        <w:top w:val="none" w:sz="0" w:space="0" w:color="auto"/>
        <w:left w:val="none" w:sz="0" w:space="0" w:color="auto"/>
        <w:bottom w:val="none" w:sz="0" w:space="0" w:color="auto"/>
        <w:right w:val="none" w:sz="0" w:space="0" w:color="auto"/>
      </w:divBdr>
    </w:div>
    <w:div w:id="392967062">
      <w:bodyDiv w:val="1"/>
      <w:marLeft w:val="0"/>
      <w:marRight w:val="0"/>
      <w:marTop w:val="0"/>
      <w:marBottom w:val="0"/>
      <w:divBdr>
        <w:top w:val="none" w:sz="0" w:space="0" w:color="auto"/>
        <w:left w:val="none" w:sz="0" w:space="0" w:color="auto"/>
        <w:bottom w:val="none" w:sz="0" w:space="0" w:color="auto"/>
        <w:right w:val="none" w:sz="0" w:space="0" w:color="auto"/>
      </w:divBdr>
    </w:div>
    <w:div w:id="601498419">
      <w:bodyDiv w:val="1"/>
      <w:marLeft w:val="0"/>
      <w:marRight w:val="0"/>
      <w:marTop w:val="0"/>
      <w:marBottom w:val="0"/>
      <w:divBdr>
        <w:top w:val="none" w:sz="0" w:space="0" w:color="auto"/>
        <w:left w:val="none" w:sz="0" w:space="0" w:color="auto"/>
        <w:bottom w:val="none" w:sz="0" w:space="0" w:color="auto"/>
        <w:right w:val="none" w:sz="0" w:space="0" w:color="auto"/>
      </w:divBdr>
    </w:div>
    <w:div w:id="610017955">
      <w:bodyDiv w:val="1"/>
      <w:marLeft w:val="0"/>
      <w:marRight w:val="0"/>
      <w:marTop w:val="0"/>
      <w:marBottom w:val="0"/>
      <w:divBdr>
        <w:top w:val="none" w:sz="0" w:space="0" w:color="auto"/>
        <w:left w:val="none" w:sz="0" w:space="0" w:color="auto"/>
        <w:bottom w:val="none" w:sz="0" w:space="0" w:color="auto"/>
        <w:right w:val="none" w:sz="0" w:space="0" w:color="auto"/>
      </w:divBdr>
    </w:div>
    <w:div w:id="845899883">
      <w:bodyDiv w:val="1"/>
      <w:marLeft w:val="0"/>
      <w:marRight w:val="0"/>
      <w:marTop w:val="0"/>
      <w:marBottom w:val="0"/>
      <w:divBdr>
        <w:top w:val="none" w:sz="0" w:space="0" w:color="auto"/>
        <w:left w:val="none" w:sz="0" w:space="0" w:color="auto"/>
        <w:bottom w:val="none" w:sz="0" w:space="0" w:color="auto"/>
        <w:right w:val="none" w:sz="0" w:space="0" w:color="auto"/>
      </w:divBdr>
      <w:divsChild>
        <w:div w:id="937761081">
          <w:marLeft w:val="0"/>
          <w:marRight w:val="0"/>
          <w:marTop w:val="0"/>
          <w:marBottom w:val="0"/>
          <w:divBdr>
            <w:top w:val="none" w:sz="0" w:space="0" w:color="auto"/>
            <w:left w:val="none" w:sz="0" w:space="0" w:color="auto"/>
            <w:bottom w:val="none" w:sz="0" w:space="0" w:color="auto"/>
            <w:right w:val="none" w:sz="0" w:space="0" w:color="auto"/>
          </w:divBdr>
        </w:div>
      </w:divsChild>
    </w:div>
    <w:div w:id="889731771">
      <w:bodyDiv w:val="1"/>
      <w:marLeft w:val="0"/>
      <w:marRight w:val="0"/>
      <w:marTop w:val="0"/>
      <w:marBottom w:val="0"/>
      <w:divBdr>
        <w:top w:val="none" w:sz="0" w:space="0" w:color="auto"/>
        <w:left w:val="none" w:sz="0" w:space="0" w:color="auto"/>
        <w:bottom w:val="none" w:sz="0" w:space="0" w:color="auto"/>
        <w:right w:val="none" w:sz="0" w:space="0" w:color="auto"/>
      </w:divBdr>
    </w:div>
    <w:div w:id="994529728">
      <w:bodyDiv w:val="1"/>
      <w:marLeft w:val="0"/>
      <w:marRight w:val="0"/>
      <w:marTop w:val="0"/>
      <w:marBottom w:val="0"/>
      <w:divBdr>
        <w:top w:val="none" w:sz="0" w:space="0" w:color="auto"/>
        <w:left w:val="none" w:sz="0" w:space="0" w:color="auto"/>
        <w:bottom w:val="none" w:sz="0" w:space="0" w:color="auto"/>
        <w:right w:val="none" w:sz="0" w:space="0" w:color="auto"/>
      </w:divBdr>
    </w:div>
    <w:div w:id="1283154014">
      <w:bodyDiv w:val="1"/>
      <w:marLeft w:val="0"/>
      <w:marRight w:val="0"/>
      <w:marTop w:val="0"/>
      <w:marBottom w:val="0"/>
      <w:divBdr>
        <w:top w:val="none" w:sz="0" w:space="0" w:color="auto"/>
        <w:left w:val="none" w:sz="0" w:space="0" w:color="auto"/>
        <w:bottom w:val="none" w:sz="0" w:space="0" w:color="auto"/>
        <w:right w:val="none" w:sz="0" w:space="0" w:color="auto"/>
      </w:divBdr>
    </w:div>
    <w:div w:id="1460151502">
      <w:bodyDiv w:val="1"/>
      <w:marLeft w:val="0"/>
      <w:marRight w:val="0"/>
      <w:marTop w:val="0"/>
      <w:marBottom w:val="0"/>
      <w:divBdr>
        <w:top w:val="none" w:sz="0" w:space="0" w:color="auto"/>
        <w:left w:val="none" w:sz="0" w:space="0" w:color="auto"/>
        <w:bottom w:val="none" w:sz="0" w:space="0" w:color="auto"/>
        <w:right w:val="none" w:sz="0" w:space="0" w:color="auto"/>
      </w:divBdr>
      <w:divsChild>
        <w:div w:id="1504858279">
          <w:marLeft w:val="0"/>
          <w:marRight w:val="0"/>
          <w:marTop w:val="0"/>
          <w:marBottom w:val="0"/>
          <w:divBdr>
            <w:top w:val="none" w:sz="0" w:space="0" w:color="auto"/>
            <w:left w:val="none" w:sz="0" w:space="0" w:color="auto"/>
            <w:bottom w:val="none" w:sz="0" w:space="0" w:color="auto"/>
            <w:right w:val="none" w:sz="0" w:space="0" w:color="auto"/>
          </w:divBdr>
        </w:div>
      </w:divsChild>
    </w:div>
    <w:div w:id="1661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3796</Words>
  <Characters>21643</Characters>
  <Application>Microsoft Office Word</Application>
  <DocSecurity>0</DocSecurity>
  <Lines>180</Lines>
  <Paragraphs>50</Paragraphs>
  <ScaleCrop>false</ScaleCrop>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 Mukola</dc:creator>
  <cp:keywords/>
  <dc:description/>
  <cp:lastModifiedBy>Anirud Mukola</cp:lastModifiedBy>
  <cp:revision>2</cp:revision>
  <dcterms:created xsi:type="dcterms:W3CDTF">2023-11-16T12:12:00Z</dcterms:created>
  <dcterms:modified xsi:type="dcterms:W3CDTF">2023-11-16T12:12:00Z</dcterms:modified>
</cp:coreProperties>
</file>