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25 February, 2025 at 08:07 PM</w:t>
      </w:r>
    </w:p>
    <w:p>
      <w:r>
        <w:br/>
      </w:r>
    </w:p>
    <w:p>
      <w:pPr/>
      <w:r>
        <w:rPr>
          <w:b/>
        </w:rPr>
        <w:t xml:space="preserve">IP: </w:t>
      </w:r>
      <w:r>
        <w:t>218.92.0.217  (218.92.0.0/16)</w:t>
      </w:r>
    </w:p>
    <w:p>
      <w:pPr/>
      <w:r>
        <w:rPr>
          <w:b/>
        </w:rPr>
        <w:t xml:space="preserve">Analysis: </w:t>
      </w:r>
      <w:r>
        <w:t>12/94 security vendors flagged this IP address as malicious</w:t>
      </w:r>
    </w:p>
    <w:p>
      <w:pPr/>
      <w:r>
        <w:rPr>
          <w:b/>
        </w:rPr>
        <w:t xml:space="preserve">Country: </w:t>
      </w:r>
      <w:r>
        <w:t>China</w:t>
      </w:r>
    </w:p>
    <w:p>
      <w:pPr/>
      <w:r>
        <w:rPr>
          <w:b/>
        </w:rPr>
        <w:t xml:space="preserve">Last Analysis: </w:t>
      </w:r>
      <w:r>
        <w:t>N/A</w:t>
      </w:r>
    </w:p>
    <w:p>
      <w:pPr>
        <w:pBdr>
          <w:bottom w:val="single" w:sz="6" w:space="1" w:color="auto"/>
        </w:pBdr>
      </w:pPr>
      <w:r>
        <w:rPr>
          <w:b/>
        </w:rPr>
        <w:t xml:space="preserve">Community Score: </w:t>
      </w:r>
      <w:r>
        <w:t>-3</w:t>
      </w:r>
      <w:r>
        <w:br/>
      </w:r>
    </w:p>
    <w:p>
      <w:pPr/>
      <w:r>
        <w:rPr>
          <w:b/>
        </w:rPr>
        <w:t xml:space="preserve">IP: </w:t>
      </w:r>
      <w:r>
        <w:t>218.92.0.198  (218.92.0.0/16)</w:t>
      </w:r>
    </w:p>
    <w:p>
      <w:pPr/>
      <w:r>
        <w:rPr>
          <w:b/>
        </w:rPr>
        <w:t xml:space="preserve">Analysis: </w:t>
      </w:r>
      <w:r>
        <w:t>15/94 security vendors flagged this IP address as malicious</w:t>
      </w:r>
    </w:p>
    <w:p>
      <w:pPr/>
      <w:r>
        <w:rPr>
          <w:b/>
        </w:rPr>
        <w:t xml:space="preserve">Country: </w:t>
      </w:r>
      <w:r>
        <w:t>China</w:t>
      </w:r>
    </w:p>
    <w:p>
      <w:pPr/>
      <w:r>
        <w:rPr>
          <w:b/>
        </w:rPr>
        <w:t xml:space="preserve">Last Analysis: </w:t>
      </w:r>
      <w:r>
        <w:t>N/A</w:t>
      </w:r>
    </w:p>
    <w:p>
      <w:pPr>
        <w:pBdr>
          <w:bottom w:val="single" w:sz="6" w:space="1" w:color="auto"/>
        </w:pBdr>
      </w:pPr>
      <w:r>
        <w:rPr>
          <w:b/>
        </w:rPr>
        <w:t xml:space="preserve">Community Score: </w:t>
      </w:r>
      <w:r>
        <w:t>-16</w:t>
      </w:r>
      <w:r>
        <w:br/>
      </w:r>
    </w:p>
    <w:p>
      <w:pPr/>
      <w:r>
        <w:rPr>
          <w:b/>
        </w:rPr>
        <w:t xml:space="preserve">IP: </w:t>
      </w:r>
      <w:r>
        <w:t>218.92.0.218  (218.92.0.0/16)</w:t>
      </w:r>
    </w:p>
    <w:p>
      <w:pPr/>
      <w:r>
        <w:rPr>
          <w:b/>
        </w:rPr>
        <w:t xml:space="preserve">Analysis: </w:t>
      </w:r>
      <w:r>
        <w:t>13/94 security vendors flagged this IP address as malicious</w:t>
      </w:r>
    </w:p>
    <w:p>
      <w:pPr/>
      <w:r>
        <w:rPr>
          <w:b/>
        </w:rPr>
        <w:t xml:space="preserve">Country: </w:t>
      </w:r>
      <w:r>
        <w:t>China</w:t>
      </w:r>
    </w:p>
    <w:p>
      <w:pPr/>
      <w:r>
        <w:rPr>
          <w:b/>
        </w:rPr>
        <w:t xml:space="preserve">Last Analysis: </w:t>
      </w:r>
      <w:r>
        <w:t>N/A</w:t>
      </w:r>
    </w:p>
    <w:p>
      <w:pPr>
        <w:pBdr>
          <w:bottom w:val="single" w:sz="6" w:space="1" w:color="auto"/>
        </w:pBdr>
      </w:pPr>
      <w:r>
        <w:rPr>
          <w:b/>
        </w:rPr>
        <w:t xml:space="preserve">Community Score: </w:t>
      </w:r>
      <w:r>
        <w:t>-3</w:t>
      </w:r>
      <w:r>
        <w:br/>
      </w:r>
    </w:p>
    <w:p>
      <w:pPr/>
      <w:r>
        <w:rPr>
          <w:b/>
        </w:rPr>
        <w:t xml:space="preserve">IP: </w:t>
      </w:r>
      <w:r>
        <w:t>218.92.0.223  (218.92.0.0/16)</w:t>
      </w:r>
    </w:p>
    <w:p>
      <w:pPr/>
      <w:r>
        <w:rPr>
          <w:b/>
        </w:rPr>
        <w:t xml:space="preserve">Analysis: </w:t>
      </w:r>
      <w:r>
        <w:t>14/94 security vendors flagged this IP address as malicious</w:t>
      </w:r>
    </w:p>
    <w:p>
      <w:pPr/>
      <w:r>
        <w:rPr>
          <w:b/>
        </w:rPr>
        <w:t xml:space="preserve">Country: </w:t>
      </w:r>
      <w:r>
        <w:t>China</w:t>
      </w:r>
    </w:p>
    <w:p>
      <w:pPr/>
      <w:r>
        <w:rPr>
          <w:b/>
        </w:rPr>
        <w:t xml:space="preserve">Last Analysis: </w:t>
      </w:r>
      <w:r>
        <w:t>N/A</w:t>
      </w:r>
    </w:p>
    <w:p>
      <w:pPr>
        <w:pBdr>
          <w:bottom w:val="single" w:sz="6" w:space="1" w:color="auto"/>
        </w:pBdr>
      </w:pPr>
      <w:r>
        <w:rPr>
          <w:b/>
        </w:rPr>
        <w:t xml:space="preserve">Community Score: </w:t>
      </w:r>
      <w:r>
        <w:t>-7</w:t>
      </w:r>
      <w:r>
        <w:br/>
      </w:r>
    </w:p>
    <w:p>
      <w:pPr/>
      <w:r>
        <w:rPr>
          <w:b/>
        </w:rPr>
        <w:t xml:space="preserve">IP: </w:t>
      </w:r>
      <w:r>
        <w:t>218.92.0.225  (218.92.0.0/16)</w:t>
      </w:r>
    </w:p>
    <w:p>
      <w:pPr/>
      <w:r>
        <w:rPr>
          <w:b/>
        </w:rPr>
        <w:t xml:space="preserve">Analysis: </w:t>
      </w:r>
      <w:r>
        <w:t>13/94 security vendors flagged this IP address as malicious</w:t>
      </w:r>
    </w:p>
    <w:p>
      <w:pPr/>
      <w:r>
        <w:rPr>
          <w:b/>
        </w:rPr>
        <w:t xml:space="preserve">Country: </w:t>
      </w:r>
      <w:r>
        <w:t>China</w:t>
      </w:r>
    </w:p>
    <w:p>
      <w:pPr/>
      <w:r>
        <w:rPr>
          <w:b/>
        </w:rPr>
        <w:t xml:space="preserve">Last Analysis: </w:t>
      </w:r>
      <w:r>
        <w:t>N/A</w:t>
      </w:r>
    </w:p>
    <w:p>
      <w:pPr>
        <w:pBdr>
          <w:bottom w:val="single" w:sz="6" w:space="1" w:color="auto"/>
        </w:pBdr>
      </w:pPr>
      <w:r>
        <w:rPr>
          <w:b/>
        </w:rPr>
        <w:t xml:space="preserve">Community Score: </w:t>
      </w:r>
      <w:r>
        <w:t>-3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