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bhay-kumar"/>
    <w:p>
      <w:pPr>
        <w:pStyle w:val="Heading1"/>
      </w:pPr>
      <w:r>
        <w:t xml:space="preserve">Abhay Kumar</w:t>
      </w:r>
    </w:p>
    <w:p>
      <w:pPr>
        <w:pStyle w:val="FirstParagraph"/>
      </w:pPr>
      <w:r>
        <w:t xml:space="preserve">Bangalore, Karnataka, India</w:t>
      </w:r>
      <w:r>
        <w:br/>
      </w:r>
      <w:r>
        <w:t xml:space="preserve">Email: abhay8280@gmail.com | Phone: +91-9731-812-812</w:t>
      </w:r>
      <w:r>
        <w:br/>
      </w:r>
      <w:hyperlink r:id="rId20">
        <w:r>
          <w:rPr>
            <w:rStyle w:val="Hyperlink"/>
          </w:rPr>
          <w:t xml:space="preserve">LinkedIn Profile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 Profile</w:t>
        </w:r>
      </w:hyperlink>
    </w:p>
    <w:bookmarkStart w:id="22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Experienced Machine Learning Professional with expertise in Generative AI,LLM, VLM, NLP, Computer Vision and solving complex problems.</w:t>
      </w:r>
    </w:p>
    <w:bookmarkEnd w:id="22"/>
    <w:bookmarkStart w:id="39" w:name="professional-experience"/>
    <w:p>
      <w:pPr>
        <w:pStyle w:val="Heading2"/>
      </w:pPr>
      <w:r>
        <w:t xml:space="preserve">Professional Experience</w:t>
      </w:r>
    </w:p>
    <w:bookmarkStart w:id="27" w:name="Xdff40fd0d2a85bb560d1bda275f5eba3f147758"/>
    <w:p>
      <w:pPr>
        <w:pStyle w:val="Heading3"/>
      </w:pPr>
      <w:r>
        <w:t xml:space="preserve">Sr AI Engineer - Target Corporation (</w:t>
      </w:r>
      <w:r>
        <w:rPr>
          <w:i/>
          <w:iCs/>
        </w:rPr>
        <w:t xml:space="preserve">Feb 2021 – Present</w:t>
      </w:r>
      <w:r>
        <w:t xml:space="preserve">)</w:t>
      </w:r>
    </w:p>
    <w:bookmarkStart w:id="23" w:name="invoice-information-extraction-system"/>
    <w:p>
      <w:pPr>
        <w:pStyle w:val="Heading4"/>
      </w:pPr>
      <w:r>
        <w:t xml:space="preserve">Invoice Information Extraction System</w:t>
      </w:r>
    </w:p>
    <w:p>
      <w:pPr>
        <w:pStyle w:val="Compact"/>
        <w:numPr>
          <w:ilvl w:val="0"/>
          <w:numId w:val="1001"/>
        </w:numPr>
      </w:pPr>
      <w:r>
        <w:t xml:space="preserve">Built a ML-based system using OCR,LayoutLM,Table Detection and LLMs to automate invoice data extraction, reducing manual effort.</w:t>
      </w:r>
    </w:p>
    <w:p>
      <w:pPr>
        <w:pStyle w:val="Compact"/>
        <w:numPr>
          <w:ilvl w:val="0"/>
          <w:numId w:val="1001"/>
        </w:numPr>
      </w:pPr>
      <w:r>
        <w:t xml:space="preserve">Integrated the system with the company’s invoice processing platform, enabling seamless automation of invoice data extraction and processing.</w:t>
      </w:r>
    </w:p>
    <w:bookmarkEnd w:id="23"/>
    <w:bookmarkStart w:id="24" w:name="Xf53d20dd7bdc809800e13ab523455e831c7da19"/>
    <w:p>
      <w:pPr>
        <w:pStyle w:val="Heading4"/>
      </w:pPr>
      <w:r>
        <w:t xml:space="preserve">Nutrient Information Extraction from Food Labels</w:t>
      </w:r>
    </w:p>
    <w:p>
      <w:pPr>
        <w:pStyle w:val="Compact"/>
        <w:numPr>
          <w:ilvl w:val="0"/>
          <w:numId w:val="1002"/>
        </w:numPr>
      </w:pPr>
      <w:r>
        <w:t xml:space="preserve">Developed a similar system for food labels, ensuring accurate nutritional tracking and seamless integration with metadata management.</w:t>
      </w:r>
    </w:p>
    <w:bookmarkEnd w:id="24"/>
    <w:bookmarkStart w:id="25" w:name="rag-powered-document-query-system"/>
    <w:p>
      <w:pPr>
        <w:pStyle w:val="Heading4"/>
      </w:pPr>
      <w:r>
        <w:t xml:space="preserve">RAG powered Document Query System</w:t>
      </w:r>
    </w:p>
    <w:p>
      <w:pPr>
        <w:pStyle w:val="Compact"/>
        <w:numPr>
          <w:ilvl w:val="0"/>
          <w:numId w:val="1003"/>
        </w:numPr>
      </w:pPr>
      <w:r>
        <w:t xml:space="preserve">Implemented a retrieval-augmented generation system for querying large document corpora and summarizing key insights.</w:t>
      </w:r>
    </w:p>
    <w:p>
      <w:pPr>
        <w:pStyle w:val="Compact"/>
        <w:numPr>
          <w:ilvl w:val="0"/>
          <w:numId w:val="1003"/>
        </w:numPr>
      </w:pPr>
      <w:r>
        <w:t xml:space="preserve">Integrated the system with the company’s document management platform, enabling users to search for information across a wide range of documents.</w:t>
      </w:r>
    </w:p>
    <w:bookmarkEnd w:id="25"/>
    <w:bookmarkStart w:id="26" w:name="Xafdc69bed671892378796ef0c123686e0b10d0c"/>
    <w:p>
      <w:pPr>
        <w:pStyle w:val="Heading4"/>
      </w:pPr>
      <w:r>
        <w:t xml:space="preserve">Anomaly Detection System for Image Data Pipeline</w:t>
      </w:r>
    </w:p>
    <w:p>
      <w:pPr>
        <w:pStyle w:val="Compact"/>
        <w:numPr>
          <w:ilvl w:val="0"/>
          <w:numId w:val="1004"/>
        </w:numPr>
      </w:pPr>
      <w:r>
        <w:t xml:space="preserve">Built a system to identify outliers like corrupted images and inconsistencies.</w:t>
      </w:r>
    </w:p>
    <w:p>
      <w:pPr>
        <w:pStyle w:val="Compact"/>
        <w:numPr>
          <w:ilvl w:val="0"/>
          <w:numId w:val="1004"/>
        </w:numPr>
      </w:pPr>
      <w:r>
        <w:t xml:space="preserve">Integrated with data pipelines for continuous monitoring and quality control.</w:t>
      </w:r>
    </w:p>
    <w:bookmarkEnd w:id="26"/>
    <w:bookmarkEnd w:id="27"/>
    <w:bookmarkStart w:id="31" w:name="X71b90da7175cee9ab1010bbd75ad27314c76116"/>
    <w:p>
      <w:pPr>
        <w:pStyle w:val="Heading3"/>
      </w:pPr>
      <w:r>
        <w:t xml:space="preserve">Senior Data Scientist - Embibe (</w:t>
      </w:r>
      <w:r>
        <w:rPr>
          <w:i/>
          <w:iCs/>
        </w:rPr>
        <w:t xml:space="preserve">May 2019 – Jan 2021</w:t>
      </w:r>
      <w:r>
        <w:t xml:space="preserve">)</w:t>
      </w:r>
    </w:p>
    <w:bookmarkStart w:id="28" w:name="Xd714daf5239debb3bd535288402fab950249386"/>
    <w:p>
      <w:pPr>
        <w:pStyle w:val="Heading4"/>
      </w:pPr>
      <w:r>
        <w:t xml:space="preserve">Question Tagging and Topic Extraction System Development</w:t>
      </w:r>
    </w:p>
    <w:p>
      <w:pPr>
        <w:pStyle w:val="Compact"/>
        <w:numPr>
          <w:ilvl w:val="0"/>
          <w:numId w:val="1005"/>
        </w:numPr>
      </w:pPr>
      <w:r>
        <w:t xml:space="preserve">Applied NLP techniques for automated topic assignment and question tagging</w:t>
      </w:r>
    </w:p>
    <w:p>
      <w:pPr>
        <w:pStyle w:val="Compact"/>
        <w:numPr>
          <w:ilvl w:val="0"/>
          <w:numId w:val="1005"/>
        </w:numPr>
      </w:pPr>
      <w:r>
        <w:t xml:space="preserve">Integrated the system with the company’s question bank platform improving content organization &amp; discovery</w:t>
      </w:r>
    </w:p>
    <w:bookmarkEnd w:id="28"/>
    <w:bookmarkStart w:id="29" w:name="X0e030b0374355660c58747a7b252b0b3f393afb"/>
    <w:p>
      <w:pPr>
        <w:pStyle w:val="Heading4"/>
      </w:pPr>
      <w:r>
        <w:t xml:space="preserve">Query Intent Classification and Routing System</w:t>
      </w:r>
    </w:p>
    <w:p>
      <w:pPr>
        <w:pStyle w:val="Compact"/>
        <w:numPr>
          <w:ilvl w:val="0"/>
          <w:numId w:val="1006"/>
        </w:numPr>
      </w:pPr>
      <w:r>
        <w:t xml:space="preserve">Built an intent classification system to optimize query routing, enhancing response times and customer support efficiency.</w:t>
      </w:r>
    </w:p>
    <w:bookmarkEnd w:id="29"/>
    <w:bookmarkStart w:id="30" w:name="data-annotation-tool-design"/>
    <w:p>
      <w:pPr>
        <w:pStyle w:val="Heading4"/>
      </w:pPr>
      <w:r>
        <w:t xml:space="preserve">Data Annotation Tool Design</w:t>
      </w:r>
    </w:p>
    <w:p>
      <w:pPr>
        <w:pStyle w:val="FirstParagraph"/>
      </w:pPr>
      <w:r>
        <w:t xml:space="preserve">Designed in-house annotation tools with active learning, enabling rapid, high-quality data labeling at scale.</w:t>
      </w:r>
    </w:p>
    <w:bookmarkEnd w:id="30"/>
    <w:bookmarkEnd w:id="31"/>
    <w:bookmarkStart w:id="35" w:name="Xd007bc3e7254f62f7ad0f1e7722b47fa2fddee9"/>
    <w:p>
      <w:pPr>
        <w:pStyle w:val="Heading3"/>
      </w:pPr>
      <w:r>
        <w:t xml:space="preserve">Senior Data Scientist - ClipIndia (</w:t>
      </w:r>
      <w:r>
        <w:rPr>
          <w:i/>
          <w:iCs/>
        </w:rPr>
        <w:t xml:space="preserve">Sep 2018 – Apr 2019</w:t>
      </w:r>
      <w:r>
        <w:t xml:space="preserve">)</w:t>
      </w:r>
    </w:p>
    <w:bookmarkStart w:id="32" w:name="nsfw-video-classification"/>
    <w:p>
      <w:pPr>
        <w:pStyle w:val="Heading4"/>
      </w:pPr>
      <w:r>
        <w:t xml:space="preserve">NSFW Video Classification</w:t>
      </w:r>
    </w:p>
    <w:p>
      <w:pPr>
        <w:pStyle w:val="Compact"/>
        <w:numPr>
          <w:ilvl w:val="0"/>
          <w:numId w:val="1007"/>
        </w:numPr>
      </w:pPr>
      <w:r>
        <w:t xml:space="preserve">Developed a system to detect and filter inappropriate content, improving platform safety.</w:t>
      </w:r>
    </w:p>
    <w:bookmarkEnd w:id="32"/>
    <w:bookmarkStart w:id="33" w:name="video-asset-tagging-system"/>
    <w:p>
      <w:pPr>
        <w:pStyle w:val="Heading4"/>
      </w:pPr>
      <w:r>
        <w:t xml:space="preserve">Video Asset Tagging System</w:t>
      </w:r>
    </w:p>
    <w:p>
      <w:pPr>
        <w:pStyle w:val="Compact"/>
        <w:numPr>
          <w:ilvl w:val="0"/>
          <w:numId w:val="1008"/>
        </w:numPr>
      </w:pPr>
      <w:r>
        <w:t xml:space="preserve">Built a tagging system that boosted daily active users (DAU) by 3% through improved content discovery.</w:t>
      </w:r>
    </w:p>
    <w:bookmarkEnd w:id="33"/>
    <w:bookmarkStart w:id="34" w:name="review-moderation-system"/>
    <w:p>
      <w:pPr>
        <w:pStyle w:val="Heading4"/>
      </w:pPr>
      <w:r>
        <w:t xml:space="preserve">Review Moderation System</w:t>
      </w:r>
    </w:p>
    <w:p>
      <w:pPr>
        <w:pStyle w:val="Compact"/>
        <w:numPr>
          <w:ilvl w:val="0"/>
          <w:numId w:val="1009"/>
        </w:numPr>
      </w:pPr>
      <w:r>
        <w:t xml:space="preserve">Implemented a system to detect and filter NSFW comments with 95% accuracy, enhancing user trust.</w:t>
      </w:r>
    </w:p>
    <w:bookmarkEnd w:id="34"/>
    <w:bookmarkEnd w:id="35"/>
    <w:bookmarkStart w:id="37" w:name="X69779b265433201edcbb6142ec1a9b144fc8694"/>
    <w:p>
      <w:pPr>
        <w:pStyle w:val="Heading3"/>
      </w:pPr>
      <w:r>
        <w:t xml:space="preserve">Senior Data Scientist - Cogknit Semantics (</w:t>
      </w:r>
      <w:r>
        <w:rPr>
          <w:i/>
          <w:iCs/>
        </w:rPr>
        <w:t xml:space="preserve">Sep 2015 – Sep 2018</w:t>
      </w:r>
      <w:r>
        <w:t xml:space="preserve">)</w:t>
      </w:r>
    </w:p>
    <w:bookmarkStart w:id="36" w:name="catalogue-misplacement-detection-system"/>
    <w:p>
      <w:pPr>
        <w:pStyle w:val="Heading4"/>
      </w:pPr>
      <w:r>
        <w:t xml:space="preserve">Catalogue Misplacement Detection System</w:t>
      </w:r>
    </w:p>
    <w:p>
      <w:pPr>
        <w:pStyle w:val="Compact"/>
        <w:numPr>
          <w:ilvl w:val="0"/>
          <w:numId w:val="1010"/>
        </w:numPr>
      </w:pPr>
      <w:r>
        <w:t xml:space="preserve">Developed a CV-based system to detect and correct displacements in product catalogues.</w:t>
      </w:r>
    </w:p>
    <w:p>
      <w:pPr>
        <w:pStyle w:val="Compact"/>
        <w:numPr>
          <w:ilvl w:val="0"/>
          <w:numId w:val="1010"/>
        </w:numPr>
      </w:pPr>
      <w:r>
        <w:t xml:space="preserve">Led to cleaner &amp; accurate product catalogues, reducing incorrect placements by 12%.</w:t>
      </w:r>
    </w:p>
    <w:bookmarkEnd w:id="36"/>
    <w:bookmarkEnd w:id="37"/>
    <w:bookmarkStart w:id="38" w:name="X5003e9462c62621044354b450e52d68e7d3c29c"/>
    <w:p>
      <w:pPr>
        <w:pStyle w:val="Heading3"/>
      </w:pPr>
      <w:r>
        <w:t xml:space="preserve">Sr. Research Analyst - Edureka (Dec 2013 – Sep 2015)</w:t>
      </w:r>
    </w:p>
    <w:p>
      <w:pPr>
        <w:pStyle w:val="Compact"/>
        <w:numPr>
          <w:ilvl w:val="0"/>
          <w:numId w:val="1011"/>
        </w:numPr>
      </w:pPr>
      <w:r>
        <w:t xml:space="preserve">Researched ML content, collaborated with SMEs, authored technical blogs, and built a knowledge base to improve learning resources and reduce support workload.</w:t>
      </w:r>
    </w:p>
    <w:bookmarkEnd w:id="38"/>
    <w:bookmarkEnd w:id="39"/>
    <w:bookmarkStart w:id="40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12"/>
        </w:numPr>
      </w:pPr>
      <w:r>
        <w:t xml:space="preserve">Bachelor in Computer Science, Visvesvaraya Technological University (VTU), 2013.</w:t>
      </w:r>
    </w:p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Generative AI</w:t>
      </w:r>
      <w:r>
        <w:t xml:space="preserve">: LLMs, RAG, LangChain, Agents, ChatGPT, BERT, LLAMA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Search</w:t>
      </w:r>
      <w:r>
        <w:t xml:space="preserve">: Semantic &amp; keyword search, re-ranking, Elasticsearch, FAISS, Milvus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Computer Vision</w:t>
      </w:r>
      <w:r>
        <w:t xml:space="preserve">: Object detection, classification, segmentation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NLP</w:t>
      </w:r>
      <w:r>
        <w:t xml:space="preserve">: Text &amp; intent classification, topic modeling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ML &amp; Data</w:t>
      </w:r>
      <w:r>
        <w:t xml:space="preserve">: PyTorch, TensorFlow, Scikit-learn, Hugging Face, Pandas, Spark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Cloud &amp; MLOps</w:t>
      </w:r>
      <w:r>
        <w:t xml:space="preserve">: AWS, Azure, GCP, Docker, CI/CD, MLflow, APIs</w:t>
      </w:r>
    </w:p>
    <w:bookmarkEnd w:id="41"/>
    <w:bookmarkStart w:id="42" w:name="publications-and-presentations"/>
    <w:p>
      <w:pPr>
        <w:pStyle w:val="Heading2"/>
      </w:pPr>
      <w:r>
        <w:t xml:space="preserve">Publications and Presentations</w:t>
      </w:r>
    </w:p>
    <w:p>
      <w:pPr>
        <w:pStyle w:val="Compact"/>
        <w:numPr>
          <w:ilvl w:val="0"/>
          <w:numId w:val="1014"/>
        </w:numPr>
      </w:pPr>
      <w:r>
        <w:t xml:space="preserve">Poster presentation on</w:t>
      </w:r>
      <w:r>
        <w:t xml:space="preserve"> </w:t>
      </w:r>
      <w:r>
        <w:t xml:space="preserve">“Domain Adaptation of Image Caption Model for Video Descriptions”</w:t>
      </w:r>
      <w:r>
        <w:t xml:space="preserve"> </w:t>
      </w:r>
      <w:r>
        <w:t xml:space="preserve">at AI &amp; Deep Learning Conference (GTC 2018, NVIDIA).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bhaymise/abhaymise.github.io" TargetMode="External" /><Relationship Type="http://schemas.openxmlformats.org/officeDocument/2006/relationships/hyperlink" Id="rId20" Target="https://in.linkedin.com/in/awesomeabh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2025-02-19T04:29:18Z</dcterms:created>
  <dcterms:modified xsi:type="dcterms:W3CDTF">2025-02-19T04:29:18Z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