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EA" w:rsidRDefault="00AB1BEA" w:rsidP="00AB1BEA">
      <w:pPr>
        <w:rPr>
          <w:rFonts w:ascii="Calibri" w:hAnsi="Calibri"/>
          <w:color w:val="1F497D"/>
          <w:sz w:val="22"/>
          <w:szCs w:val="22"/>
          <w:u w:val="single"/>
        </w:rPr>
      </w:pPr>
      <w:r>
        <w:rPr>
          <w:rFonts w:ascii="Calibri" w:hAnsi="Calibri"/>
          <w:color w:val="1F497D"/>
          <w:sz w:val="22"/>
          <w:szCs w:val="22"/>
          <w:u w:val="single"/>
        </w:rPr>
        <w:t xml:space="preserve">Few Questions answered by Corda </w:t>
      </w:r>
      <w:proofErr w:type="gramStart"/>
      <w:r>
        <w:rPr>
          <w:rFonts w:ascii="Calibri" w:hAnsi="Calibri"/>
          <w:color w:val="1F497D"/>
          <w:sz w:val="22"/>
          <w:szCs w:val="22"/>
          <w:u w:val="single"/>
        </w:rPr>
        <w:t>team(</w:t>
      </w:r>
      <w:proofErr w:type="gramEnd"/>
      <w:r>
        <w:rPr>
          <w:rFonts w:ascii="Calibri" w:hAnsi="Calibri"/>
          <w:color w:val="1F497D"/>
          <w:sz w:val="22"/>
          <w:szCs w:val="22"/>
          <w:u w:val="single"/>
        </w:rPr>
        <w:t>Joel, Nick).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proofErr w:type="gramStart"/>
      <w:r>
        <w:rPr>
          <w:rFonts w:ascii="Calibri" w:hAnsi="Calibri"/>
          <w:color w:val="1F497D"/>
          <w:sz w:val="22"/>
          <w:szCs w:val="22"/>
        </w:rPr>
        <w:t>Question:-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 Notary is the Consensus mechanism in Corda. Is Notary stores all the transaction information which private between Parties? 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Answer: No. Notary only stores “Transaction hash and Its index” which is enough to decide the Input transaction is “Consumed or Unconsumed”.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drawing>
          <wp:inline distT="0" distB="0" distL="0" distR="0">
            <wp:extent cx="6810375" cy="2943225"/>
            <wp:effectExtent l="0" t="0" r="9525" b="9525"/>
            <wp:docPr id="1" name="Picture 1" descr="cid:image001.jpg@01D48D7B.A1F92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8D7B.A1F922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Question: Can network have multiple Notaries?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Answer: Yes. Network can have multiple Notaries. </w:t>
      </w:r>
      <w:proofErr w:type="gramStart"/>
      <w:r>
        <w:rPr>
          <w:rFonts w:ascii="Calibri" w:hAnsi="Calibri"/>
          <w:color w:val="1F497D"/>
          <w:sz w:val="22"/>
          <w:szCs w:val="22"/>
        </w:rPr>
        <w:t>However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input and Output transaction/state must be from same Notary.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Question: is Notary single point of failure in Corda network?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Answer: No. Notary Pool can have more nodes and may choose to run a high-speed, high-trust algorithm such as RAFT, a low-speed, low-trust algorithm such as BFT, or any other consensus algorithm it chooses.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Question: Can we change Status Notary?</w:t>
      </w:r>
    </w:p>
    <w:p w:rsidR="00AB1BEA" w:rsidRDefault="00AB1BEA" w:rsidP="00AB1BEA">
      <w:pPr>
        <w:pStyle w:val="Heading1"/>
        <w:spacing w:before="0" w:beforeAutospacing="0" w:after="300" w:afterAutospacing="0"/>
        <w:rPr>
          <w:rFonts w:ascii="Calibri" w:eastAsia="Times New Roman" w:hAnsi="Calibri"/>
          <w:b w:val="0"/>
          <w:bCs w:val="0"/>
          <w:color w:val="1F497D"/>
          <w:sz w:val="22"/>
          <w:szCs w:val="22"/>
        </w:rPr>
      </w:pPr>
      <w:r>
        <w:rPr>
          <w:rFonts w:ascii="Calibri" w:eastAsia="Times New Roman" w:hAnsi="Calibri"/>
          <w:b w:val="0"/>
          <w:bCs w:val="0"/>
          <w:color w:val="1F497D"/>
          <w:sz w:val="22"/>
          <w:szCs w:val="22"/>
        </w:rPr>
        <w:t xml:space="preserve">Answer: Yes, </w:t>
      </w:r>
      <w:proofErr w:type="gramStart"/>
      <w:r>
        <w:rPr>
          <w:rFonts w:ascii="Calibri" w:eastAsia="Times New Roman" w:hAnsi="Calibri"/>
          <w:b w:val="0"/>
          <w:bCs w:val="0"/>
          <w:color w:val="1F497D"/>
          <w:sz w:val="22"/>
          <w:szCs w:val="22"/>
        </w:rPr>
        <w:t>We</w:t>
      </w:r>
      <w:proofErr w:type="gramEnd"/>
      <w:r>
        <w:rPr>
          <w:rFonts w:ascii="Calibri" w:eastAsia="Times New Roman" w:hAnsi="Calibri"/>
          <w:b w:val="0"/>
          <w:bCs w:val="0"/>
          <w:color w:val="1F497D"/>
          <w:sz w:val="22"/>
          <w:szCs w:val="22"/>
        </w:rPr>
        <w:t xml:space="preserve"> can change it using “</w:t>
      </w:r>
      <w:proofErr w:type="spellStart"/>
      <w:r>
        <w:rPr>
          <w:rFonts w:ascii="Calibri" w:eastAsia="Times New Roman" w:hAnsi="Calibri"/>
          <w:b w:val="0"/>
          <w:bCs w:val="0"/>
          <w:color w:val="1F497D"/>
          <w:sz w:val="22"/>
          <w:szCs w:val="22"/>
        </w:rPr>
        <w:t>NotaryChangeFlow</w:t>
      </w:r>
      <w:proofErr w:type="spellEnd"/>
      <w:r>
        <w:rPr>
          <w:rFonts w:ascii="Calibri" w:eastAsia="Times New Roman" w:hAnsi="Calibri"/>
          <w:b w:val="0"/>
          <w:bCs w:val="0"/>
          <w:color w:val="1F497D"/>
          <w:sz w:val="22"/>
          <w:szCs w:val="22"/>
        </w:rPr>
        <w:t>”. This is required since all input states to a transaction must point to the same notary.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Question: Can we have two responder flow/</w:t>
      </w:r>
      <w:proofErr w:type="spellStart"/>
      <w:r>
        <w:rPr>
          <w:rFonts w:ascii="Calibri" w:hAnsi="Calibri"/>
          <w:color w:val="1F497D"/>
          <w:sz w:val="22"/>
          <w:szCs w:val="22"/>
        </w:rPr>
        <w:t>flowSession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for same Party in flow?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Answer: No. In current version only one responder flow per party is allowed. In future Corda is planning to support more than one.</w:t>
      </w:r>
    </w:p>
    <w:p w:rsidR="00AB1BEA" w:rsidRDefault="00AB1BEA" w:rsidP="00AB1BEA"/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Question: How mapping calling and responder flow mapping works?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Answer: We need to provide annotation in responder flow - “@initiated(</w:t>
      </w:r>
      <w:proofErr w:type="spellStart"/>
      <w:r>
        <w:rPr>
          <w:rFonts w:ascii="Calibri" w:hAnsi="Calibri"/>
          <w:color w:val="1F497D"/>
          <w:sz w:val="22"/>
          <w:szCs w:val="22"/>
        </w:rPr>
        <w:t>caller_flow.class</w:t>
      </w:r>
      <w:proofErr w:type="spellEnd"/>
      <w:r>
        <w:rPr>
          <w:rFonts w:ascii="Calibri" w:hAnsi="Calibri"/>
          <w:color w:val="1F497D"/>
          <w:sz w:val="22"/>
          <w:szCs w:val="22"/>
        </w:rPr>
        <w:t>)”.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Question: Scenario is, One State(</w:t>
      </w:r>
      <w:proofErr w:type="spellStart"/>
      <w:r>
        <w:rPr>
          <w:rFonts w:ascii="Calibri" w:hAnsi="Calibri"/>
          <w:color w:val="1F497D"/>
          <w:sz w:val="22"/>
          <w:szCs w:val="22"/>
        </w:rPr>
        <w:t>StateA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) is private to </w:t>
      </w:r>
      <w:proofErr w:type="spellStart"/>
      <w:r>
        <w:rPr>
          <w:rFonts w:ascii="Calibri" w:hAnsi="Calibri"/>
          <w:color w:val="1F497D"/>
          <w:sz w:val="22"/>
          <w:szCs w:val="22"/>
        </w:rPr>
        <w:t>PartyA</w:t>
      </w:r>
      <w:proofErr w:type="spellEnd"/>
      <w:r>
        <w:rPr>
          <w:rFonts w:ascii="Calibri" w:hAnsi="Calibri"/>
          <w:color w:val="1F497D"/>
          <w:sz w:val="22"/>
          <w:szCs w:val="22"/>
        </w:rPr>
        <w:t>, other State (</w:t>
      </w:r>
      <w:proofErr w:type="spellStart"/>
      <w:r>
        <w:rPr>
          <w:rFonts w:ascii="Calibri" w:hAnsi="Calibri"/>
          <w:color w:val="1F497D"/>
          <w:sz w:val="22"/>
          <w:szCs w:val="22"/>
        </w:rPr>
        <w:t>StateB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) is private to </w:t>
      </w:r>
      <w:proofErr w:type="spellStart"/>
      <w:r>
        <w:rPr>
          <w:rFonts w:ascii="Calibri" w:hAnsi="Calibri"/>
          <w:color w:val="1F497D"/>
          <w:sz w:val="22"/>
          <w:szCs w:val="22"/>
        </w:rPr>
        <w:t>PartyB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. Can </w:t>
      </w:r>
      <w:proofErr w:type="spellStart"/>
      <w:r>
        <w:rPr>
          <w:rFonts w:ascii="Calibri" w:hAnsi="Calibri"/>
          <w:color w:val="1F497D"/>
          <w:sz w:val="22"/>
          <w:szCs w:val="22"/>
        </w:rPr>
        <w:t>PartyA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get some required data from </w:t>
      </w:r>
      <w:proofErr w:type="spellStart"/>
      <w:r>
        <w:rPr>
          <w:rFonts w:ascii="Calibri" w:hAnsi="Calibri"/>
          <w:color w:val="1F497D"/>
          <w:sz w:val="22"/>
          <w:szCs w:val="22"/>
        </w:rPr>
        <w:t>PartyB’s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state.(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If </w:t>
      </w:r>
      <w:proofErr w:type="spellStart"/>
      <w:r>
        <w:rPr>
          <w:rFonts w:ascii="Calibri" w:hAnsi="Calibri"/>
          <w:color w:val="1F497D"/>
          <w:sz w:val="22"/>
          <w:szCs w:val="22"/>
        </w:rPr>
        <w:t>PartyB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agrees on this.)?</w:t>
      </w:r>
    </w:p>
    <w:p w:rsidR="00AB1BEA" w:rsidRDefault="00AB1BEA" w:rsidP="00AB1BEA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Answer: Yes. It can be possible through Flow Session responder flow. </w:t>
      </w:r>
      <w:proofErr w:type="gramStart"/>
      <w:r>
        <w:rPr>
          <w:rFonts w:ascii="Calibri" w:hAnsi="Calibri"/>
          <w:color w:val="1F497D"/>
          <w:sz w:val="22"/>
          <w:szCs w:val="22"/>
        </w:rPr>
        <w:t>However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in this scenario Counterparty must be agree on sharing/sending the State content.</w:t>
      </w:r>
    </w:p>
    <w:p w:rsidR="00913E57" w:rsidRDefault="00AB1BEA" w:rsidP="00AB1BEA">
      <w:r>
        <w:lastRenderedPageBreak/>
        <w:t>    </w:t>
      </w:r>
      <w:r>
        <w:rPr>
          <w:noProof/>
        </w:rPr>
        <w:drawing>
          <wp:inline distT="0" distB="0" distL="0" distR="0">
            <wp:extent cx="5943600" cy="3372928"/>
            <wp:effectExtent l="0" t="0" r="0" b="0"/>
            <wp:docPr id="2" name="Picture 2" descr="cid:image002.png@01D48D7B.A1F92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48D7B.A1F922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F"/>
    <w:rsid w:val="004A06FF"/>
    <w:rsid w:val="00902211"/>
    <w:rsid w:val="009F3D22"/>
    <w:rsid w:val="00A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4622B-8CCF-4800-AEF0-68A1A7D6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BE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1BE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E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48D7B.A1F922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jpg@01D48D7B.A1F922E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>Infosys Ltd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2</cp:revision>
  <dcterms:created xsi:type="dcterms:W3CDTF">2018-12-06T10:25:00Z</dcterms:created>
  <dcterms:modified xsi:type="dcterms:W3CDTF">2018-12-06T10:25:00Z</dcterms:modified>
</cp:coreProperties>
</file>