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314ED" w14:textId="5CA19E26" w:rsidR="00266013" w:rsidRDefault="00B70B00" w:rsidP="00B70B00">
      <w:pPr>
        <w:jc w:val="center"/>
        <w:rPr>
          <w:rFonts w:ascii="Times New Roman" w:hAnsi="Times New Roman" w:cs="Times New Roman"/>
          <w:b/>
          <w:bCs/>
          <w:sz w:val="24"/>
          <w:szCs w:val="24"/>
        </w:rPr>
      </w:pPr>
      <w:r w:rsidRPr="00B70B00">
        <w:rPr>
          <w:rFonts w:ascii="Times New Roman" w:hAnsi="Times New Roman" w:cs="Times New Roman"/>
          <w:b/>
          <w:bCs/>
          <w:sz w:val="24"/>
          <w:szCs w:val="24"/>
        </w:rPr>
        <w:t>Readability of a Paragraph</w:t>
      </w:r>
    </w:p>
    <w:p w14:paraId="3F3CF624" w14:textId="20BB90DB" w:rsidR="00B70B00" w:rsidRDefault="00B70B00" w:rsidP="00B70B00">
      <w:pPr>
        <w:jc w:val="center"/>
        <w:rPr>
          <w:rFonts w:ascii="Times New Roman" w:hAnsi="Times New Roman" w:cs="Times New Roman"/>
          <w:b/>
          <w:bCs/>
          <w:sz w:val="24"/>
          <w:szCs w:val="24"/>
        </w:rPr>
      </w:pPr>
    </w:p>
    <w:p w14:paraId="56B0E9DD" w14:textId="2A1E5311" w:rsidR="00B70B00" w:rsidRDefault="00B70B00" w:rsidP="00B70B00">
      <w:pPr>
        <w:rPr>
          <w:rFonts w:ascii="Times New Roman" w:hAnsi="Times New Roman" w:cs="Times New Roman"/>
          <w:b/>
          <w:bCs/>
          <w:sz w:val="24"/>
          <w:szCs w:val="24"/>
        </w:rPr>
      </w:pPr>
      <w:r>
        <w:rPr>
          <w:rFonts w:ascii="Times New Roman" w:hAnsi="Times New Roman" w:cs="Times New Roman"/>
          <w:b/>
          <w:bCs/>
          <w:sz w:val="24"/>
          <w:szCs w:val="24"/>
        </w:rPr>
        <w:t>Paragraph:</w:t>
      </w:r>
    </w:p>
    <w:p w14:paraId="68658140" w14:textId="74346BE5" w:rsidR="00B70B00" w:rsidRPr="00B70B00" w:rsidRDefault="00B70B00" w:rsidP="00B70B00">
      <w:pPr>
        <w:rPr>
          <w:rFonts w:ascii="Times New Roman" w:hAnsi="Times New Roman" w:cs="Times New Roman"/>
          <w:color w:val="333333"/>
          <w:sz w:val="20"/>
          <w:szCs w:val="20"/>
          <w:shd w:val="clear" w:color="auto" w:fill="FFFFFF"/>
        </w:rPr>
      </w:pPr>
      <w:r w:rsidRPr="00B70B00">
        <w:rPr>
          <w:rFonts w:ascii="Times New Roman" w:hAnsi="Times New Roman" w:cs="Times New Roman"/>
          <w:color w:val="333333"/>
          <w:sz w:val="20"/>
          <w:szCs w:val="20"/>
          <w:shd w:val="clear" w:color="auto" w:fill="FFFFFF"/>
        </w:rPr>
        <w:t xml:space="preserve">Born in 1971 in Townsville, Australia, Julian Assange used his genius IQ to hack into the databases of many </w:t>
      </w:r>
      <w:proofErr w:type="gramStart"/>
      <w:r w:rsidRPr="00B70B00">
        <w:rPr>
          <w:rFonts w:ascii="Times New Roman" w:hAnsi="Times New Roman" w:cs="Times New Roman"/>
          <w:color w:val="333333"/>
          <w:sz w:val="20"/>
          <w:szCs w:val="20"/>
          <w:shd w:val="clear" w:color="auto" w:fill="FFFFFF"/>
        </w:rPr>
        <w:t>high profile</w:t>
      </w:r>
      <w:proofErr w:type="gramEnd"/>
      <w:r w:rsidRPr="00B70B00">
        <w:rPr>
          <w:rFonts w:ascii="Times New Roman" w:hAnsi="Times New Roman" w:cs="Times New Roman"/>
          <w:color w:val="333333"/>
          <w:sz w:val="20"/>
          <w:szCs w:val="20"/>
          <w:shd w:val="clear" w:color="auto" w:fill="FFFFFF"/>
        </w:rPr>
        <w:t xml:space="preserve"> organizations. In 2006, Assange began work on WikiLeaks, a website intended to collect and share confidential information on an international scale, and he earned the </w:t>
      </w:r>
      <w:r w:rsidRPr="00B70B00">
        <w:rPr>
          <w:rStyle w:val="Emphasis"/>
          <w:rFonts w:ascii="Times New Roman" w:hAnsi="Times New Roman" w:cs="Times New Roman"/>
          <w:color w:val="333333"/>
          <w:sz w:val="20"/>
          <w:szCs w:val="20"/>
          <w:shd w:val="clear" w:color="auto" w:fill="FFFFFF"/>
        </w:rPr>
        <w:t>Time</w:t>
      </w:r>
      <w:r w:rsidRPr="00B70B00">
        <w:rPr>
          <w:rFonts w:ascii="Times New Roman" w:hAnsi="Times New Roman" w:cs="Times New Roman"/>
          <w:color w:val="333333"/>
          <w:sz w:val="20"/>
          <w:szCs w:val="20"/>
          <w:shd w:val="clear" w:color="auto" w:fill="FFFFFF"/>
        </w:rPr>
        <w:t> magazine "Person of the Year" title in 2010. Seeking to avoid extradition to Sweden over sexual assault allegations, Assange was granted political asylum by Ecuador and holed up at the country's embassy in London in 2012. In 2016, his work again drew international attention when WikiLeaks published thousands of emails from U.S. presidential candidate </w:t>
      </w:r>
      <w:hyperlink r:id="rId5" w:history="1">
        <w:r w:rsidRPr="00B70B00">
          <w:rPr>
            <w:rStyle w:val="Hyperlink"/>
            <w:rFonts w:ascii="Times New Roman" w:hAnsi="Times New Roman" w:cs="Times New Roman"/>
            <w:color w:val="A00000"/>
            <w:sz w:val="20"/>
            <w:szCs w:val="20"/>
            <w:shd w:val="clear" w:color="auto" w:fill="FFFFFF"/>
          </w:rPr>
          <w:t>Hillary Clinton</w:t>
        </w:r>
      </w:hyperlink>
      <w:r w:rsidRPr="00B70B00">
        <w:rPr>
          <w:rFonts w:ascii="Times New Roman" w:hAnsi="Times New Roman" w:cs="Times New Roman"/>
          <w:color w:val="333333"/>
          <w:sz w:val="20"/>
          <w:szCs w:val="20"/>
          <w:shd w:val="clear" w:color="auto" w:fill="FFFFFF"/>
        </w:rPr>
        <w:t> and the Democratic National Committee. After his asylum was rescinded in April 2019, Assange was indicted in the U.S. for violating the Espionage Act.</w:t>
      </w:r>
    </w:p>
    <w:p w14:paraId="1A1C17AC" w14:textId="71DFBA32" w:rsidR="00B70B00" w:rsidRDefault="00966356" w:rsidP="00B70B00">
      <w:proofErr w:type="gramStart"/>
      <w:r>
        <w:rPr>
          <w:rFonts w:ascii="Times New Roman" w:hAnsi="Times New Roman" w:cs="Times New Roman"/>
          <w:b/>
          <w:bCs/>
          <w:sz w:val="24"/>
          <w:szCs w:val="24"/>
        </w:rPr>
        <w:t>Reference</w:t>
      </w:r>
      <w:r w:rsidR="00B70B00">
        <w:rPr>
          <w:rFonts w:ascii="Times New Roman" w:hAnsi="Times New Roman" w:cs="Times New Roman"/>
          <w:b/>
          <w:bCs/>
          <w:sz w:val="24"/>
          <w:szCs w:val="24"/>
        </w:rPr>
        <w:t xml:space="preserve"> :</w:t>
      </w:r>
      <w:proofErr w:type="gramEnd"/>
      <w:r w:rsidR="00B70B00" w:rsidRPr="00B70B00">
        <w:rPr>
          <w:color w:val="000000" w:themeColor="text1"/>
        </w:rPr>
        <w:t xml:space="preserve"> </w:t>
      </w:r>
      <w:hyperlink r:id="rId6" w:history="1">
        <w:r w:rsidR="00B70B00" w:rsidRPr="00B70B00">
          <w:rPr>
            <w:rStyle w:val="Hyperlink"/>
            <w:color w:val="000000" w:themeColor="text1"/>
          </w:rPr>
          <w:t>https://www.biography.com/activist/julian-assange</w:t>
        </w:r>
      </w:hyperlink>
    </w:p>
    <w:p w14:paraId="4C8948F5" w14:textId="0007BDB3" w:rsidR="00B70B00" w:rsidRDefault="00B70B00" w:rsidP="00B70B00">
      <w:pPr>
        <w:rPr>
          <w:rFonts w:ascii="Times New Roman" w:hAnsi="Times New Roman" w:cs="Times New Roman"/>
          <w:b/>
          <w:bCs/>
          <w:sz w:val="24"/>
          <w:szCs w:val="24"/>
        </w:rPr>
      </w:pPr>
    </w:p>
    <w:p w14:paraId="6D2A396A" w14:textId="714AC5BC" w:rsidR="00B70B00" w:rsidRDefault="00B70B00" w:rsidP="00B70B00">
      <w:pPr>
        <w:rPr>
          <w:rFonts w:ascii="Times New Roman" w:hAnsi="Times New Roman" w:cs="Times New Roman"/>
          <w:b/>
          <w:bCs/>
          <w:sz w:val="24"/>
          <w:szCs w:val="24"/>
        </w:rPr>
      </w:pPr>
      <w:r>
        <w:rPr>
          <w:rFonts w:ascii="Times New Roman" w:hAnsi="Times New Roman" w:cs="Times New Roman"/>
          <w:b/>
          <w:bCs/>
          <w:sz w:val="24"/>
          <w:szCs w:val="24"/>
        </w:rPr>
        <w:t>Parameters:</w:t>
      </w:r>
    </w:p>
    <w:p w14:paraId="01B8636D" w14:textId="77777777" w:rsidR="00B70B00" w:rsidRPr="00B70B00" w:rsidRDefault="00B70B00" w:rsidP="00B70B00">
      <w:pPr>
        <w:rPr>
          <w:rFonts w:ascii="Times New Roman" w:hAnsi="Times New Roman" w:cs="Times New Roman"/>
          <w:b/>
          <w:bCs/>
          <w:sz w:val="24"/>
          <w:szCs w:val="24"/>
        </w:rPr>
      </w:pPr>
      <w:r w:rsidRPr="00B70B00">
        <w:rPr>
          <w:rFonts w:ascii="Times New Roman" w:hAnsi="Times New Roman" w:cs="Times New Roman"/>
          <w:b/>
          <w:bCs/>
          <w:sz w:val="24"/>
          <w:szCs w:val="24"/>
        </w:rPr>
        <w:t>Flesch-Kincaid Grade Level</w:t>
      </w:r>
    </w:p>
    <w:p w14:paraId="56EDA06A" w14:textId="12140929" w:rsidR="00B70B00" w:rsidRPr="00B70B00" w:rsidRDefault="00B70B00" w:rsidP="00B70B00">
      <w:pPr>
        <w:rPr>
          <w:rFonts w:ascii="Times New Roman" w:hAnsi="Times New Roman" w:cs="Times New Roman"/>
          <w:b/>
          <w:bCs/>
          <w:sz w:val="24"/>
          <w:szCs w:val="24"/>
        </w:rPr>
      </w:pPr>
      <w:r w:rsidRPr="00B70B00">
        <w:rPr>
          <w:rFonts w:ascii="Times New Roman" w:hAnsi="Times New Roman" w:cs="Times New Roman"/>
          <w:color w:val="26323D"/>
          <w:shd w:val="clear" w:color="auto" w:fill="FFFFFF"/>
        </w:rPr>
        <w:t xml:space="preserve">Originally created to </w:t>
      </w:r>
      <w:r w:rsidRPr="00B70B00">
        <w:rPr>
          <w:rFonts w:ascii="Times New Roman" w:hAnsi="Times New Roman" w:cs="Times New Roman"/>
          <w:color w:val="26323D"/>
          <w:shd w:val="clear" w:color="auto" w:fill="FFFFFF"/>
        </w:rPr>
        <w:t>analyse</w:t>
      </w:r>
      <w:r w:rsidRPr="00B70B00">
        <w:rPr>
          <w:rFonts w:ascii="Times New Roman" w:hAnsi="Times New Roman" w:cs="Times New Roman"/>
          <w:color w:val="26323D"/>
          <w:shd w:val="clear" w:color="auto" w:fill="FFFFFF"/>
        </w:rPr>
        <w:t xml:space="preserve"> the </w:t>
      </w:r>
      <w:r w:rsidRPr="00B70B00">
        <w:rPr>
          <w:rFonts w:ascii="Times New Roman" w:hAnsi="Times New Roman" w:cs="Times New Roman"/>
          <w:color w:val="26323D"/>
          <w:shd w:val="clear" w:color="auto" w:fill="FFFFFF"/>
        </w:rPr>
        <w:t>readability</w:t>
      </w:r>
      <w:r w:rsidRPr="00B70B00">
        <w:rPr>
          <w:rFonts w:ascii="Times New Roman" w:hAnsi="Times New Roman" w:cs="Times New Roman"/>
          <w:color w:val="26323D"/>
          <w:shd w:val="clear" w:color="auto" w:fill="FFFFFF"/>
        </w:rPr>
        <w:t xml:space="preserve"> of technical material. Now used widely and highly regarded for its reliability. Suitable for the grading of a wide range of writing and for all ages.</w:t>
      </w:r>
    </w:p>
    <w:p w14:paraId="723B3FE9" w14:textId="26A72AE6" w:rsidR="00B70B00" w:rsidRPr="00B70B00" w:rsidRDefault="00B70B00" w:rsidP="00B70B00">
      <w:pPr>
        <w:spacing w:after="0" w:line="240" w:lineRule="auto"/>
        <w:rPr>
          <w:rFonts w:ascii="Times New Roman" w:eastAsia="Times New Roman" w:hAnsi="Times New Roman" w:cs="Times New Roman"/>
          <w:b/>
          <w:bCs/>
          <w:color w:val="222222"/>
          <w:sz w:val="24"/>
          <w:szCs w:val="24"/>
          <w:lang w:eastAsia="en-IN"/>
        </w:rPr>
      </w:pPr>
      <w:r w:rsidRPr="00B70B00">
        <w:rPr>
          <w:rFonts w:ascii="Times New Roman" w:eastAsia="Times New Roman" w:hAnsi="Times New Roman" w:cs="Times New Roman"/>
          <w:color w:val="222222"/>
          <w:sz w:val="24"/>
          <w:szCs w:val="24"/>
          <w:lang w:eastAsia="en-IN"/>
        </w:rPr>
        <w:br/>
      </w:r>
      <w:r w:rsidRPr="00B70B00">
        <w:rPr>
          <w:rFonts w:ascii="Times New Roman" w:eastAsia="Times New Roman" w:hAnsi="Times New Roman" w:cs="Times New Roman"/>
          <w:b/>
          <w:bCs/>
          <w:color w:val="222222"/>
          <w:sz w:val="24"/>
          <w:szCs w:val="24"/>
          <w:lang w:eastAsia="en-IN"/>
        </w:rPr>
        <w:t>Gunning Fog Inde</w:t>
      </w:r>
      <w:r w:rsidRPr="00B70B00">
        <w:rPr>
          <w:rFonts w:ascii="Times New Roman" w:eastAsia="Times New Roman" w:hAnsi="Times New Roman" w:cs="Times New Roman"/>
          <w:b/>
          <w:bCs/>
          <w:color w:val="222222"/>
          <w:sz w:val="24"/>
          <w:szCs w:val="24"/>
          <w:lang w:eastAsia="en-IN"/>
        </w:rPr>
        <w:t>x</w:t>
      </w:r>
    </w:p>
    <w:p w14:paraId="76257352" w14:textId="77777777" w:rsidR="00B70B00" w:rsidRPr="00B70B00" w:rsidRDefault="00B70B00" w:rsidP="00B70B00">
      <w:pPr>
        <w:spacing w:after="0" w:line="240" w:lineRule="auto"/>
        <w:rPr>
          <w:rFonts w:ascii="Times New Roman" w:eastAsia="Times New Roman" w:hAnsi="Times New Roman" w:cs="Times New Roman"/>
          <w:b/>
          <w:bCs/>
          <w:color w:val="222222"/>
          <w:sz w:val="24"/>
          <w:szCs w:val="24"/>
          <w:lang w:eastAsia="en-IN"/>
        </w:rPr>
      </w:pPr>
    </w:p>
    <w:p w14:paraId="0B64A580" w14:textId="25B019B3" w:rsidR="00B70B00" w:rsidRPr="00B70B00" w:rsidRDefault="00B70B00" w:rsidP="00B70B00">
      <w:pPr>
        <w:rPr>
          <w:rFonts w:ascii="Times New Roman" w:hAnsi="Times New Roman" w:cs="Times New Roman"/>
          <w:color w:val="26323D"/>
          <w:shd w:val="clear" w:color="auto" w:fill="FFFFFF"/>
        </w:rPr>
      </w:pPr>
      <w:r w:rsidRPr="00B70B00">
        <w:rPr>
          <w:rFonts w:ascii="Times New Roman" w:hAnsi="Times New Roman" w:cs="Times New Roman"/>
          <w:color w:val="26323D"/>
          <w:shd w:val="clear" w:color="auto" w:fill="FFFFFF"/>
        </w:rPr>
        <w:t>Suitable for a wide range of material and especially for business writing and publishing. Grading suitable for all ages</w:t>
      </w:r>
    </w:p>
    <w:p w14:paraId="4A751ABE" w14:textId="0C3BA0B6" w:rsidR="00B70B00" w:rsidRPr="00B70B00" w:rsidRDefault="00B70B00" w:rsidP="00B70B00">
      <w:pPr>
        <w:rPr>
          <w:rFonts w:ascii="Times New Roman" w:hAnsi="Times New Roman" w:cs="Times New Roman"/>
          <w:b/>
          <w:bCs/>
          <w:color w:val="26323D"/>
          <w:shd w:val="clear" w:color="auto" w:fill="FFFFFF"/>
        </w:rPr>
      </w:pPr>
    </w:p>
    <w:p w14:paraId="66910E5A" w14:textId="4C45862D" w:rsidR="00B70B00" w:rsidRPr="00B70B00" w:rsidRDefault="00B70B00" w:rsidP="00B70B00">
      <w:pPr>
        <w:rPr>
          <w:rFonts w:ascii="Times New Roman" w:hAnsi="Times New Roman" w:cs="Times New Roman"/>
          <w:b/>
          <w:bCs/>
          <w:color w:val="26323D"/>
          <w:shd w:val="clear" w:color="auto" w:fill="FFFFFF"/>
        </w:rPr>
      </w:pPr>
      <w:r w:rsidRPr="00B70B00">
        <w:rPr>
          <w:rFonts w:ascii="Times New Roman" w:hAnsi="Times New Roman" w:cs="Times New Roman"/>
          <w:b/>
          <w:bCs/>
          <w:color w:val="26323D"/>
          <w:shd w:val="clear" w:color="auto" w:fill="FFFFFF"/>
        </w:rPr>
        <w:t>Coleman-</w:t>
      </w:r>
      <w:proofErr w:type="spellStart"/>
      <w:r w:rsidRPr="00B70B00">
        <w:rPr>
          <w:rFonts w:ascii="Times New Roman" w:hAnsi="Times New Roman" w:cs="Times New Roman"/>
          <w:b/>
          <w:bCs/>
          <w:color w:val="26323D"/>
          <w:shd w:val="clear" w:color="auto" w:fill="FFFFFF"/>
        </w:rPr>
        <w:t>Liau</w:t>
      </w:r>
      <w:proofErr w:type="spellEnd"/>
      <w:r w:rsidRPr="00B70B00">
        <w:rPr>
          <w:rFonts w:ascii="Times New Roman" w:hAnsi="Times New Roman" w:cs="Times New Roman"/>
          <w:b/>
          <w:bCs/>
          <w:color w:val="26323D"/>
          <w:shd w:val="clear" w:color="auto" w:fill="FFFFFF"/>
        </w:rPr>
        <w:t xml:space="preserve"> Index</w:t>
      </w:r>
    </w:p>
    <w:p w14:paraId="223942BE" w14:textId="0C6A860F" w:rsidR="00B70B00" w:rsidRPr="00B70B00" w:rsidRDefault="00B70B00" w:rsidP="00B70B00">
      <w:pPr>
        <w:rPr>
          <w:rFonts w:ascii="Times New Roman" w:hAnsi="Times New Roman" w:cs="Times New Roman"/>
          <w:color w:val="26323D"/>
          <w:shd w:val="clear" w:color="auto" w:fill="FFFFFF"/>
        </w:rPr>
      </w:pPr>
      <w:r w:rsidRPr="00B70B00">
        <w:rPr>
          <w:rFonts w:ascii="Times New Roman" w:hAnsi="Times New Roman" w:cs="Times New Roman"/>
          <w:color w:val="26323D"/>
          <w:shd w:val="clear" w:color="auto" w:fill="FFFFFF"/>
        </w:rPr>
        <w:t>A character-calculated formula suitable for a wide range of texts and for all ages, and especially useful within education</w:t>
      </w:r>
    </w:p>
    <w:p w14:paraId="608423F6" w14:textId="77777777" w:rsidR="00B70B00" w:rsidRPr="00B70B00" w:rsidRDefault="00B70B00" w:rsidP="00B70B00">
      <w:pPr>
        <w:spacing w:after="0" w:line="240" w:lineRule="auto"/>
        <w:rPr>
          <w:rFonts w:ascii="Times New Roman" w:eastAsia="Times New Roman" w:hAnsi="Times New Roman" w:cs="Times New Roman"/>
          <w:b/>
          <w:bCs/>
          <w:color w:val="222222"/>
          <w:sz w:val="24"/>
          <w:szCs w:val="24"/>
          <w:lang w:eastAsia="en-IN"/>
        </w:rPr>
      </w:pPr>
      <w:r w:rsidRPr="00B70B00">
        <w:rPr>
          <w:rFonts w:ascii="Times New Roman" w:eastAsia="Times New Roman" w:hAnsi="Times New Roman" w:cs="Times New Roman"/>
          <w:color w:val="222222"/>
          <w:sz w:val="24"/>
          <w:szCs w:val="24"/>
          <w:lang w:eastAsia="en-IN"/>
        </w:rPr>
        <w:br/>
      </w:r>
      <w:r w:rsidRPr="00B70B00">
        <w:rPr>
          <w:rFonts w:ascii="Times New Roman" w:eastAsia="Times New Roman" w:hAnsi="Times New Roman" w:cs="Times New Roman"/>
          <w:b/>
          <w:bCs/>
          <w:color w:val="222222"/>
          <w:sz w:val="24"/>
          <w:szCs w:val="24"/>
          <w:lang w:eastAsia="en-IN"/>
        </w:rPr>
        <w:t>SMOG Index</w:t>
      </w:r>
    </w:p>
    <w:p w14:paraId="3DB1ECAE" w14:textId="77777777" w:rsidR="00B70B00" w:rsidRDefault="00B70B00" w:rsidP="00B70B00">
      <w:pPr>
        <w:rPr>
          <w:rFonts w:ascii="Times New Roman" w:hAnsi="Times New Roman" w:cs="Times New Roman"/>
          <w:color w:val="26323D"/>
          <w:shd w:val="clear" w:color="auto" w:fill="FFFFFF"/>
        </w:rPr>
      </w:pPr>
    </w:p>
    <w:p w14:paraId="6DA5A86A" w14:textId="0D7ADE61" w:rsidR="00B70B00" w:rsidRPr="00B70B00" w:rsidRDefault="00B70B00" w:rsidP="00B70B00">
      <w:pPr>
        <w:rPr>
          <w:rFonts w:ascii="Times New Roman" w:hAnsi="Times New Roman" w:cs="Times New Roman"/>
          <w:color w:val="26323D"/>
          <w:shd w:val="clear" w:color="auto" w:fill="FFFFFF"/>
        </w:rPr>
      </w:pPr>
      <w:r w:rsidRPr="00B70B00">
        <w:rPr>
          <w:rFonts w:ascii="Times New Roman" w:hAnsi="Times New Roman" w:cs="Times New Roman"/>
          <w:color w:val="26323D"/>
          <w:shd w:val="clear" w:color="auto" w:fill="FFFFFF"/>
        </w:rPr>
        <w:t>Applicable to a range of texts and ages but has been proven particularly useful in healthcare literature.</w:t>
      </w:r>
    </w:p>
    <w:p w14:paraId="59E7E2EB" w14:textId="238AA4ED" w:rsidR="00B70B00" w:rsidRPr="00B70B00" w:rsidRDefault="00B70B00" w:rsidP="00B70B00">
      <w:pPr>
        <w:rPr>
          <w:rFonts w:ascii="Times New Roman" w:hAnsi="Times New Roman" w:cs="Times New Roman"/>
          <w:color w:val="26323D"/>
          <w:shd w:val="clear" w:color="auto" w:fill="FFFFFF"/>
        </w:rPr>
      </w:pPr>
      <w:r w:rsidRPr="00B70B00">
        <w:rPr>
          <w:rFonts w:ascii="Times New Roman" w:hAnsi="Times New Roman" w:cs="Times New Roman"/>
          <w:b/>
          <w:bCs/>
          <w:color w:val="26323D"/>
          <w:shd w:val="clear" w:color="auto" w:fill="FFFFFF"/>
        </w:rPr>
        <w:t>Automated Readability Index</w:t>
      </w:r>
      <w:r w:rsidRPr="00B70B00">
        <w:rPr>
          <w:rFonts w:ascii="Times New Roman" w:hAnsi="Times New Roman" w:cs="Times New Roman"/>
          <w:color w:val="26323D"/>
          <w:shd w:val="clear" w:color="auto" w:fill="FFFFFF"/>
        </w:rPr>
        <w:t>:</w:t>
      </w:r>
    </w:p>
    <w:p w14:paraId="18E5DE02" w14:textId="76B68615" w:rsidR="00B70B00" w:rsidRPr="00B70B00" w:rsidRDefault="00B70B00" w:rsidP="00B70B00">
      <w:pPr>
        <w:rPr>
          <w:rFonts w:ascii="Times New Roman" w:hAnsi="Times New Roman" w:cs="Times New Roman"/>
          <w:color w:val="26323D"/>
          <w:shd w:val="clear" w:color="auto" w:fill="FFFFFF"/>
        </w:rPr>
      </w:pPr>
      <w:r w:rsidRPr="00B70B00">
        <w:rPr>
          <w:rFonts w:ascii="Times New Roman" w:hAnsi="Times New Roman" w:cs="Times New Roman"/>
          <w:color w:val="26323D"/>
          <w:shd w:val="clear" w:color="auto" w:fill="FFFFFF"/>
        </w:rPr>
        <w:t>A character-calculated formula suitable for a wide range of texts and ages but proven especially useful in technical writing.</w:t>
      </w:r>
    </w:p>
    <w:p w14:paraId="5342CA2A" w14:textId="445294E2" w:rsidR="00B70B00" w:rsidRPr="00B70B00" w:rsidRDefault="00B70B00" w:rsidP="00B70B00">
      <w:pPr>
        <w:rPr>
          <w:rFonts w:ascii="Times New Roman" w:hAnsi="Times New Roman" w:cs="Times New Roman"/>
          <w:color w:val="26323D"/>
          <w:shd w:val="clear" w:color="auto" w:fill="FFFFFF"/>
        </w:rPr>
      </w:pPr>
    </w:p>
    <w:p w14:paraId="2F2683F6" w14:textId="470766CA" w:rsidR="00B70B00" w:rsidRPr="00B70B00" w:rsidRDefault="00B70B00" w:rsidP="00B70B00">
      <w:pPr>
        <w:rPr>
          <w:rFonts w:ascii="Times New Roman" w:hAnsi="Times New Roman" w:cs="Times New Roman"/>
          <w:b/>
          <w:bCs/>
          <w:color w:val="26323D"/>
          <w:shd w:val="clear" w:color="auto" w:fill="FFFFFF"/>
        </w:rPr>
      </w:pPr>
      <w:r w:rsidRPr="00B70B00">
        <w:rPr>
          <w:rFonts w:ascii="Times New Roman" w:hAnsi="Times New Roman" w:cs="Times New Roman"/>
          <w:b/>
          <w:bCs/>
          <w:color w:val="26323D"/>
          <w:shd w:val="clear" w:color="auto" w:fill="FFFFFF"/>
        </w:rPr>
        <w:t xml:space="preserve">Powers Sumner </w:t>
      </w:r>
      <w:proofErr w:type="spellStart"/>
      <w:r w:rsidR="00966356" w:rsidRPr="00B70B00">
        <w:rPr>
          <w:rFonts w:ascii="Times New Roman" w:hAnsi="Times New Roman" w:cs="Times New Roman"/>
          <w:b/>
          <w:bCs/>
          <w:color w:val="26323D"/>
          <w:shd w:val="clear" w:color="auto" w:fill="FFFFFF"/>
        </w:rPr>
        <w:t>K</w:t>
      </w:r>
      <w:r w:rsidR="00966356">
        <w:rPr>
          <w:rFonts w:ascii="Times New Roman" w:hAnsi="Times New Roman" w:cs="Times New Roman"/>
          <w:b/>
          <w:bCs/>
          <w:color w:val="26323D"/>
          <w:shd w:val="clear" w:color="auto" w:fill="FFFFFF"/>
        </w:rPr>
        <w:t>e</w:t>
      </w:r>
      <w:r w:rsidR="00966356" w:rsidRPr="00B70B00">
        <w:rPr>
          <w:rFonts w:ascii="Times New Roman" w:hAnsi="Times New Roman" w:cs="Times New Roman"/>
          <w:b/>
          <w:bCs/>
          <w:color w:val="26323D"/>
          <w:shd w:val="clear" w:color="auto" w:fill="FFFFFF"/>
        </w:rPr>
        <w:t>arl</w:t>
      </w:r>
      <w:proofErr w:type="spellEnd"/>
      <w:r w:rsidRPr="00B70B00">
        <w:rPr>
          <w:rFonts w:ascii="Times New Roman" w:hAnsi="Times New Roman" w:cs="Times New Roman"/>
          <w:b/>
          <w:bCs/>
          <w:color w:val="26323D"/>
          <w:shd w:val="clear" w:color="auto" w:fill="FFFFFF"/>
        </w:rPr>
        <w:t xml:space="preserve"> Grade</w:t>
      </w:r>
    </w:p>
    <w:p w14:paraId="30EFD53F" w14:textId="2848D490" w:rsidR="00B70B00" w:rsidRPr="00B70B00" w:rsidRDefault="00B70B00" w:rsidP="00B70B00">
      <w:pPr>
        <w:rPr>
          <w:rFonts w:ascii="Times New Roman" w:hAnsi="Times New Roman" w:cs="Times New Roman"/>
          <w:color w:val="26323D"/>
          <w:shd w:val="clear" w:color="auto" w:fill="FFFFFF"/>
        </w:rPr>
      </w:pPr>
      <w:r w:rsidRPr="00B70B00">
        <w:rPr>
          <w:rFonts w:ascii="Times New Roman" w:hAnsi="Times New Roman" w:cs="Times New Roman"/>
          <w:color w:val="26323D"/>
          <w:shd w:val="clear" w:color="auto" w:fill="FFFFFF"/>
        </w:rPr>
        <w:t>Calculated with sentence length and syllables as variables, this formula is best used to calculate readability in elementary grade texts.</w:t>
      </w:r>
    </w:p>
    <w:p w14:paraId="0D0F6185" w14:textId="09B82704" w:rsidR="00B70B00" w:rsidRPr="00B70B00" w:rsidRDefault="00B70B00" w:rsidP="00B70B00">
      <w:pPr>
        <w:rPr>
          <w:rFonts w:ascii="Times New Roman" w:hAnsi="Times New Roman" w:cs="Times New Roman"/>
          <w:b/>
          <w:bCs/>
          <w:color w:val="26323D"/>
          <w:shd w:val="clear" w:color="auto" w:fill="FFFFFF"/>
        </w:rPr>
      </w:pPr>
      <w:r w:rsidRPr="00B70B00">
        <w:rPr>
          <w:rFonts w:ascii="Times New Roman" w:hAnsi="Times New Roman" w:cs="Times New Roman"/>
          <w:b/>
          <w:bCs/>
          <w:color w:val="26323D"/>
          <w:shd w:val="clear" w:color="auto" w:fill="FFFFFF"/>
        </w:rPr>
        <w:t>Rix Readability</w:t>
      </w:r>
      <w:bookmarkStart w:id="0" w:name="_GoBack"/>
      <w:bookmarkEnd w:id="0"/>
    </w:p>
    <w:p w14:paraId="78BD7A66" w14:textId="23F63C80" w:rsidR="00B70B00" w:rsidRPr="00B70B00" w:rsidRDefault="00B70B00" w:rsidP="00B70B00">
      <w:pPr>
        <w:rPr>
          <w:rFonts w:ascii="Times New Roman" w:hAnsi="Times New Roman" w:cs="Times New Roman"/>
          <w:color w:val="26323D"/>
          <w:shd w:val="clear" w:color="auto" w:fill="FFFFFF"/>
        </w:rPr>
      </w:pPr>
      <w:r w:rsidRPr="00B70B00">
        <w:rPr>
          <w:rFonts w:ascii="Times New Roman" w:hAnsi="Times New Roman" w:cs="Times New Roman"/>
          <w:color w:val="26323D"/>
          <w:shd w:val="clear" w:color="auto" w:fill="FFFFFF"/>
        </w:rPr>
        <w:lastRenderedPageBreak/>
        <w:t xml:space="preserve">Rix is calculated with word length and sentence length as variables. It is an evolution from the </w:t>
      </w:r>
      <w:proofErr w:type="spellStart"/>
      <w:r w:rsidRPr="00B70B00">
        <w:rPr>
          <w:rFonts w:ascii="Times New Roman" w:hAnsi="Times New Roman" w:cs="Times New Roman"/>
          <w:color w:val="26323D"/>
          <w:shd w:val="clear" w:color="auto" w:fill="FFFFFF"/>
        </w:rPr>
        <w:t>Lix</w:t>
      </w:r>
      <w:proofErr w:type="spellEnd"/>
      <w:r w:rsidRPr="00B70B00">
        <w:rPr>
          <w:rFonts w:ascii="Times New Roman" w:hAnsi="Times New Roman" w:cs="Times New Roman"/>
          <w:color w:val="26323D"/>
          <w:shd w:val="clear" w:color="auto" w:fill="FFFFFF"/>
        </w:rPr>
        <w:t xml:space="preserve"> formula, and produces a grade level</w:t>
      </w:r>
    </w:p>
    <w:p w14:paraId="387BC474" w14:textId="5E2C01D8" w:rsidR="00B70B00" w:rsidRPr="00B70B00" w:rsidRDefault="00B70B00" w:rsidP="00B70B00">
      <w:pPr>
        <w:rPr>
          <w:rFonts w:ascii="Times New Roman" w:hAnsi="Times New Roman" w:cs="Times New Roman"/>
          <w:b/>
          <w:bCs/>
          <w:color w:val="26323D"/>
          <w:shd w:val="clear" w:color="auto" w:fill="FFFFFF"/>
        </w:rPr>
      </w:pPr>
      <w:r w:rsidRPr="00B70B00">
        <w:rPr>
          <w:rFonts w:ascii="Times New Roman" w:hAnsi="Times New Roman" w:cs="Times New Roman"/>
          <w:b/>
          <w:bCs/>
          <w:color w:val="26323D"/>
          <w:shd w:val="clear" w:color="auto" w:fill="FFFFFF"/>
        </w:rPr>
        <w:t>Raygor Readability</w:t>
      </w:r>
    </w:p>
    <w:p w14:paraId="594F92C2" w14:textId="13841627" w:rsidR="00B70B00" w:rsidRPr="00B70B00" w:rsidRDefault="00B70B00" w:rsidP="00B70B00">
      <w:pPr>
        <w:rPr>
          <w:rFonts w:ascii="Times New Roman" w:hAnsi="Times New Roman" w:cs="Times New Roman"/>
          <w:color w:val="26323D"/>
          <w:shd w:val="clear" w:color="auto" w:fill="FFFFFF"/>
        </w:rPr>
      </w:pPr>
      <w:r w:rsidRPr="00B70B00">
        <w:rPr>
          <w:rFonts w:ascii="Times New Roman" w:hAnsi="Times New Roman" w:cs="Times New Roman"/>
          <w:color w:val="26323D"/>
          <w:shd w:val="clear" w:color="auto" w:fill="FFFFFF"/>
        </w:rPr>
        <w:t>The US grade level is calculated using sentences and letters as variables. This formula is best used for grading middle school level texts.</w:t>
      </w:r>
    </w:p>
    <w:p w14:paraId="4D528FCA" w14:textId="44B8097B" w:rsidR="00B70B00" w:rsidRPr="00B70B00" w:rsidRDefault="00B70B00" w:rsidP="00B70B00">
      <w:pPr>
        <w:rPr>
          <w:rFonts w:ascii="Times New Roman" w:hAnsi="Times New Roman" w:cs="Times New Roman"/>
          <w:b/>
          <w:bCs/>
          <w:color w:val="26323D"/>
          <w:shd w:val="clear" w:color="auto" w:fill="FFFFFF"/>
        </w:rPr>
      </w:pPr>
      <w:r w:rsidRPr="00B70B00">
        <w:rPr>
          <w:rFonts w:ascii="Times New Roman" w:hAnsi="Times New Roman" w:cs="Times New Roman"/>
          <w:b/>
          <w:bCs/>
          <w:color w:val="26323D"/>
          <w:shd w:val="clear" w:color="auto" w:fill="FFFFFF"/>
        </w:rPr>
        <w:t>Fry Readability</w:t>
      </w:r>
    </w:p>
    <w:p w14:paraId="63507E16" w14:textId="6DD1A6F3" w:rsidR="00B70B00" w:rsidRDefault="00B70B00" w:rsidP="00B70B00">
      <w:pPr>
        <w:rPr>
          <w:rFonts w:ascii="Times New Roman" w:hAnsi="Times New Roman" w:cs="Times New Roman"/>
          <w:color w:val="26323D"/>
          <w:shd w:val="clear" w:color="auto" w:fill="FFFFFF"/>
        </w:rPr>
      </w:pPr>
      <w:r w:rsidRPr="00B70B00">
        <w:rPr>
          <w:rFonts w:ascii="Times New Roman" w:hAnsi="Times New Roman" w:cs="Times New Roman"/>
          <w:color w:val="26323D"/>
          <w:shd w:val="clear" w:color="auto" w:fill="FFFFFF"/>
        </w:rPr>
        <w:t xml:space="preserve">Sentences and syllables are used as variables. Fry originally created the formula to </w:t>
      </w:r>
      <w:proofErr w:type="spellStart"/>
      <w:r w:rsidRPr="00B70B00">
        <w:rPr>
          <w:rFonts w:ascii="Times New Roman" w:hAnsi="Times New Roman" w:cs="Times New Roman"/>
          <w:color w:val="26323D"/>
          <w:shd w:val="clear" w:color="auto" w:fill="FFFFFF"/>
        </w:rPr>
        <w:t>analyze</w:t>
      </w:r>
      <w:proofErr w:type="spellEnd"/>
      <w:r w:rsidRPr="00B70B00">
        <w:rPr>
          <w:rFonts w:ascii="Times New Roman" w:hAnsi="Times New Roman" w:cs="Times New Roman"/>
          <w:color w:val="26323D"/>
          <w:shd w:val="clear" w:color="auto" w:fill="FFFFFF"/>
        </w:rPr>
        <w:t xml:space="preserve"> high school educational texts, but now it's useful for all US grade levels of text, including college level.</w:t>
      </w:r>
    </w:p>
    <w:p w14:paraId="1EFEAD05" w14:textId="2B404C4B" w:rsidR="00B70B00" w:rsidRDefault="00B70B00" w:rsidP="00B70B00">
      <w:pPr>
        <w:rPr>
          <w:rFonts w:ascii="Times New Roman" w:hAnsi="Times New Roman" w:cs="Times New Roman"/>
          <w:color w:val="26323D"/>
          <w:shd w:val="clear" w:color="auto" w:fill="FFFFFF"/>
        </w:rPr>
      </w:pPr>
    </w:p>
    <w:p w14:paraId="5CBBAAEB" w14:textId="39E1DE98" w:rsidR="00B70B00" w:rsidRPr="00B70B00" w:rsidRDefault="00B70B00" w:rsidP="00B70B00">
      <w:pPr>
        <w:rPr>
          <w:rFonts w:ascii="Times New Roman" w:hAnsi="Times New Roman" w:cs="Times New Roman"/>
          <w:b/>
          <w:bCs/>
          <w:color w:val="26323D"/>
          <w:sz w:val="28"/>
          <w:szCs w:val="28"/>
          <w:shd w:val="clear" w:color="auto" w:fill="FFFFFF"/>
        </w:rPr>
      </w:pPr>
      <w:r w:rsidRPr="00B70B00">
        <w:rPr>
          <w:rFonts w:ascii="Times New Roman" w:hAnsi="Times New Roman" w:cs="Times New Roman"/>
          <w:b/>
          <w:bCs/>
          <w:color w:val="26323D"/>
          <w:sz w:val="28"/>
          <w:szCs w:val="28"/>
          <w:shd w:val="clear" w:color="auto" w:fill="FFFFFF"/>
        </w:rPr>
        <w:t>Readability Scores:</w:t>
      </w:r>
    </w:p>
    <w:p w14:paraId="351FC313" w14:textId="5E3D7150" w:rsidR="00B70B00" w:rsidRPr="00D53D6B" w:rsidRDefault="00B70B00" w:rsidP="00D53D6B">
      <w:pPr>
        <w:pStyle w:val="ListParagraph"/>
        <w:numPr>
          <w:ilvl w:val="0"/>
          <w:numId w:val="1"/>
        </w:numPr>
        <w:rPr>
          <w:rFonts w:ascii="Times New Roman" w:hAnsi="Times New Roman" w:cs="Times New Roman"/>
          <w:sz w:val="24"/>
          <w:szCs w:val="24"/>
        </w:rPr>
      </w:pPr>
      <w:r w:rsidRPr="00D53D6B">
        <w:rPr>
          <w:rFonts w:ascii="Times New Roman" w:hAnsi="Times New Roman" w:cs="Times New Roman"/>
          <w:sz w:val="24"/>
          <w:szCs w:val="24"/>
        </w:rPr>
        <w:t>Readable Rating</w:t>
      </w:r>
      <w:r w:rsidRPr="00D53D6B">
        <w:rPr>
          <w:rFonts w:ascii="Times New Roman" w:hAnsi="Times New Roman" w:cs="Times New Roman"/>
          <w:sz w:val="24"/>
          <w:szCs w:val="24"/>
        </w:rPr>
        <w:tab/>
      </w:r>
      <w:r w:rsidRPr="00D53D6B">
        <w:rPr>
          <w:rFonts w:ascii="Times New Roman" w:hAnsi="Times New Roman" w:cs="Times New Roman"/>
          <w:sz w:val="24"/>
          <w:szCs w:val="24"/>
        </w:rPr>
        <w:tab/>
      </w:r>
      <w:r w:rsidRPr="00D53D6B">
        <w:rPr>
          <w:rFonts w:ascii="Times New Roman" w:hAnsi="Times New Roman" w:cs="Times New Roman"/>
          <w:sz w:val="24"/>
          <w:szCs w:val="24"/>
        </w:rPr>
        <w:tab/>
      </w:r>
    </w:p>
    <w:p w14:paraId="1E8B736A" w14:textId="3EDD2312" w:rsidR="00B70B00" w:rsidRPr="00D53D6B" w:rsidRDefault="00B70B00" w:rsidP="00D53D6B">
      <w:pPr>
        <w:pStyle w:val="ListParagraph"/>
        <w:numPr>
          <w:ilvl w:val="0"/>
          <w:numId w:val="1"/>
        </w:numPr>
        <w:rPr>
          <w:rFonts w:ascii="Times New Roman" w:hAnsi="Times New Roman" w:cs="Times New Roman"/>
          <w:sz w:val="24"/>
          <w:szCs w:val="24"/>
        </w:rPr>
      </w:pPr>
      <w:r w:rsidRPr="00D53D6B">
        <w:rPr>
          <w:rFonts w:ascii="Times New Roman" w:hAnsi="Times New Roman" w:cs="Times New Roman"/>
          <w:sz w:val="24"/>
          <w:szCs w:val="24"/>
        </w:rPr>
        <w:t>Flesch Reading Ease</w:t>
      </w:r>
      <w:r w:rsidRPr="00D53D6B">
        <w:rPr>
          <w:rFonts w:ascii="Times New Roman" w:hAnsi="Times New Roman" w:cs="Times New Roman"/>
          <w:sz w:val="24"/>
          <w:szCs w:val="24"/>
        </w:rPr>
        <w:tab/>
      </w:r>
      <w:r w:rsidRPr="00D53D6B">
        <w:rPr>
          <w:rFonts w:ascii="Times New Roman" w:hAnsi="Times New Roman" w:cs="Times New Roman"/>
          <w:sz w:val="24"/>
          <w:szCs w:val="24"/>
        </w:rPr>
        <w:tab/>
      </w:r>
    </w:p>
    <w:p w14:paraId="66D7763B" w14:textId="29062677" w:rsidR="00B70B00" w:rsidRPr="00D53D6B" w:rsidRDefault="00B70B00" w:rsidP="00D53D6B">
      <w:pPr>
        <w:pStyle w:val="ListParagraph"/>
        <w:numPr>
          <w:ilvl w:val="0"/>
          <w:numId w:val="1"/>
        </w:numPr>
        <w:rPr>
          <w:rFonts w:ascii="Times New Roman" w:hAnsi="Times New Roman" w:cs="Times New Roman"/>
          <w:sz w:val="24"/>
          <w:szCs w:val="24"/>
        </w:rPr>
      </w:pPr>
      <w:r w:rsidRPr="00D53D6B">
        <w:rPr>
          <w:rFonts w:ascii="Times New Roman" w:hAnsi="Times New Roman" w:cs="Times New Roman"/>
          <w:sz w:val="24"/>
          <w:szCs w:val="24"/>
        </w:rPr>
        <w:t>CEFR Level</w:t>
      </w:r>
      <w:r w:rsidRPr="00D53D6B">
        <w:rPr>
          <w:rFonts w:ascii="Times New Roman" w:hAnsi="Times New Roman" w:cs="Times New Roman"/>
          <w:sz w:val="24"/>
          <w:szCs w:val="24"/>
        </w:rPr>
        <w:tab/>
      </w:r>
      <w:r w:rsidRPr="00D53D6B">
        <w:rPr>
          <w:rFonts w:ascii="Times New Roman" w:hAnsi="Times New Roman" w:cs="Times New Roman"/>
          <w:sz w:val="24"/>
          <w:szCs w:val="24"/>
        </w:rPr>
        <w:tab/>
      </w:r>
    </w:p>
    <w:p w14:paraId="72DFB5A2" w14:textId="430F855A" w:rsidR="00B70B00" w:rsidRPr="00D53D6B" w:rsidRDefault="00B70B00" w:rsidP="00D53D6B">
      <w:pPr>
        <w:pStyle w:val="ListParagraph"/>
        <w:numPr>
          <w:ilvl w:val="0"/>
          <w:numId w:val="1"/>
        </w:numPr>
        <w:rPr>
          <w:rFonts w:ascii="Times New Roman" w:hAnsi="Times New Roman" w:cs="Times New Roman"/>
          <w:sz w:val="24"/>
          <w:szCs w:val="24"/>
        </w:rPr>
      </w:pPr>
      <w:r w:rsidRPr="00D53D6B">
        <w:rPr>
          <w:rFonts w:ascii="Times New Roman" w:hAnsi="Times New Roman" w:cs="Times New Roman"/>
          <w:sz w:val="24"/>
          <w:szCs w:val="24"/>
        </w:rPr>
        <w:t>IELTS Level</w:t>
      </w:r>
      <w:r w:rsidRPr="00D53D6B">
        <w:rPr>
          <w:rFonts w:ascii="Times New Roman" w:hAnsi="Times New Roman" w:cs="Times New Roman"/>
          <w:sz w:val="24"/>
          <w:szCs w:val="24"/>
        </w:rPr>
        <w:tab/>
      </w:r>
      <w:r w:rsidRPr="00D53D6B">
        <w:rPr>
          <w:rFonts w:ascii="Times New Roman" w:hAnsi="Times New Roman" w:cs="Times New Roman"/>
          <w:sz w:val="24"/>
          <w:szCs w:val="24"/>
        </w:rPr>
        <w:tab/>
      </w:r>
      <w:r w:rsidRPr="00D53D6B">
        <w:rPr>
          <w:rFonts w:ascii="Times New Roman" w:hAnsi="Times New Roman" w:cs="Times New Roman"/>
          <w:sz w:val="24"/>
          <w:szCs w:val="24"/>
        </w:rPr>
        <w:tab/>
      </w:r>
    </w:p>
    <w:p w14:paraId="0B47FFE4" w14:textId="0270881D" w:rsidR="00B70B00" w:rsidRPr="00D53D6B" w:rsidRDefault="00B70B00" w:rsidP="00D53D6B">
      <w:pPr>
        <w:pStyle w:val="ListParagraph"/>
        <w:numPr>
          <w:ilvl w:val="0"/>
          <w:numId w:val="1"/>
        </w:numPr>
        <w:rPr>
          <w:rFonts w:ascii="Times New Roman" w:hAnsi="Times New Roman" w:cs="Times New Roman"/>
          <w:sz w:val="24"/>
          <w:szCs w:val="24"/>
        </w:rPr>
      </w:pPr>
      <w:proofErr w:type="spellStart"/>
      <w:r w:rsidRPr="00D53D6B">
        <w:rPr>
          <w:rFonts w:ascii="Times New Roman" w:hAnsi="Times New Roman" w:cs="Times New Roman"/>
          <w:sz w:val="24"/>
          <w:szCs w:val="24"/>
        </w:rPr>
        <w:t>Spache</w:t>
      </w:r>
      <w:proofErr w:type="spellEnd"/>
      <w:r w:rsidRPr="00D53D6B">
        <w:rPr>
          <w:rFonts w:ascii="Times New Roman" w:hAnsi="Times New Roman" w:cs="Times New Roman"/>
          <w:sz w:val="24"/>
          <w:szCs w:val="24"/>
        </w:rPr>
        <w:t xml:space="preserve"> Score</w:t>
      </w:r>
      <w:r w:rsidRPr="00D53D6B">
        <w:rPr>
          <w:rFonts w:ascii="Times New Roman" w:hAnsi="Times New Roman" w:cs="Times New Roman"/>
          <w:sz w:val="24"/>
          <w:szCs w:val="24"/>
        </w:rPr>
        <w:tab/>
      </w:r>
      <w:r w:rsidRPr="00D53D6B">
        <w:rPr>
          <w:rFonts w:ascii="Times New Roman" w:hAnsi="Times New Roman" w:cs="Times New Roman"/>
          <w:sz w:val="24"/>
          <w:szCs w:val="24"/>
        </w:rPr>
        <w:tab/>
      </w:r>
      <w:r w:rsidRPr="00D53D6B">
        <w:rPr>
          <w:rFonts w:ascii="Times New Roman" w:hAnsi="Times New Roman" w:cs="Times New Roman"/>
          <w:sz w:val="24"/>
          <w:szCs w:val="24"/>
        </w:rPr>
        <w:tab/>
      </w:r>
    </w:p>
    <w:p w14:paraId="64308101" w14:textId="0D83599E" w:rsidR="00B70B00" w:rsidRPr="00D53D6B" w:rsidRDefault="00B70B00" w:rsidP="00D53D6B">
      <w:pPr>
        <w:pStyle w:val="ListParagraph"/>
        <w:numPr>
          <w:ilvl w:val="0"/>
          <w:numId w:val="1"/>
        </w:numPr>
        <w:rPr>
          <w:rFonts w:ascii="Times New Roman" w:hAnsi="Times New Roman" w:cs="Times New Roman"/>
          <w:sz w:val="24"/>
          <w:szCs w:val="24"/>
        </w:rPr>
      </w:pPr>
      <w:r w:rsidRPr="00D53D6B">
        <w:rPr>
          <w:rFonts w:ascii="Times New Roman" w:hAnsi="Times New Roman" w:cs="Times New Roman"/>
          <w:sz w:val="24"/>
          <w:szCs w:val="24"/>
        </w:rPr>
        <w:t>New Dale-</w:t>
      </w:r>
      <w:proofErr w:type="spellStart"/>
      <w:r w:rsidRPr="00D53D6B">
        <w:rPr>
          <w:rFonts w:ascii="Times New Roman" w:hAnsi="Times New Roman" w:cs="Times New Roman"/>
          <w:sz w:val="24"/>
          <w:szCs w:val="24"/>
        </w:rPr>
        <w:t>Chall</w:t>
      </w:r>
      <w:proofErr w:type="spellEnd"/>
      <w:r w:rsidRPr="00D53D6B">
        <w:rPr>
          <w:rFonts w:ascii="Times New Roman" w:hAnsi="Times New Roman" w:cs="Times New Roman"/>
          <w:sz w:val="24"/>
          <w:szCs w:val="24"/>
        </w:rPr>
        <w:t xml:space="preserve"> Score</w:t>
      </w:r>
      <w:r w:rsidRPr="00D53D6B">
        <w:rPr>
          <w:rFonts w:ascii="Times New Roman" w:hAnsi="Times New Roman" w:cs="Times New Roman"/>
          <w:sz w:val="24"/>
          <w:szCs w:val="24"/>
        </w:rPr>
        <w:tab/>
      </w:r>
      <w:r w:rsidRPr="00D53D6B">
        <w:rPr>
          <w:rFonts w:ascii="Times New Roman" w:hAnsi="Times New Roman" w:cs="Times New Roman"/>
          <w:sz w:val="24"/>
          <w:szCs w:val="24"/>
        </w:rPr>
        <w:tab/>
      </w:r>
    </w:p>
    <w:p w14:paraId="33D1DF87" w14:textId="72B1D9F6" w:rsidR="00B70B00" w:rsidRPr="00D53D6B" w:rsidRDefault="00B70B00" w:rsidP="00D53D6B">
      <w:pPr>
        <w:pStyle w:val="ListParagraph"/>
        <w:numPr>
          <w:ilvl w:val="0"/>
          <w:numId w:val="1"/>
        </w:numPr>
        <w:rPr>
          <w:rFonts w:ascii="Times New Roman" w:hAnsi="Times New Roman" w:cs="Times New Roman"/>
          <w:sz w:val="24"/>
          <w:szCs w:val="24"/>
        </w:rPr>
      </w:pPr>
      <w:proofErr w:type="spellStart"/>
      <w:r w:rsidRPr="00D53D6B">
        <w:rPr>
          <w:rFonts w:ascii="Times New Roman" w:hAnsi="Times New Roman" w:cs="Times New Roman"/>
          <w:sz w:val="24"/>
          <w:szCs w:val="24"/>
        </w:rPr>
        <w:t>Lix</w:t>
      </w:r>
      <w:proofErr w:type="spellEnd"/>
      <w:r w:rsidRPr="00D53D6B">
        <w:rPr>
          <w:rFonts w:ascii="Times New Roman" w:hAnsi="Times New Roman" w:cs="Times New Roman"/>
          <w:sz w:val="24"/>
          <w:szCs w:val="24"/>
        </w:rPr>
        <w:t xml:space="preserve"> Readabilit</w:t>
      </w:r>
      <w:r w:rsidR="00D53D6B" w:rsidRPr="00D53D6B">
        <w:rPr>
          <w:rFonts w:ascii="Times New Roman" w:hAnsi="Times New Roman" w:cs="Times New Roman"/>
          <w:sz w:val="24"/>
          <w:szCs w:val="24"/>
        </w:rPr>
        <w:t>y</w:t>
      </w:r>
      <w:r w:rsidRPr="00D53D6B">
        <w:rPr>
          <w:rFonts w:ascii="Times New Roman" w:hAnsi="Times New Roman" w:cs="Times New Roman"/>
          <w:sz w:val="24"/>
          <w:szCs w:val="24"/>
        </w:rPr>
        <w:tab/>
      </w:r>
      <w:r w:rsidRPr="00D53D6B">
        <w:rPr>
          <w:rFonts w:ascii="Times New Roman" w:hAnsi="Times New Roman" w:cs="Times New Roman"/>
          <w:sz w:val="24"/>
          <w:szCs w:val="24"/>
        </w:rPr>
        <w:tab/>
      </w:r>
    </w:p>
    <w:p w14:paraId="0D99DC2E" w14:textId="1579018E" w:rsidR="00B70B00" w:rsidRPr="00D53D6B" w:rsidRDefault="00B70B00" w:rsidP="00D53D6B">
      <w:pPr>
        <w:pStyle w:val="ListParagraph"/>
        <w:numPr>
          <w:ilvl w:val="0"/>
          <w:numId w:val="1"/>
        </w:numPr>
        <w:rPr>
          <w:rFonts w:ascii="Times New Roman" w:hAnsi="Times New Roman" w:cs="Times New Roman"/>
          <w:sz w:val="24"/>
          <w:szCs w:val="24"/>
        </w:rPr>
      </w:pPr>
      <w:proofErr w:type="spellStart"/>
      <w:r w:rsidRPr="00D53D6B">
        <w:rPr>
          <w:rFonts w:ascii="Times New Roman" w:hAnsi="Times New Roman" w:cs="Times New Roman"/>
          <w:sz w:val="24"/>
          <w:szCs w:val="24"/>
        </w:rPr>
        <w:t>Lensear</w:t>
      </w:r>
      <w:proofErr w:type="spellEnd"/>
      <w:r w:rsidRPr="00D53D6B">
        <w:rPr>
          <w:rFonts w:ascii="Times New Roman" w:hAnsi="Times New Roman" w:cs="Times New Roman"/>
          <w:sz w:val="24"/>
          <w:szCs w:val="24"/>
        </w:rPr>
        <w:t xml:space="preserve"> Write</w:t>
      </w:r>
    </w:p>
    <w:sectPr w:rsidR="00B70B00" w:rsidRPr="00D53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81D12"/>
    <w:multiLevelType w:val="hybridMultilevel"/>
    <w:tmpl w:val="EF3A2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13"/>
    <w:rsid w:val="00266013"/>
    <w:rsid w:val="00966356"/>
    <w:rsid w:val="00B70B00"/>
    <w:rsid w:val="00D53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105B"/>
  <w15:chartTrackingRefBased/>
  <w15:docId w15:val="{B3AA7AF3-C77D-448B-B547-4CA70844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70B00"/>
    <w:rPr>
      <w:i/>
      <w:iCs/>
    </w:rPr>
  </w:style>
  <w:style w:type="character" w:styleId="Hyperlink">
    <w:name w:val="Hyperlink"/>
    <w:basedOn w:val="DefaultParagraphFont"/>
    <w:uiPriority w:val="99"/>
    <w:semiHidden/>
    <w:unhideWhenUsed/>
    <w:rsid w:val="00B70B00"/>
    <w:rPr>
      <w:color w:val="0000FF"/>
      <w:u w:val="single"/>
    </w:rPr>
  </w:style>
  <w:style w:type="character" w:customStyle="1" w:styleId="tippy">
    <w:name w:val="tippy"/>
    <w:basedOn w:val="DefaultParagraphFont"/>
    <w:rsid w:val="00B70B00"/>
  </w:style>
  <w:style w:type="paragraph" w:styleId="ListParagraph">
    <w:name w:val="List Paragraph"/>
    <w:basedOn w:val="Normal"/>
    <w:uiPriority w:val="34"/>
    <w:qFormat/>
    <w:rsid w:val="00D53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34054">
      <w:bodyDiv w:val="1"/>
      <w:marLeft w:val="0"/>
      <w:marRight w:val="0"/>
      <w:marTop w:val="0"/>
      <w:marBottom w:val="0"/>
      <w:divBdr>
        <w:top w:val="none" w:sz="0" w:space="0" w:color="auto"/>
        <w:left w:val="none" w:sz="0" w:space="0" w:color="auto"/>
        <w:bottom w:val="none" w:sz="0" w:space="0" w:color="auto"/>
        <w:right w:val="none" w:sz="0" w:space="0" w:color="auto"/>
      </w:divBdr>
    </w:div>
    <w:div w:id="906845656">
      <w:bodyDiv w:val="1"/>
      <w:marLeft w:val="0"/>
      <w:marRight w:val="0"/>
      <w:marTop w:val="0"/>
      <w:marBottom w:val="0"/>
      <w:divBdr>
        <w:top w:val="none" w:sz="0" w:space="0" w:color="auto"/>
        <w:left w:val="none" w:sz="0" w:space="0" w:color="auto"/>
        <w:bottom w:val="none" w:sz="0" w:space="0" w:color="auto"/>
        <w:right w:val="none" w:sz="0" w:space="0" w:color="auto"/>
      </w:divBdr>
    </w:div>
    <w:div w:id="922026981">
      <w:bodyDiv w:val="1"/>
      <w:marLeft w:val="0"/>
      <w:marRight w:val="0"/>
      <w:marTop w:val="0"/>
      <w:marBottom w:val="0"/>
      <w:divBdr>
        <w:top w:val="none" w:sz="0" w:space="0" w:color="auto"/>
        <w:left w:val="none" w:sz="0" w:space="0" w:color="auto"/>
        <w:bottom w:val="none" w:sz="0" w:space="0" w:color="auto"/>
        <w:right w:val="none" w:sz="0" w:space="0" w:color="auto"/>
      </w:divBdr>
    </w:div>
    <w:div w:id="21115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ography.com/activist/julian-assange" TargetMode="External"/><Relationship Id="rId5" Type="http://schemas.openxmlformats.org/officeDocument/2006/relationships/hyperlink" Target="http://www.biography.com/people/hillary-clinton-92513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r patel .</dc:creator>
  <cp:keywords/>
  <dc:description/>
  <cp:lastModifiedBy>Abhay r patel .</cp:lastModifiedBy>
  <cp:revision>3</cp:revision>
  <dcterms:created xsi:type="dcterms:W3CDTF">2019-12-07T13:25:00Z</dcterms:created>
  <dcterms:modified xsi:type="dcterms:W3CDTF">2019-12-07T13:36:00Z</dcterms:modified>
</cp:coreProperties>
</file>