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9BF71" w14:textId="77777777" w:rsidR="00671E7B" w:rsidRDefault="00671E7B">
      <w:pPr>
        <w:spacing w:line="200" w:lineRule="exact"/>
      </w:pPr>
    </w:p>
    <w:p w14:paraId="4646975D" w14:textId="546685C3" w:rsidR="00671E7B" w:rsidRDefault="007A2B4F">
      <w:pPr>
        <w:spacing w:before="24" w:line="300" w:lineRule="exact"/>
        <w:ind w:left="6770"/>
        <w:rPr>
          <w:rFonts w:ascii="Arial" w:eastAsia="Arial" w:hAnsi="Arial" w:cs="Arial"/>
          <w:sz w:val="28"/>
          <w:szCs w:val="28"/>
        </w:rPr>
      </w:pPr>
      <w:r>
        <w:rPr>
          <w:rFonts w:ascii="Arial" w:eastAsia="Arial" w:hAnsi="Arial" w:cs="Arial"/>
          <w:b/>
          <w:position w:val="-1"/>
          <w:sz w:val="28"/>
          <w:szCs w:val="28"/>
        </w:rPr>
        <w:t>E</w:t>
      </w:r>
      <w:r>
        <w:rPr>
          <w:rFonts w:ascii="Arial" w:eastAsia="Arial" w:hAnsi="Arial" w:cs="Arial"/>
          <w:b/>
          <w:position w:val="-1"/>
          <w:sz w:val="28"/>
          <w:szCs w:val="28"/>
        </w:rPr>
        <w:t>MPLOYEE LOAN APPLICATION</w:t>
      </w:r>
    </w:p>
    <w:p w14:paraId="1D299365" w14:textId="6862EBBF" w:rsidR="00671E7B" w:rsidRDefault="007A2B4F">
      <w:pPr>
        <w:spacing w:before="12" w:line="220" w:lineRule="exact"/>
        <w:rPr>
          <w:sz w:val="22"/>
          <w:szCs w:val="22"/>
        </w:rPr>
      </w:pPr>
      <w:r>
        <w:pict w14:anchorId="0C548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732.6pt;margin-top:59.35pt;width:81.7pt;height:41.35pt;z-index:-251660800;mso-position-horizontal-relative:page;mso-position-vertical-relative:page">
            <v:imagedata r:id="rId5" o:title=""/>
            <w10:wrap anchorx="page" anchory="page"/>
          </v:shape>
        </w:pict>
      </w:r>
    </w:p>
    <w:p w14:paraId="5F083D8A" w14:textId="77777777" w:rsidR="00671E7B" w:rsidRDefault="007A2B4F">
      <w:pPr>
        <w:spacing w:before="38" w:line="250" w:lineRule="auto"/>
        <w:ind w:left="140" w:right="89"/>
        <w:jc w:val="both"/>
        <w:rPr>
          <w:rFonts w:ascii="Arial" w:eastAsia="Arial" w:hAnsi="Arial" w:cs="Arial"/>
          <w:sz w:val="17"/>
          <w:szCs w:val="17"/>
        </w:rPr>
      </w:pPr>
      <w:r>
        <w:rPr>
          <w:rFonts w:ascii="Arial" w:eastAsia="Arial" w:hAnsi="Arial" w:cs="Arial"/>
          <w:sz w:val="17"/>
          <w:szCs w:val="17"/>
        </w:rPr>
        <w:t xml:space="preserve">An active employee, who is eligible for full time benefits, </w:t>
      </w:r>
      <w:r>
        <w:rPr>
          <w:rFonts w:ascii="Arial" w:eastAsia="Arial" w:hAnsi="Arial" w:cs="Arial"/>
          <w:w w:val="105"/>
          <w:sz w:val="16"/>
          <w:szCs w:val="16"/>
        </w:rPr>
        <w:t>has</w:t>
      </w:r>
      <w:r>
        <w:rPr>
          <w:rFonts w:ascii="Arial" w:eastAsia="Arial" w:hAnsi="Arial" w:cs="Arial"/>
          <w:sz w:val="16"/>
          <w:szCs w:val="16"/>
        </w:rPr>
        <w:t xml:space="preserve"> </w:t>
      </w:r>
      <w:r>
        <w:rPr>
          <w:rFonts w:ascii="Arial" w:eastAsia="Arial" w:hAnsi="Arial" w:cs="Arial"/>
          <w:w w:val="105"/>
          <w:sz w:val="16"/>
          <w:szCs w:val="16"/>
        </w:rPr>
        <w:t>completed</w:t>
      </w:r>
      <w:r>
        <w:rPr>
          <w:rFonts w:ascii="Arial" w:eastAsia="Arial" w:hAnsi="Arial" w:cs="Arial"/>
          <w:sz w:val="16"/>
          <w:szCs w:val="16"/>
        </w:rPr>
        <w:t xml:space="preserve"> </w:t>
      </w:r>
      <w:r>
        <w:rPr>
          <w:rFonts w:ascii="Arial" w:eastAsia="Arial" w:hAnsi="Arial" w:cs="Arial"/>
          <w:w w:val="105"/>
          <w:sz w:val="16"/>
          <w:szCs w:val="16"/>
        </w:rPr>
        <w:t>their</w:t>
      </w:r>
      <w:r>
        <w:rPr>
          <w:rFonts w:ascii="Arial" w:eastAsia="Arial" w:hAnsi="Arial" w:cs="Arial"/>
          <w:sz w:val="16"/>
          <w:szCs w:val="16"/>
        </w:rPr>
        <w:t xml:space="preserve"> </w:t>
      </w:r>
      <w:r>
        <w:rPr>
          <w:rFonts w:ascii="Arial" w:eastAsia="Arial" w:hAnsi="Arial" w:cs="Arial"/>
          <w:w w:val="105"/>
          <w:sz w:val="16"/>
          <w:szCs w:val="16"/>
        </w:rPr>
        <w:t>probationary</w:t>
      </w:r>
      <w:r>
        <w:rPr>
          <w:rFonts w:ascii="Arial" w:eastAsia="Arial" w:hAnsi="Arial" w:cs="Arial"/>
          <w:sz w:val="16"/>
          <w:szCs w:val="16"/>
        </w:rPr>
        <w:t xml:space="preserve"> </w:t>
      </w:r>
      <w:r>
        <w:rPr>
          <w:rFonts w:ascii="Arial" w:eastAsia="Arial" w:hAnsi="Arial" w:cs="Arial"/>
          <w:w w:val="105"/>
          <w:sz w:val="16"/>
          <w:szCs w:val="16"/>
        </w:rPr>
        <w:t>period,</w:t>
      </w:r>
      <w:r>
        <w:rPr>
          <w:rFonts w:ascii="Arial" w:eastAsia="Arial" w:hAnsi="Arial" w:cs="Arial"/>
          <w:sz w:val="16"/>
          <w:szCs w:val="16"/>
        </w:rPr>
        <w:t xml:space="preserve"> </w:t>
      </w:r>
      <w:r>
        <w:rPr>
          <w:rFonts w:ascii="Arial" w:eastAsia="Arial" w:hAnsi="Arial" w:cs="Arial"/>
          <w:w w:val="105"/>
          <w:sz w:val="16"/>
          <w:szCs w:val="16"/>
        </w:rPr>
        <w:t>and</w:t>
      </w:r>
      <w:r>
        <w:rPr>
          <w:rFonts w:ascii="Arial" w:eastAsia="Arial" w:hAnsi="Arial" w:cs="Arial"/>
          <w:sz w:val="16"/>
          <w:szCs w:val="16"/>
        </w:rPr>
        <w:t xml:space="preserve"> </w:t>
      </w:r>
      <w:r>
        <w:rPr>
          <w:rFonts w:ascii="Arial" w:eastAsia="Arial" w:hAnsi="Arial" w:cs="Arial"/>
          <w:w w:val="105"/>
          <w:sz w:val="16"/>
          <w:szCs w:val="16"/>
        </w:rPr>
        <w:t>who</w:t>
      </w:r>
      <w:r>
        <w:rPr>
          <w:rFonts w:ascii="Arial" w:eastAsia="Arial" w:hAnsi="Arial" w:cs="Arial"/>
          <w:sz w:val="16"/>
          <w:szCs w:val="16"/>
        </w:rPr>
        <w:t xml:space="preserve"> </w:t>
      </w:r>
      <w:r>
        <w:rPr>
          <w:rFonts w:ascii="Arial" w:eastAsia="Arial" w:hAnsi="Arial" w:cs="Arial"/>
          <w:w w:val="105"/>
          <w:sz w:val="16"/>
          <w:szCs w:val="16"/>
        </w:rPr>
        <w:t>does</w:t>
      </w:r>
      <w:r>
        <w:rPr>
          <w:rFonts w:ascii="Arial" w:eastAsia="Arial" w:hAnsi="Arial" w:cs="Arial"/>
          <w:sz w:val="16"/>
          <w:szCs w:val="16"/>
        </w:rPr>
        <w:t xml:space="preserve"> </w:t>
      </w:r>
      <w:r>
        <w:rPr>
          <w:rFonts w:ascii="Arial" w:eastAsia="Arial" w:hAnsi="Arial" w:cs="Arial"/>
          <w:w w:val="105"/>
          <w:sz w:val="16"/>
          <w:szCs w:val="16"/>
        </w:rPr>
        <w:t>not</w:t>
      </w:r>
      <w:r>
        <w:rPr>
          <w:rFonts w:ascii="Arial" w:eastAsia="Arial" w:hAnsi="Arial" w:cs="Arial"/>
          <w:sz w:val="16"/>
          <w:szCs w:val="16"/>
        </w:rPr>
        <w:t xml:space="preserve"> </w:t>
      </w:r>
      <w:r>
        <w:rPr>
          <w:rFonts w:ascii="Arial" w:eastAsia="Arial" w:hAnsi="Arial" w:cs="Arial"/>
          <w:w w:val="105"/>
          <w:sz w:val="16"/>
          <w:szCs w:val="16"/>
        </w:rPr>
        <w:t>have</w:t>
      </w:r>
      <w:r>
        <w:rPr>
          <w:rFonts w:ascii="Arial" w:eastAsia="Arial" w:hAnsi="Arial" w:cs="Arial"/>
          <w:sz w:val="16"/>
          <w:szCs w:val="16"/>
        </w:rPr>
        <w:t xml:space="preserve"> </w:t>
      </w:r>
      <w:r>
        <w:rPr>
          <w:rFonts w:ascii="Arial" w:eastAsia="Arial" w:hAnsi="Arial" w:cs="Arial"/>
          <w:w w:val="105"/>
          <w:sz w:val="16"/>
          <w:szCs w:val="16"/>
        </w:rPr>
        <w:t>an</w:t>
      </w:r>
      <w:r>
        <w:rPr>
          <w:rFonts w:ascii="Arial" w:eastAsia="Arial" w:hAnsi="Arial" w:cs="Arial"/>
          <w:sz w:val="16"/>
          <w:szCs w:val="16"/>
        </w:rPr>
        <w:t xml:space="preserve"> </w:t>
      </w:r>
      <w:r>
        <w:rPr>
          <w:rFonts w:ascii="Arial" w:eastAsia="Arial" w:hAnsi="Arial" w:cs="Arial"/>
          <w:w w:val="105"/>
          <w:sz w:val="16"/>
          <w:szCs w:val="16"/>
        </w:rPr>
        <w:t>o</w:t>
      </w:r>
      <w:r>
        <w:rPr>
          <w:rFonts w:ascii="Arial" w:eastAsia="Arial" w:hAnsi="Arial" w:cs="Arial"/>
          <w:sz w:val="17"/>
          <w:szCs w:val="17"/>
        </w:rPr>
        <w:t>utstanding employee  loan,</w:t>
      </w:r>
      <w:r>
        <w:rPr>
          <w:rFonts w:ascii="Arial" w:eastAsia="Arial" w:hAnsi="Arial" w:cs="Arial"/>
          <w:sz w:val="17"/>
          <w:szCs w:val="17"/>
        </w:rPr>
        <w:t xml:space="preserve"> can apply for an employee loan in an amount that does not exceed twenty percent (20%) of their annual base salary. The loan is repaid   through payroll deductions over a period not to exceed twelve months. The interest rate is fixed at the prime rate at t</w:t>
      </w:r>
      <w:r>
        <w:rPr>
          <w:rFonts w:ascii="Arial" w:eastAsia="Arial" w:hAnsi="Arial" w:cs="Arial"/>
          <w:sz w:val="17"/>
          <w:szCs w:val="17"/>
        </w:rPr>
        <w:t xml:space="preserve">he time the application is  </w:t>
      </w:r>
      <w:r>
        <w:rPr>
          <w:rFonts w:ascii="Arial" w:eastAsia="Arial" w:hAnsi="Arial" w:cs="Arial"/>
          <w:w w:val="105"/>
          <w:sz w:val="16"/>
          <w:szCs w:val="16"/>
        </w:rPr>
        <w:t>approved.</w:t>
      </w:r>
      <w:r>
        <w:rPr>
          <w:rFonts w:ascii="Arial" w:eastAsia="Arial" w:hAnsi="Arial" w:cs="Arial"/>
          <w:sz w:val="16"/>
          <w:szCs w:val="16"/>
        </w:rPr>
        <w:t xml:space="preserve"> </w:t>
      </w:r>
      <w:r>
        <w:rPr>
          <w:rFonts w:ascii="Arial" w:eastAsia="Arial" w:hAnsi="Arial" w:cs="Arial"/>
          <w:w w:val="105"/>
          <w:sz w:val="16"/>
          <w:szCs w:val="16"/>
        </w:rPr>
        <w:t>The approval</w:t>
      </w:r>
      <w:r>
        <w:rPr>
          <w:rFonts w:ascii="Arial" w:eastAsia="Arial" w:hAnsi="Arial" w:cs="Arial"/>
          <w:sz w:val="16"/>
          <w:szCs w:val="16"/>
        </w:rPr>
        <w:t xml:space="preserve"> </w:t>
      </w:r>
      <w:r>
        <w:rPr>
          <w:rFonts w:ascii="Arial" w:eastAsia="Arial" w:hAnsi="Arial" w:cs="Arial"/>
          <w:w w:val="105"/>
          <w:sz w:val="16"/>
          <w:szCs w:val="16"/>
        </w:rPr>
        <w:t>process</w:t>
      </w:r>
      <w:r>
        <w:rPr>
          <w:rFonts w:ascii="Arial" w:eastAsia="Arial" w:hAnsi="Arial" w:cs="Arial"/>
          <w:sz w:val="16"/>
          <w:szCs w:val="16"/>
        </w:rPr>
        <w:t xml:space="preserve"> </w:t>
      </w:r>
      <w:r>
        <w:rPr>
          <w:rFonts w:ascii="Arial" w:eastAsia="Arial" w:hAnsi="Arial" w:cs="Arial"/>
          <w:w w:val="105"/>
          <w:sz w:val="16"/>
          <w:szCs w:val="16"/>
        </w:rPr>
        <w:t>includes</w:t>
      </w:r>
      <w:r>
        <w:rPr>
          <w:rFonts w:ascii="Arial" w:eastAsia="Arial" w:hAnsi="Arial" w:cs="Arial"/>
          <w:sz w:val="16"/>
          <w:szCs w:val="16"/>
        </w:rPr>
        <w:t xml:space="preserve"> </w:t>
      </w:r>
      <w:r>
        <w:rPr>
          <w:rFonts w:ascii="Arial" w:eastAsia="Arial" w:hAnsi="Arial" w:cs="Arial"/>
          <w:w w:val="105"/>
          <w:sz w:val="16"/>
          <w:szCs w:val="16"/>
        </w:rPr>
        <w:t>a</w:t>
      </w:r>
      <w:r>
        <w:rPr>
          <w:rFonts w:ascii="Arial" w:eastAsia="Arial" w:hAnsi="Arial" w:cs="Arial"/>
          <w:sz w:val="16"/>
          <w:szCs w:val="16"/>
        </w:rPr>
        <w:t xml:space="preserve"> </w:t>
      </w:r>
      <w:r>
        <w:rPr>
          <w:rFonts w:ascii="Arial" w:eastAsia="Arial" w:hAnsi="Arial" w:cs="Arial"/>
          <w:w w:val="105"/>
          <w:sz w:val="16"/>
          <w:szCs w:val="16"/>
        </w:rPr>
        <w:t>review</w:t>
      </w:r>
      <w:r>
        <w:rPr>
          <w:rFonts w:ascii="Arial" w:eastAsia="Arial" w:hAnsi="Arial" w:cs="Arial"/>
          <w:sz w:val="16"/>
          <w:szCs w:val="16"/>
        </w:rPr>
        <w:t xml:space="preserve"> </w:t>
      </w:r>
      <w:r>
        <w:rPr>
          <w:rFonts w:ascii="Arial" w:eastAsia="Arial" w:hAnsi="Arial" w:cs="Arial"/>
          <w:w w:val="105"/>
          <w:sz w:val="16"/>
          <w:szCs w:val="16"/>
        </w:rPr>
        <w:t>of</w:t>
      </w:r>
      <w:r>
        <w:rPr>
          <w:rFonts w:ascii="Arial" w:eastAsia="Arial" w:hAnsi="Arial" w:cs="Arial"/>
          <w:sz w:val="16"/>
          <w:szCs w:val="16"/>
        </w:rPr>
        <w:t xml:space="preserve"> </w:t>
      </w:r>
      <w:r>
        <w:rPr>
          <w:rFonts w:ascii="Arial" w:eastAsia="Arial" w:hAnsi="Arial" w:cs="Arial"/>
          <w:w w:val="105"/>
          <w:sz w:val="16"/>
          <w:szCs w:val="16"/>
        </w:rPr>
        <w:t>the</w:t>
      </w:r>
      <w:r>
        <w:rPr>
          <w:rFonts w:ascii="Arial" w:eastAsia="Arial" w:hAnsi="Arial" w:cs="Arial"/>
          <w:sz w:val="16"/>
          <w:szCs w:val="16"/>
        </w:rPr>
        <w:t xml:space="preserve"> </w:t>
      </w:r>
      <w:r>
        <w:rPr>
          <w:rFonts w:ascii="Arial" w:eastAsia="Arial" w:hAnsi="Arial" w:cs="Arial"/>
          <w:w w:val="105"/>
          <w:sz w:val="16"/>
          <w:szCs w:val="16"/>
        </w:rPr>
        <w:t>applicant</w:t>
      </w:r>
      <w:r>
        <w:rPr>
          <w:rFonts w:ascii="Arial" w:eastAsia="Arial" w:hAnsi="Arial" w:cs="Arial"/>
          <w:sz w:val="17"/>
          <w:szCs w:val="17"/>
        </w:rPr>
        <w:t>s standing with the University and their creditworthiness. A c</w:t>
      </w:r>
      <w:r>
        <w:rPr>
          <w:rFonts w:ascii="Arial" w:eastAsia="Arial" w:hAnsi="Arial" w:cs="Arial"/>
          <w:w w:val="105"/>
          <w:sz w:val="16"/>
          <w:szCs w:val="16"/>
        </w:rPr>
        <w:t>redit</w:t>
      </w:r>
      <w:r>
        <w:rPr>
          <w:rFonts w:ascii="Arial" w:eastAsia="Arial" w:hAnsi="Arial" w:cs="Arial"/>
          <w:sz w:val="16"/>
          <w:szCs w:val="16"/>
        </w:rPr>
        <w:t xml:space="preserve"> </w:t>
      </w:r>
      <w:r>
        <w:rPr>
          <w:rFonts w:ascii="Arial" w:eastAsia="Arial" w:hAnsi="Arial" w:cs="Arial"/>
          <w:w w:val="105"/>
          <w:sz w:val="16"/>
          <w:szCs w:val="16"/>
        </w:rPr>
        <w:t>report</w:t>
      </w:r>
      <w:r>
        <w:rPr>
          <w:rFonts w:ascii="Arial" w:eastAsia="Arial" w:hAnsi="Arial" w:cs="Arial"/>
          <w:sz w:val="16"/>
          <w:szCs w:val="16"/>
        </w:rPr>
        <w:t xml:space="preserve"> </w:t>
      </w:r>
      <w:r>
        <w:rPr>
          <w:rFonts w:ascii="Arial" w:eastAsia="Arial" w:hAnsi="Arial" w:cs="Arial"/>
          <w:w w:val="105"/>
          <w:sz w:val="16"/>
          <w:szCs w:val="16"/>
        </w:rPr>
        <w:t>will</w:t>
      </w:r>
      <w:r>
        <w:rPr>
          <w:rFonts w:ascii="Arial" w:eastAsia="Arial" w:hAnsi="Arial" w:cs="Arial"/>
          <w:sz w:val="16"/>
          <w:szCs w:val="16"/>
        </w:rPr>
        <w:t xml:space="preserve"> </w:t>
      </w:r>
      <w:r>
        <w:rPr>
          <w:rFonts w:ascii="Arial" w:eastAsia="Arial" w:hAnsi="Arial" w:cs="Arial"/>
          <w:w w:val="105"/>
          <w:sz w:val="16"/>
          <w:szCs w:val="16"/>
        </w:rPr>
        <w:t>be</w:t>
      </w:r>
      <w:r>
        <w:rPr>
          <w:rFonts w:ascii="Arial" w:eastAsia="Arial" w:hAnsi="Arial" w:cs="Arial"/>
          <w:sz w:val="16"/>
          <w:szCs w:val="16"/>
        </w:rPr>
        <w:t xml:space="preserve">  </w:t>
      </w:r>
      <w:r>
        <w:rPr>
          <w:rFonts w:ascii="Arial" w:eastAsia="Arial" w:hAnsi="Arial" w:cs="Arial"/>
          <w:sz w:val="17"/>
          <w:szCs w:val="17"/>
        </w:rPr>
        <w:t>obtained and reviewed</w:t>
      </w:r>
      <w:r>
        <w:rPr>
          <w:rFonts w:ascii="Arial" w:eastAsia="Arial" w:hAnsi="Arial" w:cs="Arial"/>
          <w:sz w:val="17"/>
          <w:szCs w:val="17"/>
        </w:rPr>
        <w:t xml:space="preserve"> each time an employee submits an application. Applications will not be approved if the employee has outstanding debt due  the University or has liens or garnishments attaching their w</w:t>
      </w:r>
      <w:r>
        <w:rPr>
          <w:rFonts w:ascii="Arial" w:eastAsia="Arial" w:hAnsi="Arial" w:cs="Arial"/>
          <w:w w:val="105"/>
          <w:sz w:val="16"/>
          <w:szCs w:val="16"/>
        </w:rPr>
        <w:t>ages.</w:t>
      </w:r>
      <w:r>
        <w:rPr>
          <w:rFonts w:ascii="Arial" w:eastAsia="Arial" w:hAnsi="Arial" w:cs="Arial"/>
          <w:sz w:val="16"/>
          <w:szCs w:val="16"/>
        </w:rPr>
        <w:t xml:space="preserve"> </w:t>
      </w:r>
      <w:r>
        <w:rPr>
          <w:rFonts w:ascii="Arial" w:eastAsia="Arial" w:hAnsi="Arial" w:cs="Arial"/>
          <w:w w:val="105"/>
          <w:sz w:val="16"/>
          <w:szCs w:val="16"/>
        </w:rPr>
        <w:t>Employees</w:t>
      </w:r>
      <w:r>
        <w:rPr>
          <w:rFonts w:ascii="Arial" w:eastAsia="Arial" w:hAnsi="Arial" w:cs="Arial"/>
          <w:sz w:val="16"/>
          <w:szCs w:val="16"/>
        </w:rPr>
        <w:t xml:space="preserve"> </w:t>
      </w:r>
      <w:r>
        <w:rPr>
          <w:rFonts w:ascii="Arial" w:eastAsia="Arial" w:hAnsi="Arial" w:cs="Arial"/>
          <w:w w:val="105"/>
          <w:sz w:val="16"/>
          <w:szCs w:val="16"/>
        </w:rPr>
        <w:t>who</w:t>
      </w:r>
      <w:r>
        <w:rPr>
          <w:rFonts w:ascii="Arial" w:eastAsia="Arial" w:hAnsi="Arial" w:cs="Arial"/>
          <w:sz w:val="16"/>
          <w:szCs w:val="16"/>
        </w:rPr>
        <w:t xml:space="preserve"> </w:t>
      </w:r>
      <w:r>
        <w:rPr>
          <w:rFonts w:ascii="Arial" w:eastAsia="Arial" w:hAnsi="Arial" w:cs="Arial"/>
          <w:w w:val="105"/>
          <w:sz w:val="16"/>
          <w:szCs w:val="16"/>
        </w:rPr>
        <w:t>do</w:t>
      </w:r>
      <w:r>
        <w:rPr>
          <w:rFonts w:ascii="Arial" w:eastAsia="Arial" w:hAnsi="Arial" w:cs="Arial"/>
          <w:sz w:val="16"/>
          <w:szCs w:val="16"/>
        </w:rPr>
        <w:t xml:space="preserve"> </w:t>
      </w:r>
      <w:r>
        <w:rPr>
          <w:rFonts w:ascii="Arial" w:eastAsia="Arial" w:hAnsi="Arial" w:cs="Arial"/>
          <w:w w:val="105"/>
          <w:sz w:val="16"/>
          <w:szCs w:val="16"/>
        </w:rPr>
        <w:t>not</w:t>
      </w:r>
      <w:r>
        <w:rPr>
          <w:rFonts w:ascii="Arial" w:eastAsia="Arial" w:hAnsi="Arial" w:cs="Arial"/>
          <w:sz w:val="16"/>
          <w:szCs w:val="16"/>
        </w:rPr>
        <w:t xml:space="preserve"> </w:t>
      </w:r>
      <w:r>
        <w:rPr>
          <w:rFonts w:ascii="Arial" w:eastAsia="Arial" w:hAnsi="Arial" w:cs="Arial"/>
          <w:w w:val="105"/>
          <w:sz w:val="16"/>
          <w:szCs w:val="16"/>
        </w:rPr>
        <w:t>receive</w:t>
      </w:r>
      <w:r>
        <w:rPr>
          <w:rFonts w:ascii="Arial" w:eastAsia="Arial" w:hAnsi="Arial" w:cs="Arial"/>
          <w:sz w:val="16"/>
          <w:szCs w:val="16"/>
        </w:rPr>
        <w:t xml:space="preserve"> </w:t>
      </w:r>
      <w:r>
        <w:rPr>
          <w:rFonts w:ascii="Arial" w:eastAsia="Arial" w:hAnsi="Arial" w:cs="Arial"/>
          <w:w w:val="105"/>
          <w:sz w:val="16"/>
          <w:szCs w:val="16"/>
        </w:rPr>
        <w:t>a</w:t>
      </w:r>
      <w:r>
        <w:rPr>
          <w:rFonts w:ascii="Arial" w:eastAsia="Arial" w:hAnsi="Arial" w:cs="Arial"/>
          <w:sz w:val="16"/>
          <w:szCs w:val="16"/>
        </w:rPr>
        <w:t xml:space="preserve"> </w:t>
      </w:r>
      <w:r>
        <w:rPr>
          <w:rFonts w:ascii="Arial" w:eastAsia="Arial" w:hAnsi="Arial" w:cs="Arial"/>
          <w:w w:val="105"/>
          <w:sz w:val="16"/>
          <w:szCs w:val="16"/>
        </w:rPr>
        <w:t>salary</w:t>
      </w:r>
      <w:r>
        <w:rPr>
          <w:rFonts w:ascii="Arial" w:eastAsia="Arial" w:hAnsi="Arial" w:cs="Arial"/>
          <w:sz w:val="16"/>
          <w:szCs w:val="16"/>
        </w:rPr>
        <w:t xml:space="preserve"> </w:t>
      </w:r>
      <w:r>
        <w:rPr>
          <w:rFonts w:ascii="Arial" w:eastAsia="Arial" w:hAnsi="Arial" w:cs="Arial"/>
          <w:w w:val="105"/>
          <w:sz w:val="16"/>
          <w:szCs w:val="16"/>
        </w:rPr>
        <w:t>(for</w:t>
      </w:r>
      <w:r>
        <w:rPr>
          <w:rFonts w:ascii="Arial" w:eastAsia="Arial" w:hAnsi="Arial" w:cs="Arial"/>
          <w:sz w:val="16"/>
          <w:szCs w:val="16"/>
        </w:rPr>
        <w:t xml:space="preserve"> </w:t>
      </w:r>
      <w:r>
        <w:rPr>
          <w:rFonts w:ascii="Arial" w:eastAsia="Arial" w:hAnsi="Arial" w:cs="Arial"/>
          <w:w w:val="105"/>
          <w:sz w:val="16"/>
          <w:szCs w:val="16"/>
        </w:rPr>
        <w:t>leave</w:t>
      </w:r>
      <w:r>
        <w:rPr>
          <w:rFonts w:ascii="Arial" w:eastAsia="Arial" w:hAnsi="Arial" w:cs="Arial"/>
          <w:sz w:val="16"/>
          <w:szCs w:val="16"/>
        </w:rPr>
        <w:t xml:space="preserve"> </w:t>
      </w:r>
      <w:r>
        <w:rPr>
          <w:rFonts w:ascii="Arial" w:eastAsia="Arial" w:hAnsi="Arial" w:cs="Arial"/>
          <w:w w:val="105"/>
          <w:sz w:val="16"/>
          <w:szCs w:val="16"/>
        </w:rPr>
        <w:t>of</w:t>
      </w:r>
      <w:r>
        <w:rPr>
          <w:rFonts w:ascii="Arial" w:eastAsia="Arial" w:hAnsi="Arial" w:cs="Arial"/>
          <w:sz w:val="16"/>
          <w:szCs w:val="16"/>
        </w:rPr>
        <w:t xml:space="preserve"> </w:t>
      </w:r>
      <w:r>
        <w:rPr>
          <w:rFonts w:ascii="Arial" w:eastAsia="Arial" w:hAnsi="Arial" w:cs="Arial"/>
          <w:w w:val="105"/>
          <w:sz w:val="16"/>
          <w:szCs w:val="16"/>
        </w:rPr>
        <w:t>absence</w:t>
      </w:r>
      <w:r>
        <w:rPr>
          <w:rFonts w:ascii="Arial" w:eastAsia="Arial" w:hAnsi="Arial" w:cs="Arial"/>
          <w:sz w:val="16"/>
          <w:szCs w:val="16"/>
        </w:rPr>
        <w:t xml:space="preserve"> </w:t>
      </w:r>
      <w:r>
        <w:rPr>
          <w:rFonts w:ascii="Arial" w:eastAsia="Arial" w:hAnsi="Arial" w:cs="Arial"/>
          <w:sz w:val="17"/>
          <w:szCs w:val="17"/>
        </w:rPr>
        <w:t>or oth</w:t>
      </w:r>
      <w:r>
        <w:rPr>
          <w:rFonts w:ascii="Arial" w:eastAsia="Arial" w:hAnsi="Arial" w:cs="Arial"/>
          <w:sz w:val="17"/>
          <w:szCs w:val="17"/>
        </w:rPr>
        <w:t>er reason)   must make regularly scheduled payments by the due date. Failure to remit payments as scheduled will result in the assessment of a late fee equal   to ten percent (10%) of the payment amount. Employees, who termi</w:t>
      </w:r>
      <w:r>
        <w:rPr>
          <w:rFonts w:ascii="Arial" w:eastAsia="Arial" w:hAnsi="Arial" w:cs="Arial"/>
          <w:w w:val="105"/>
          <w:sz w:val="16"/>
          <w:szCs w:val="16"/>
        </w:rPr>
        <w:t>nate</w:t>
      </w:r>
      <w:r>
        <w:rPr>
          <w:rFonts w:ascii="Arial" w:eastAsia="Arial" w:hAnsi="Arial" w:cs="Arial"/>
          <w:sz w:val="16"/>
          <w:szCs w:val="16"/>
        </w:rPr>
        <w:t xml:space="preserve"> </w:t>
      </w:r>
      <w:r>
        <w:rPr>
          <w:rFonts w:ascii="Arial" w:eastAsia="Arial" w:hAnsi="Arial" w:cs="Arial"/>
          <w:w w:val="105"/>
          <w:sz w:val="16"/>
          <w:szCs w:val="16"/>
        </w:rPr>
        <w:t>before</w:t>
      </w:r>
      <w:r>
        <w:rPr>
          <w:rFonts w:ascii="Arial" w:eastAsia="Arial" w:hAnsi="Arial" w:cs="Arial"/>
          <w:sz w:val="16"/>
          <w:szCs w:val="16"/>
        </w:rPr>
        <w:t xml:space="preserve"> </w:t>
      </w:r>
      <w:r>
        <w:rPr>
          <w:rFonts w:ascii="Arial" w:eastAsia="Arial" w:hAnsi="Arial" w:cs="Arial"/>
          <w:w w:val="105"/>
          <w:sz w:val="16"/>
          <w:szCs w:val="16"/>
        </w:rPr>
        <w:t>the</w:t>
      </w:r>
      <w:r>
        <w:rPr>
          <w:rFonts w:ascii="Arial" w:eastAsia="Arial" w:hAnsi="Arial" w:cs="Arial"/>
          <w:sz w:val="16"/>
          <w:szCs w:val="16"/>
        </w:rPr>
        <w:t xml:space="preserve"> </w:t>
      </w:r>
      <w:r>
        <w:rPr>
          <w:rFonts w:ascii="Arial" w:eastAsia="Arial" w:hAnsi="Arial" w:cs="Arial"/>
          <w:w w:val="105"/>
          <w:sz w:val="16"/>
          <w:szCs w:val="16"/>
        </w:rPr>
        <w:t>loan</w:t>
      </w:r>
      <w:r>
        <w:rPr>
          <w:rFonts w:ascii="Arial" w:eastAsia="Arial" w:hAnsi="Arial" w:cs="Arial"/>
          <w:sz w:val="16"/>
          <w:szCs w:val="16"/>
        </w:rPr>
        <w:t xml:space="preserve"> </w:t>
      </w:r>
      <w:r>
        <w:rPr>
          <w:rFonts w:ascii="Arial" w:eastAsia="Arial" w:hAnsi="Arial" w:cs="Arial"/>
          <w:w w:val="105"/>
          <w:sz w:val="16"/>
          <w:szCs w:val="16"/>
        </w:rPr>
        <w:t>is</w:t>
      </w:r>
      <w:r>
        <w:rPr>
          <w:rFonts w:ascii="Arial" w:eastAsia="Arial" w:hAnsi="Arial" w:cs="Arial"/>
          <w:sz w:val="16"/>
          <w:szCs w:val="16"/>
        </w:rPr>
        <w:t xml:space="preserve"> </w:t>
      </w:r>
      <w:r>
        <w:rPr>
          <w:rFonts w:ascii="Arial" w:eastAsia="Arial" w:hAnsi="Arial" w:cs="Arial"/>
          <w:w w:val="105"/>
          <w:sz w:val="16"/>
          <w:szCs w:val="16"/>
        </w:rPr>
        <w:t>paid,</w:t>
      </w:r>
      <w:r>
        <w:rPr>
          <w:rFonts w:ascii="Arial" w:eastAsia="Arial" w:hAnsi="Arial" w:cs="Arial"/>
          <w:sz w:val="16"/>
          <w:szCs w:val="16"/>
        </w:rPr>
        <w:t xml:space="preserve"> </w:t>
      </w:r>
      <w:r>
        <w:rPr>
          <w:rFonts w:ascii="Arial" w:eastAsia="Arial" w:hAnsi="Arial" w:cs="Arial"/>
          <w:w w:val="105"/>
          <w:sz w:val="16"/>
          <w:szCs w:val="16"/>
        </w:rPr>
        <w:t>mu</w:t>
      </w:r>
      <w:r>
        <w:rPr>
          <w:rFonts w:ascii="Arial" w:eastAsia="Arial" w:hAnsi="Arial" w:cs="Arial"/>
          <w:w w:val="105"/>
          <w:sz w:val="16"/>
          <w:szCs w:val="16"/>
        </w:rPr>
        <w:t>st</w:t>
      </w:r>
      <w:r>
        <w:rPr>
          <w:rFonts w:ascii="Arial" w:eastAsia="Arial" w:hAnsi="Arial" w:cs="Arial"/>
          <w:sz w:val="16"/>
          <w:szCs w:val="16"/>
        </w:rPr>
        <w:t xml:space="preserve"> </w:t>
      </w:r>
      <w:r>
        <w:rPr>
          <w:rFonts w:ascii="Arial" w:eastAsia="Arial" w:hAnsi="Arial" w:cs="Arial"/>
          <w:w w:val="105"/>
          <w:sz w:val="16"/>
          <w:szCs w:val="16"/>
        </w:rPr>
        <w:t>pay</w:t>
      </w:r>
      <w:r>
        <w:rPr>
          <w:rFonts w:ascii="Arial" w:eastAsia="Arial" w:hAnsi="Arial" w:cs="Arial"/>
          <w:sz w:val="16"/>
          <w:szCs w:val="16"/>
        </w:rPr>
        <w:t xml:space="preserve"> </w:t>
      </w:r>
      <w:r>
        <w:rPr>
          <w:rFonts w:ascii="Arial" w:eastAsia="Arial" w:hAnsi="Arial" w:cs="Arial"/>
          <w:w w:val="105"/>
          <w:sz w:val="16"/>
          <w:szCs w:val="16"/>
        </w:rPr>
        <w:t>the</w:t>
      </w:r>
      <w:r>
        <w:rPr>
          <w:rFonts w:ascii="Arial" w:eastAsia="Arial" w:hAnsi="Arial" w:cs="Arial"/>
          <w:sz w:val="16"/>
          <w:szCs w:val="16"/>
        </w:rPr>
        <w:t xml:space="preserve"> </w:t>
      </w:r>
      <w:r>
        <w:rPr>
          <w:rFonts w:ascii="Arial" w:eastAsia="Arial" w:hAnsi="Arial" w:cs="Arial"/>
          <w:w w:val="105"/>
          <w:sz w:val="16"/>
          <w:szCs w:val="16"/>
        </w:rPr>
        <w:t>remaining</w:t>
      </w:r>
      <w:r>
        <w:rPr>
          <w:rFonts w:ascii="Arial" w:eastAsia="Arial" w:hAnsi="Arial" w:cs="Arial"/>
          <w:sz w:val="16"/>
          <w:szCs w:val="16"/>
        </w:rPr>
        <w:t xml:space="preserve"> </w:t>
      </w:r>
      <w:r>
        <w:rPr>
          <w:rFonts w:ascii="Arial" w:eastAsia="Arial" w:hAnsi="Arial" w:cs="Arial"/>
          <w:w w:val="105"/>
          <w:sz w:val="16"/>
          <w:szCs w:val="16"/>
        </w:rPr>
        <w:t>balance</w:t>
      </w:r>
      <w:r>
        <w:rPr>
          <w:rFonts w:ascii="Arial" w:eastAsia="Arial" w:hAnsi="Arial" w:cs="Arial"/>
          <w:sz w:val="16"/>
          <w:szCs w:val="16"/>
        </w:rPr>
        <w:t xml:space="preserve"> </w:t>
      </w:r>
      <w:r>
        <w:rPr>
          <w:rFonts w:ascii="Arial" w:eastAsia="Arial" w:hAnsi="Arial" w:cs="Arial"/>
          <w:w w:val="105"/>
          <w:sz w:val="16"/>
          <w:szCs w:val="16"/>
        </w:rPr>
        <w:t>by</w:t>
      </w:r>
      <w:r>
        <w:rPr>
          <w:rFonts w:ascii="Arial" w:eastAsia="Arial" w:hAnsi="Arial" w:cs="Arial"/>
          <w:sz w:val="16"/>
          <w:szCs w:val="16"/>
        </w:rPr>
        <w:t xml:space="preserve"> </w:t>
      </w:r>
      <w:r>
        <w:rPr>
          <w:rFonts w:ascii="Arial" w:eastAsia="Arial" w:hAnsi="Arial" w:cs="Arial"/>
          <w:sz w:val="17"/>
          <w:szCs w:val="17"/>
        </w:rPr>
        <w:t>the last day of  employment. Loans placed with commercial  collection  agencies  will  be  reported  to  national  credit  bureau  services  by  the  agency,  and  the  borrower   will  be  responsible  for  any collection c</w:t>
      </w:r>
      <w:r>
        <w:rPr>
          <w:rFonts w:ascii="Arial" w:eastAsia="Arial" w:hAnsi="Arial" w:cs="Arial"/>
          <w:sz w:val="17"/>
          <w:szCs w:val="17"/>
        </w:rPr>
        <w:t>osts and legal fees.</w:t>
      </w:r>
    </w:p>
    <w:p w14:paraId="5A2DCBA5" w14:textId="77777777" w:rsidR="00671E7B" w:rsidRDefault="00671E7B">
      <w:pPr>
        <w:spacing w:before="5" w:line="100" w:lineRule="exact"/>
        <w:rPr>
          <w:sz w:val="11"/>
          <w:szCs w:val="11"/>
        </w:rPr>
      </w:pPr>
    </w:p>
    <w:p w14:paraId="29EA6417" w14:textId="67EA0650" w:rsidR="00671E7B" w:rsidRDefault="007A2B4F">
      <w:pPr>
        <w:spacing w:line="250" w:lineRule="auto"/>
        <w:ind w:left="140" w:right="2654"/>
        <w:rPr>
          <w:rFonts w:ascii="Arial" w:eastAsia="Arial" w:hAnsi="Arial" w:cs="Arial"/>
          <w:sz w:val="18"/>
          <w:szCs w:val="18"/>
        </w:rPr>
      </w:pPr>
      <w:r>
        <w:pict w14:anchorId="649391FD">
          <v:group id="_x0000_s1042" style="position:absolute;left:0;text-align:left;margin-left:26.45pt;margin-top:20.4pt;width:558.95pt;height:273.5pt;z-index:-251659776;mso-position-horizontal-relative:page" coordorigin="529,408" coordsize="11179,5470">
            <v:shape id="_x0000_s1059" style="position:absolute;left:534;top:418;width:11170;height:0" coordorigin="534,418" coordsize="11170,0" path="m534,418r11170,e" filled="f" strokeweight=".15239mm">
              <v:path arrowok="t"/>
            </v:shape>
            <v:shape id="_x0000_s1058" style="position:absolute;left:544;top:1048;width:11150;height:0" coordorigin="544,1048" coordsize="11150,0" path="m544,1048r11150,e" filled="f" strokecolor="silver" strokeweight=".17781mm">
              <v:path arrowok="t"/>
            </v:shape>
            <v:shape id="_x0000_s1057" style="position:absolute;left:544;top:1472;width:11150;height:0" coordorigin="544,1472" coordsize="11150,0" path="m544,1472r11150,e" filled="f" strokecolor="silver" strokeweight=".17781mm">
              <v:path arrowok="t"/>
            </v:shape>
            <v:shape id="_x0000_s1056" style="position:absolute;left:544;top:1895;width:11150;height:0" coordorigin="544,1895" coordsize="11150,0" path="m544,1895r11150,e" filled="f" strokecolor="silver" strokeweight=".17781mm">
              <v:path arrowok="t"/>
            </v:shape>
            <v:shape id="_x0000_s1055" style="position:absolute;left:544;top:2320;width:11150;height:0" coordorigin="544,2320" coordsize="11150,0" path="m544,2320r11150,e" filled="f" strokecolor="silver" strokeweight=".17781mm">
              <v:path arrowok="t"/>
            </v:shape>
            <v:shape id="_x0000_s1054" style="position:absolute;left:544;top:2743;width:11150;height:0" coordorigin="544,2743" coordsize="11150,0" path="m544,2743r11150,e" filled="f" strokecolor="silver" strokeweight=".17781mm">
              <v:path arrowok="t"/>
            </v:shape>
            <v:shape id="_x0000_s1053" style="position:absolute;left:544;top:3167;width:11150;height:0" coordorigin="544,3167" coordsize="11150,0" path="m544,3167r11150,e" filled="f" strokecolor="silver" strokeweight=".17781mm">
              <v:path arrowok="t"/>
            </v:shape>
            <v:shape id="_x0000_s1052" style="position:absolute;left:544;top:3636;width:11150;height:0" coordorigin="544,3636" coordsize="11150,0" path="m544,3636r11150,e" filled="f" strokecolor="silver" strokeweight=".15239mm">
              <v:path arrowok="t"/>
            </v:shape>
            <v:shape id="_x0000_s1051" style="position:absolute;left:539;top:413;width:0;height:5460" coordorigin="539,413" coordsize="0,5460" path="m539,413r,5459e" filled="f" strokeweight=".17781mm">
              <v:path arrowok="t"/>
            </v:shape>
            <v:shape id="_x0000_s1050" style="position:absolute;left:534;top:5867;width:11160;height:0" coordorigin="534,5867" coordsize="11160,0" path="m534,5867r11160,e" filled="f" strokeweight=".17781mm">
              <v:path arrowok="t"/>
            </v:shape>
            <v:shape id="_x0000_s1049" style="position:absolute;left:11699;top:413;width:0;height:5460" coordorigin="11699,413" coordsize="0,5460" path="m11699,413r,5459e" filled="f" strokeweight=".17781mm">
              <v:path arrowok="t"/>
            </v:shape>
            <v:shape id="_x0000_s1048" style="position:absolute;left:7541;top:687;width:2532;height:0" coordorigin="7541,687" coordsize="2532,0" path="m7541,687r2533,e" filled="f" strokecolor="gray" strokeweight=".5pt">
              <v:path arrowok="t"/>
            </v:shape>
            <v:shape id="_x0000_s1047" style="position:absolute;left:7546;top:687;width:0;height:387" coordorigin="7546,687" coordsize="0,387" path="m7546,687r,387e" filled="f" strokecolor="gray" strokeweight=".5pt">
              <v:path arrowok="t"/>
            </v:shape>
            <v:shape id="_x0000_s1046" style="position:absolute;left:7556;top:697;width:0;height:362" coordorigin="7556,697" coordsize="0,362" path="m7556,697r,362e" filled="f" strokecolor="#404040" strokeweight=".5pt">
              <v:path arrowok="t"/>
            </v:shape>
            <v:shape id="_x0000_s1045" style="position:absolute;left:7551;top:697;width:2512;height:0" coordorigin="7551,697" coordsize="2512,0" path="m7551,697r2513,e" filled="f" strokecolor="#404040" strokeweight=".5pt">
              <v:path arrowok="t"/>
            </v:shape>
            <v:shape id="_x0000_s1044" style="position:absolute;left:10079;top:682;width:0;height:397" coordorigin="10079,682" coordsize="0,397" path="m10079,682r,397e" filled="f" strokecolor="#d3d0c7" strokeweight=".5pt">
              <v:path arrowok="t"/>
            </v:shape>
            <v:shape id="_x0000_s1043" style="position:absolute;left:7541;top:1074;width:2542;height:0" coordorigin="7541,1074" coordsize="2542,0" path="m7541,1074r2543,e" filled="f" strokecolor="#d3d0c7" strokeweight=".5pt">
              <v:path arrowok="t"/>
            </v:shape>
            <w10:wrap anchorx="page"/>
          </v:group>
        </w:pict>
      </w:r>
    </w:p>
    <w:p w14:paraId="200E9675" w14:textId="27A10C55" w:rsidR="00671E7B" w:rsidRDefault="007A2B4F">
      <w:pPr>
        <w:spacing w:before="13" w:line="200" w:lineRule="exact"/>
        <w:ind w:left="247"/>
        <w:rPr>
          <w:rFonts w:ascii="Arial" w:eastAsia="Arial" w:hAnsi="Arial" w:cs="Arial"/>
          <w:sz w:val="18"/>
          <w:szCs w:val="18"/>
        </w:rPr>
        <w:sectPr w:rsidR="00671E7B">
          <w:type w:val="continuous"/>
          <w:pgSz w:w="12240" w:h="15840"/>
          <w:pgMar w:top="260" w:right="280" w:bottom="280" w:left="400" w:header="720" w:footer="720" w:gutter="0"/>
          <w:cols w:space="720"/>
        </w:sectPr>
      </w:pPr>
      <w:r>
        <w:rPr>
          <w:rFonts w:ascii="Arial" w:eastAsia="Arial" w:hAnsi="Arial" w:cs="Arial"/>
          <w:b/>
          <w:position w:val="-1"/>
          <w:sz w:val="18"/>
          <w:szCs w:val="18"/>
        </w:rPr>
        <w:t>Applicant Section (to be completed by employee)</w:t>
      </w:r>
    </w:p>
    <w:p w14:paraId="6AAEC0A5" w14:textId="77777777" w:rsidR="00671E7B" w:rsidRDefault="00671E7B">
      <w:pPr>
        <w:spacing w:line="180" w:lineRule="exact"/>
        <w:rPr>
          <w:sz w:val="18"/>
          <w:szCs w:val="18"/>
        </w:rPr>
      </w:pPr>
    </w:p>
    <w:p w14:paraId="4D217858" w14:textId="77777777" w:rsidR="00671E7B" w:rsidRDefault="007A2B4F">
      <w:pPr>
        <w:ind w:left="247"/>
        <w:rPr>
          <w:rFonts w:ascii="Arial" w:eastAsia="Arial" w:hAnsi="Arial" w:cs="Arial"/>
          <w:sz w:val="18"/>
          <w:szCs w:val="18"/>
        </w:rPr>
      </w:pPr>
      <w:r>
        <w:rPr>
          <w:rFonts w:ascii="Arial" w:eastAsia="Arial" w:hAnsi="Arial" w:cs="Arial"/>
          <w:sz w:val="18"/>
          <w:szCs w:val="18"/>
        </w:rPr>
        <w:t>Requested Loan Amount:</w:t>
      </w:r>
    </w:p>
    <w:p w14:paraId="1812B238" w14:textId="77777777" w:rsidR="00671E7B" w:rsidRDefault="00671E7B">
      <w:pPr>
        <w:spacing w:before="5" w:line="120" w:lineRule="exact"/>
        <w:rPr>
          <w:sz w:val="12"/>
          <w:szCs w:val="12"/>
        </w:rPr>
      </w:pPr>
    </w:p>
    <w:p w14:paraId="204BD78D" w14:textId="77777777" w:rsidR="00671E7B" w:rsidRDefault="007A2B4F">
      <w:pPr>
        <w:ind w:left="247" w:right="-61"/>
        <w:rPr>
          <w:rFonts w:ascii="Arial" w:eastAsia="Arial" w:hAnsi="Arial" w:cs="Arial"/>
          <w:sz w:val="18"/>
          <w:szCs w:val="18"/>
        </w:rPr>
      </w:pPr>
      <w:r>
        <w:rPr>
          <w:rFonts w:ascii="Arial" w:eastAsia="Arial" w:hAnsi="Arial" w:cs="Arial"/>
          <w:sz w:val="18"/>
          <w:szCs w:val="18"/>
        </w:rPr>
        <w:t xml:space="preserve">Name:                                                                                                     </w:t>
      </w:r>
      <w:r>
        <w:rPr>
          <w:rFonts w:ascii="Arial" w:eastAsia="Arial" w:hAnsi="Arial" w:cs="Arial"/>
          <w:position w:val="9"/>
          <w:sz w:val="18"/>
          <w:szCs w:val="18"/>
        </w:rPr>
        <w:t>SSN:</w:t>
      </w:r>
    </w:p>
    <w:p w14:paraId="18990176" w14:textId="77777777" w:rsidR="00671E7B" w:rsidRDefault="00671E7B">
      <w:pPr>
        <w:spacing w:before="6" w:line="140" w:lineRule="exact"/>
        <w:rPr>
          <w:sz w:val="15"/>
          <w:szCs w:val="15"/>
        </w:rPr>
      </w:pPr>
    </w:p>
    <w:p w14:paraId="40D9B90D" w14:textId="77777777" w:rsidR="00671E7B" w:rsidRDefault="007A2B4F">
      <w:pPr>
        <w:spacing w:line="260" w:lineRule="exact"/>
        <w:ind w:left="247"/>
        <w:rPr>
          <w:rFonts w:ascii="Arial" w:eastAsia="Arial" w:hAnsi="Arial" w:cs="Arial"/>
          <w:sz w:val="18"/>
          <w:szCs w:val="18"/>
        </w:rPr>
      </w:pPr>
      <w:r>
        <w:rPr>
          <w:rFonts w:ascii="Arial" w:eastAsia="Arial" w:hAnsi="Arial" w:cs="Arial"/>
          <w:w w:val="104"/>
          <w:position w:val="-2"/>
          <w:sz w:val="17"/>
          <w:szCs w:val="17"/>
        </w:rPr>
        <w:t>Street</w:t>
      </w:r>
      <w:r>
        <w:rPr>
          <w:rFonts w:ascii="Arial" w:eastAsia="Arial" w:hAnsi="Arial" w:cs="Arial"/>
          <w:position w:val="-2"/>
          <w:sz w:val="17"/>
          <w:szCs w:val="17"/>
        </w:rPr>
        <w:t xml:space="preserve"> </w:t>
      </w:r>
      <w:r>
        <w:rPr>
          <w:rFonts w:ascii="Arial" w:eastAsia="Arial" w:hAnsi="Arial" w:cs="Arial"/>
          <w:w w:val="104"/>
          <w:position w:val="-2"/>
          <w:sz w:val="17"/>
          <w:szCs w:val="17"/>
        </w:rPr>
        <w:t>Address:</w:t>
      </w:r>
      <w:r>
        <w:rPr>
          <w:rFonts w:ascii="Arial" w:eastAsia="Arial" w:hAnsi="Arial" w:cs="Arial"/>
          <w:position w:val="-2"/>
          <w:sz w:val="17"/>
          <w:szCs w:val="17"/>
        </w:rPr>
        <w:t xml:space="preserve">                                                        </w:t>
      </w:r>
      <w:r>
        <w:rPr>
          <w:rFonts w:ascii="Arial" w:eastAsia="Arial" w:hAnsi="Arial" w:cs="Arial"/>
          <w:position w:val="-2"/>
          <w:sz w:val="17"/>
          <w:szCs w:val="17"/>
        </w:rPr>
        <w:t xml:space="preserve">                                      </w:t>
      </w:r>
      <w:r>
        <w:rPr>
          <w:rFonts w:ascii="Arial" w:eastAsia="Arial" w:hAnsi="Arial" w:cs="Arial"/>
          <w:position w:val="5"/>
          <w:sz w:val="18"/>
          <w:szCs w:val="18"/>
        </w:rPr>
        <w:t>City:</w:t>
      </w:r>
    </w:p>
    <w:p w14:paraId="7B9CEF80" w14:textId="77777777" w:rsidR="00671E7B" w:rsidRDefault="007A2B4F">
      <w:pPr>
        <w:spacing w:before="1" w:line="140" w:lineRule="exact"/>
        <w:rPr>
          <w:sz w:val="14"/>
          <w:szCs w:val="14"/>
        </w:rPr>
      </w:pPr>
      <w:r>
        <w:br w:type="column"/>
      </w:r>
    </w:p>
    <w:p w14:paraId="4E9D0227" w14:textId="77777777" w:rsidR="00671E7B" w:rsidRDefault="007A2B4F">
      <w:pPr>
        <w:rPr>
          <w:rFonts w:ascii="Arial" w:eastAsia="Arial" w:hAnsi="Arial" w:cs="Arial"/>
          <w:sz w:val="18"/>
          <w:szCs w:val="18"/>
        </w:rPr>
        <w:sectPr w:rsidR="00671E7B">
          <w:type w:val="continuous"/>
          <w:pgSz w:w="12240" w:h="15840"/>
          <w:pgMar w:top="260" w:right="280" w:bottom="280" w:left="400" w:header="720" w:footer="720" w:gutter="0"/>
          <w:cols w:num="2" w:space="720" w:equalWidth="0">
            <w:col w:w="6247" w:space="35"/>
            <w:col w:w="5278"/>
          </w:cols>
        </w:sectPr>
      </w:pPr>
      <w:r>
        <w:rPr>
          <w:rFonts w:ascii="Arial" w:eastAsia="Arial" w:hAnsi="Arial" w:cs="Arial"/>
          <w:sz w:val="18"/>
          <w:szCs w:val="18"/>
        </w:rPr>
        <w:t>Brown ID:</w:t>
      </w:r>
    </w:p>
    <w:p w14:paraId="7868675C" w14:textId="77777777" w:rsidR="00671E7B" w:rsidRDefault="00671E7B">
      <w:pPr>
        <w:spacing w:before="5" w:line="160" w:lineRule="exact"/>
        <w:rPr>
          <w:sz w:val="16"/>
          <w:szCs w:val="16"/>
        </w:rPr>
      </w:pPr>
    </w:p>
    <w:p w14:paraId="5852226A" w14:textId="77777777" w:rsidR="00671E7B" w:rsidRDefault="007A2B4F">
      <w:pPr>
        <w:spacing w:line="240" w:lineRule="exact"/>
        <w:ind w:left="247"/>
        <w:rPr>
          <w:rFonts w:ascii="Arial" w:eastAsia="Arial" w:hAnsi="Arial" w:cs="Arial"/>
          <w:sz w:val="18"/>
          <w:szCs w:val="18"/>
        </w:rPr>
      </w:pPr>
      <w:r>
        <w:rPr>
          <w:rFonts w:ascii="Arial" w:eastAsia="Arial" w:hAnsi="Arial" w:cs="Arial"/>
          <w:position w:val="-2"/>
          <w:sz w:val="18"/>
          <w:szCs w:val="18"/>
        </w:rPr>
        <w:t xml:space="preserve">State:                                          Zip Code:                                             </w:t>
      </w:r>
      <w:r>
        <w:rPr>
          <w:rFonts w:ascii="Arial" w:eastAsia="Arial" w:hAnsi="Arial" w:cs="Arial"/>
          <w:position w:val="3"/>
          <w:sz w:val="18"/>
          <w:szCs w:val="18"/>
        </w:rPr>
        <w:t>Email Address:</w:t>
      </w:r>
    </w:p>
    <w:p w14:paraId="61FF2F39" w14:textId="77777777" w:rsidR="00671E7B" w:rsidRDefault="00671E7B">
      <w:pPr>
        <w:spacing w:before="9" w:line="160" w:lineRule="exact"/>
        <w:rPr>
          <w:sz w:val="16"/>
          <w:szCs w:val="16"/>
        </w:rPr>
      </w:pPr>
    </w:p>
    <w:p w14:paraId="15C37B12" w14:textId="77777777" w:rsidR="00671E7B" w:rsidRDefault="007A2B4F">
      <w:pPr>
        <w:spacing w:before="41" w:line="200" w:lineRule="exact"/>
        <w:ind w:left="247"/>
        <w:rPr>
          <w:rFonts w:ascii="Arial" w:eastAsia="Arial" w:hAnsi="Arial" w:cs="Arial"/>
          <w:sz w:val="18"/>
          <w:szCs w:val="18"/>
        </w:rPr>
      </w:pPr>
      <w:r>
        <w:rPr>
          <w:rFonts w:ascii="Arial" w:eastAsia="Arial" w:hAnsi="Arial" w:cs="Arial"/>
          <w:position w:val="-1"/>
          <w:sz w:val="18"/>
          <w:szCs w:val="18"/>
        </w:rPr>
        <w:t xml:space="preserve">Home Phone:                                                                                          </w:t>
      </w:r>
      <w:r>
        <w:rPr>
          <w:rFonts w:ascii="Arial" w:eastAsia="Arial" w:hAnsi="Arial" w:cs="Arial"/>
          <w:position w:val="1"/>
          <w:sz w:val="18"/>
          <w:szCs w:val="18"/>
        </w:rPr>
        <w:t>Cell Phone:</w:t>
      </w:r>
    </w:p>
    <w:p w14:paraId="07552175" w14:textId="77777777" w:rsidR="00671E7B" w:rsidRDefault="00671E7B">
      <w:pPr>
        <w:spacing w:before="5" w:line="180" w:lineRule="exact"/>
        <w:rPr>
          <w:sz w:val="18"/>
          <w:szCs w:val="18"/>
        </w:rPr>
        <w:sectPr w:rsidR="00671E7B">
          <w:type w:val="continuous"/>
          <w:pgSz w:w="12240" w:h="15840"/>
          <w:pgMar w:top="260" w:right="280" w:bottom="280" w:left="400" w:header="720" w:footer="720" w:gutter="0"/>
          <w:cols w:space="720"/>
        </w:sectPr>
      </w:pPr>
    </w:p>
    <w:p w14:paraId="67F136A8" w14:textId="77777777" w:rsidR="00671E7B" w:rsidRDefault="007A2B4F">
      <w:pPr>
        <w:spacing w:before="37"/>
        <w:ind w:left="247" w:right="-47"/>
        <w:rPr>
          <w:rFonts w:ascii="Arial" w:eastAsia="Arial" w:hAnsi="Arial" w:cs="Arial"/>
          <w:sz w:val="18"/>
          <w:szCs w:val="18"/>
        </w:rPr>
      </w:pPr>
      <w:r>
        <w:rPr>
          <w:rFonts w:ascii="Arial" w:eastAsia="Arial" w:hAnsi="Arial" w:cs="Arial"/>
          <w:sz w:val="18"/>
          <w:szCs w:val="18"/>
        </w:rPr>
        <w:t>Work Phone:</w:t>
      </w:r>
    </w:p>
    <w:p w14:paraId="2BCAAADE" w14:textId="77777777" w:rsidR="00671E7B" w:rsidRDefault="007A2B4F">
      <w:pPr>
        <w:spacing w:before="69" w:line="200" w:lineRule="exact"/>
        <w:rPr>
          <w:rFonts w:ascii="Arial" w:eastAsia="Arial" w:hAnsi="Arial" w:cs="Arial"/>
          <w:sz w:val="18"/>
          <w:szCs w:val="18"/>
        </w:rPr>
        <w:sectPr w:rsidR="00671E7B">
          <w:type w:val="continuous"/>
          <w:pgSz w:w="12240" w:h="15840"/>
          <w:pgMar w:top="260" w:right="280" w:bottom="280" w:left="400" w:header="720" w:footer="720" w:gutter="0"/>
          <w:cols w:num="2" w:space="720" w:equalWidth="0">
            <w:col w:w="1288" w:space="4523"/>
            <w:col w:w="5749"/>
          </w:cols>
        </w:sectPr>
      </w:pPr>
      <w:r>
        <w:br w:type="column"/>
      </w:r>
      <w:r>
        <w:rPr>
          <w:rFonts w:ascii="Arial" w:eastAsia="Arial" w:hAnsi="Arial" w:cs="Arial"/>
          <w:position w:val="-1"/>
          <w:sz w:val="18"/>
          <w:szCs w:val="18"/>
        </w:rPr>
        <w:t>Contact hours at work:</w:t>
      </w:r>
    </w:p>
    <w:p w14:paraId="1909C657" w14:textId="77777777" w:rsidR="00671E7B" w:rsidRDefault="00671E7B">
      <w:pPr>
        <w:spacing w:before="1" w:line="140" w:lineRule="exact"/>
        <w:rPr>
          <w:sz w:val="15"/>
          <w:szCs w:val="15"/>
        </w:rPr>
      </w:pPr>
    </w:p>
    <w:p w14:paraId="15DC4E4B" w14:textId="77777777" w:rsidR="00671E7B" w:rsidRDefault="00671E7B">
      <w:pPr>
        <w:spacing w:before="9" w:line="220" w:lineRule="exact"/>
        <w:rPr>
          <w:sz w:val="22"/>
          <w:szCs w:val="22"/>
        </w:rPr>
      </w:pPr>
    </w:p>
    <w:p w14:paraId="32AE522F" w14:textId="3DCCEF60" w:rsidR="00671E7B" w:rsidRDefault="007A2B4F">
      <w:pPr>
        <w:rPr>
          <w:rFonts w:ascii="Arial" w:eastAsia="Arial" w:hAnsi="Arial" w:cs="Arial"/>
          <w:sz w:val="18"/>
          <w:szCs w:val="18"/>
        </w:rPr>
      </w:pPr>
      <w:r>
        <w:rPr>
          <w:rFonts w:ascii="Arial" w:eastAsia="Arial" w:hAnsi="Arial" w:cs="Arial"/>
          <w:sz w:val="18"/>
          <w:szCs w:val="18"/>
        </w:rPr>
        <w:t>No need for physical signature.It can be signed digitally by your TypingDNA.</w:t>
      </w:r>
    </w:p>
    <w:sectPr w:rsidR="00671E7B">
      <w:type w:val="continuous"/>
      <w:pgSz w:w="12240" w:h="15840"/>
      <w:pgMar w:top="260" w:right="280" w:bottom="280" w:left="400" w:header="720" w:footer="720" w:gutter="0"/>
      <w:cols w:num="2" w:space="720" w:equalWidth="0">
        <w:col w:w="2673" w:space="4098"/>
        <w:col w:w="478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074B4"/>
    <w:multiLevelType w:val="multilevel"/>
    <w:tmpl w:val="BCE64D7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E7B"/>
    <w:rsid w:val="00671E7B"/>
    <w:rsid w:val="007A2B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3EA5817A"/>
  <w15:docId w15:val="{BEF987BD-747C-4538-B150-6BA1A595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Patel</cp:lastModifiedBy>
  <cp:revision>3</cp:revision>
  <dcterms:created xsi:type="dcterms:W3CDTF">2021-02-15T19:02:00Z</dcterms:created>
  <dcterms:modified xsi:type="dcterms:W3CDTF">2021-02-15T19:03:00Z</dcterms:modified>
</cp:coreProperties>
</file>