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A746B" w14:textId="77777777" w:rsidR="00DF6BCB" w:rsidRPr="00DF6BCB" w:rsidRDefault="00DF6BCB" w:rsidP="006073D0">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DF6BCB">
        <w:rPr>
          <w:rFonts w:ascii="Times New Roman" w:eastAsia="Times New Roman" w:hAnsi="Times New Roman" w:cs="Times New Roman"/>
          <w:b/>
          <w:bCs/>
          <w:kern w:val="36"/>
          <w:sz w:val="48"/>
          <w:szCs w:val="48"/>
          <w:lang w:eastAsia="en-IN"/>
        </w:rPr>
        <w:t>Risk and Returns: The Sharpe Ratio</w:t>
      </w:r>
    </w:p>
    <w:p w14:paraId="1A46A099" w14:textId="77777777" w:rsidR="00DF6BCB" w:rsidRDefault="00DF6BCB" w:rsidP="00DF6BCB">
      <w:pPr>
        <w:pStyle w:val="NormalWeb"/>
        <w:spacing w:line="360" w:lineRule="auto"/>
        <w:jc w:val="both"/>
      </w:pPr>
      <w:r>
        <w:t xml:space="preserve">Use pandas to calculate and compare profitability and risk of different investments using the Sharpe Ratio. </w:t>
      </w:r>
    </w:p>
    <w:p w14:paraId="5D9328AC" w14:textId="77777777" w:rsidR="00DF6BCB" w:rsidRDefault="00DF6BCB" w:rsidP="00DF6BCB">
      <w:pPr>
        <w:pStyle w:val="Heading4"/>
        <w:spacing w:line="360" w:lineRule="auto"/>
        <w:jc w:val="both"/>
      </w:pPr>
      <w:r>
        <w:t>Project Description</w:t>
      </w:r>
    </w:p>
    <w:p w14:paraId="718C441E" w14:textId="77777777" w:rsidR="00DF6BCB" w:rsidRDefault="00DF6BCB" w:rsidP="00DF6BCB">
      <w:pPr>
        <w:pStyle w:val="NormalWeb"/>
        <w:spacing w:line="360" w:lineRule="auto"/>
        <w:jc w:val="both"/>
      </w:pPr>
      <w:r>
        <w:t>When you assess whether to invest in an asset, you want to look not only at how much money you could make but also at how much risk you are taking. The Sharpe Ratio, developed by Nobel Prize winner William Sharpe some 50 years ago, does precisely this: it compares the return of an investment to that of an alternative and relates the relative return to the risk of the investment, measured by the standard deviation of returns.</w:t>
      </w:r>
    </w:p>
    <w:p w14:paraId="2D1E39D9" w14:textId="77777777" w:rsidR="00DF6BCB" w:rsidRDefault="00DF6BCB" w:rsidP="00DF6BCB">
      <w:pPr>
        <w:pStyle w:val="NormalWeb"/>
        <w:spacing w:line="360" w:lineRule="auto"/>
        <w:jc w:val="both"/>
      </w:pPr>
      <w:r>
        <w:t xml:space="preserve">In this project, you will apply the Sharpe ratio to real financial data using pandas. Before starting this project you, should have completed the </w:t>
      </w:r>
      <w:proofErr w:type="spellStart"/>
      <w:r>
        <w:t>DataCamp</w:t>
      </w:r>
      <w:proofErr w:type="spellEnd"/>
      <w:r>
        <w:t xml:space="preserve"> course </w:t>
      </w:r>
      <w:hyperlink r:id="rId5" w:history="1">
        <w:r>
          <w:rPr>
            <w:rStyle w:val="Hyperlink"/>
          </w:rPr>
          <w:t>Importing and Managing Financial Data using Python</w:t>
        </w:r>
      </w:hyperlink>
      <w:r>
        <w:t xml:space="preserve">. </w:t>
      </w:r>
    </w:p>
    <w:p w14:paraId="7B9DF28D" w14:textId="77777777" w:rsidR="00DF6BCB" w:rsidRDefault="00DF6BCB" w:rsidP="00DF6BCB">
      <w:pPr>
        <w:pStyle w:val="Heading4"/>
        <w:spacing w:line="360" w:lineRule="auto"/>
        <w:jc w:val="both"/>
      </w:pPr>
      <w:r>
        <w:t>Project Tasks</w:t>
      </w:r>
    </w:p>
    <w:p w14:paraId="756EF851" w14:textId="77777777" w:rsidR="00DF6BCB" w:rsidRDefault="00DF6BCB" w:rsidP="00DF6BCB">
      <w:pPr>
        <w:pStyle w:val="dc-task-listitem"/>
        <w:numPr>
          <w:ilvl w:val="0"/>
          <w:numId w:val="1"/>
        </w:numPr>
        <w:spacing w:line="360" w:lineRule="auto"/>
        <w:jc w:val="both"/>
      </w:pPr>
      <w:r>
        <w:rPr>
          <w:rStyle w:val="dc-task-listitem-number"/>
        </w:rPr>
        <w:t>1</w:t>
      </w:r>
      <w:r>
        <w:t xml:space="preserve"> </w:t>
      </w:r>
      <w:r>
        <w:rPr>
          <w:rStyle w:val="dc-task-listitem-name"/>
        </w:rPr>
        <w:t>Meet Professor William Sharpe</w:t>
      </w:r>
      <w:r>
        <w:t xml:space="preserve"> </w:t>
      </w:r>
    </w:p>
    <w:p w14:paraId="3D392740" w14:textId="77777777" w:rsidR="00DF6BCB" w:rsidRDefault="00DF6BCB" w:rsidP="00DF6BCB">
      <w:pPr>
        <w:pStyle w:val="dc-task-listitem"/>
        <w:numPr>
          <w:ilvl w:val="0"/>
          <w:numId w:val="1"/>
        </w:numPr>
        <w:spacing w:line="360" w:lineRule="auto"/>
        <w:jc w:val="both"/>
      </w:pPr>
      <w:r>
        <w:rPr>
          <w:rStyle w:val="dc-task-listitem-number"/>
        </w:rPr>
        <w:t>2</w:t>
      </w:r>
      <w:r>
        <w:t xml:space="preserve"> </w:t>
      </w:r>
      <w:r>
        <w:rPr>
          <w:rStyle w:val="dc-task-listitem-name"/>
        </w:rPr>
        <w:t>A first glance at the data</w:t>
      </w:r>
      <w:r>
        <w:t xml:space="preserve"> </w:t>
      </w:r>
    </w:p>
    <w:p w14:paraId="54A38469" w14:textId="77777777" w:rsidR="00DF6BCB" w:rsidRDefault="00DF6BCB" w:rsidP="00DF6BCB">
      <w:pPr>
        <w:pStyle w:val="dc-task-listitem"/>
        <w:numPr>
          <w:ilvl w:val="0"/>
          <w:numId w:val="1"/>
        </w:numPr>
        <w:spacing w:line="360" w:lineRule="auto"/>
        <w:jc w:val="both"/>
      </w:pPr>
      <w:r>
        <w:rPr>
          <w:rStyle w:val="dc-task-listitem-number"/>
        </w:rPr>
        <w:t>3</w:t>
      </w:r>
      <w:r>
        <w:t xml:space="preserve"> </w:t>
      </w:r>
      <w:r>
        <w:rPr>
          <w:rStyle w:val="dc-task-listitem-name"/>
        </w:rPr>
        <w:t>Plot &amp; summarize daily prices for Amazon and Facebook</w:t>
      </w:r>
      <w:r>
        <w:t xml:space="preserve"> </w:t>
      </w:r>
    </w:p>
    <w:p w14:paraId="201B98E6" w14:textId="77777777" w:rsidR="00DF6BCB" w:rsidRDefault="00DF6BCB" w:rsidP="00DF6BCB">
      <w:pPr>
        <w:pStyle w:val="dc-task-listitem"/>
        <w:numPr>
          <w:ilvl w:val="0"/>
          <w:numId w:val="1"/>
        </w:numPr>
        <w:spacing w:line="360" w:lineRule="auto"/>
        <w:jc w:val="both"/>
      </w:pPr>
      <w:r>
        <w:rPr>
          <w:rStyle w:val="dc-task-listitem-number"/>
        </w:rPr>
        <w:t>4</w:t>
      </w:r>
      <w:r>
        <w:t xml:space="preserve"> </w:t>
      </w:r>
      <w:r>
        <w:rPr>
          <w:rStyle w:val="dc-task-listitem-name"/>
        </w:rPr>
        <w:t>Visualize &amp; summarize daily values for the S&amp;P 500</w:t>
      </w:r>
      <w:r>
        <w:t xml:space="preserve"> </w:t>
      </w:r>
    </w:p>
    <w:p w14:paraId="5DC5607B" w14:textId="77777777" w:rsidR="00DF6BCB" w:rsidRDefault="00DF6BCB" w:rsidP="00DF6BCB">
      <w:pPr>
        <w:pStyle w:val="dc-task-listitem"/>
        <w:numPr>
          <w:ilvl w:val="0"/>
          <w:numId w:val="1"/>
        </w:numPr>
        <w:spacing w:line="360" w:lineRule="auto"/>
        <w:jc w:val="both"/>
      </w:pPr>
      <w:r>
        <w:rPr>
          <w:rStyle w:val="dc-task-listitem-number"/>
        </w:rPr>
        <w:t>5</w:t>
      </w:r>
      <w:r>
        <w:t xml:space="preserve"> </w:t>
      </w:r>
      <w:r>
        <w:rPr>
          <w:rStyle w:val="dc-task-listitem-name"/>
        </w:rPr>
        <w:t>The inputs for the Sharpe Ratio: Starting with Daily Stock Returns</w:t>
      </w:r>
      <w:r>
        <w:t xml:space="preserve"> </w:t>
      </w:r>
    </w:p>
    <w:p w14:paraId="78133FF9" w14:textId="77777777" w:rsidR="00DF6BCB" w:rsidRDefault="00DF6BCB" w:rsidP="00DF6BCB">
      <w:pPr>
        <w:pStyle w:val="dc-task-listitem"/>
        <w:numPr>
          <w:ilvl w:val="0"/>
          <w:numId w:val="1"/>
        </w:numPr>
        <w:spacing w:line="360" w:lineRule="auto"/>
        <w:jc w:val="both"/>
      </w:pPr>
      <w:r>
        <w:rPr>
          <w:rStyle w:val="dc-task-listitem-number"/>
        </w:rPr>
        <w:t>6</w:t>
      </w:r>
      <w:r>
        <w:t xml:space="preserve"> </w:t>
      </w:r>
      <w:r>
        <w:rPr>
          <w:rStyle w:val="dc-task-listitem-name"/>
        </w:rPr>
        <w:t>Daily S&amp;P 500 returns</w:t>
      </w:r>
      <w:r>
        <w:t xml:space="preserve"> </w:t>
      </w:r>
    </w:p>
    <w:p w14:paraId="158A25E0" w14:textId="77777777" w:rsidR="00DF6BCB" w:rsidRDefault="00DF6BCB" w:rsidP="00DF6BCB">
      <w:pPr>
        <w:pStyle w:val="dc-task-listitem"/>
        <w:numPr>
          <w:ilvl w:val="0"/>
          <w:numId w:val="1"/>
        </w:numPr>
        <w:spacing w:line="360" w:lineRule="auto"/>
        <w:jc w:val="both"/>
      </w:pPr>
      <w:r>
        <w:rPr>
          <w:rStyle w:val="dc-task-listitem-number"/>
        </w:rPr>
        <w:t>7</w:t>
      </w:r>
      <w:r>
        <w:t xml:space="preserve"> </w:t>
      </w:r>
      <w:r>
        <w:rPr>
          <w:rStyle w:val="dc-task-listitem-name"/>
        </w:rPr>
        <w:t>Calculating Excess Returns for Amazon and Facebook vs. S&amp;P 500</w:t>
      </w:r>
      <w:r>
        <w:t xml:space="preserve"> </w:t>
      </w:r>
    </w:p>
    <w:p w14:paraId="6FDBC3EF" w14:textId="77777777" w:rsidR="00DF6BCB" w:rsidRDefault="00DF6BCB" w:rsidP="00DF6BCB">
      <w:pPr>
        <w:pStyle w:val="dc-task-listitem"/>
        <w:numPr>
          <w:ilvl w:val="0"/>
          <w:numId w:val="1"/>
        </w:numPr>
        <w:spacing w:line="360" w:lineRule="auto"/>
        <w:jc w:val="both"/>
      </w:pPr>
      <w:r>
        <w:rPr>
          <w:rStyle w:val="dc-task-listitem-number"/>
        </w:rPr>
        <w:t>8</w:t>
      </w:r>
      <w:r>
        <w:t xml:space="preserve"> </w:t>
      </w:r>
      <w:r>
        <w:rPr>
          <w:rStyle w:val="dc-task-listitem-name"/>
        </w:rPr>
        <w:t>The Sharpe Ratio, Step 1: The Average Difference in Daily Returns Stocks vs S&amp;P 500</w:t>
      </w:r>
      <w:r>
        <w:t xml:space="preserve"> </w:t>
      </w:r>
    </w:p>
    <w:p w14:paraId="5CF8A58D" w14:textId="77777777" w:rsidR="00DF6BCB" w:rsidRDefault="00DF6BCB" w:rsidP="00DF6BCB">
      <w:pPr>
        <w:pStyle w:val="dc-task-listitem"/>
        <w:numPr>
          <w:ilvl w:val="0"/>
          <w:numId w:val="1"/>
        </w:numPr>
        <w:spacing w:line="360" w:lineRule="auto"/>
        <w:jc w:val="both"/>
      </w:pPr>
      <w:r>
        <w:rPr>
          <w:rStyle w:val="dc-task-listitem-number"/>
        </w:rPr>
        <w:t>9</w:t>
      </w:r>
      <w:r>
        <w:t xml:space="preserve"> </w:t>
      </w:r>
      <w:r>
        <w:rPr>
          <w:rStyle w:val="dc-task-listitem-name"/>
        </w:rPr>
        <w:t>The Sharpe Ratio, Step 2: Standard Deviation of the Return Difference</w:t>
      </w:r>
      <w:r>
        <w:t xml:space="preserve"> </w:t>
      </w:r>
    </w:p>
    <w:p w14:paraId="49F40AA2" w14:textId="77777777" w:rsidR="00DF6BCB" w:rsidRDefault="00DF6BCB" w:rsidP="00DF6BCB">
      <w:pPr>
        <w:pStyle w:val="dc-task-listitem"/>
        <w:numPr>
          <w:ilvl w:val="0"/>
          <w:numId w:val="1"/>
        </w:numPr>
        <w:spacing w:line="360" w:lineRule="auto"/>
        <w:jc w:val="both"/>
      </w:pPr>
      <w:r>
        <w:rPr>
          <w:rStyle w:val="dc-task-listitem-number"/>
        </w:rPr>
        <w:t>10</w:t>
      </w:r>
      <w:r>
        <w:t xml:space="preserve"> </w:t>
      </w:r>
      <w:r>
        <w:rPr>
          <w:rStyle w:val="dc-task-listitem-name"/>
        </w:rPr>
        <w:t>Putting it all together</w:t>
      </w:r>
      <w:r>
        <w:t xml:space="preserve"> </w:t>
      </w:r>
    </w:p>
    <w:p w14:paraId="3248BEB8" w14:textId="77777777" w:rsidR="00DF6BCB" w:rsidRDefault="00DF6BCB" w:rsidP="00DF6BCB">
      <w:pPr>
        <w:pStyle w:val="dc-task-listitem"/>
        <w:numPr>
          <w:ilvl w:val="0"/>
          <w:numId w:val="1"/>
        </w:numPr>
        <w:spacing w:line="360" w:lineRule="auto"/>
        <w:jc w:val="both"/>
      </w:pPr>
      <w:r>
        <w:rPr>
          <w:rStyle w:val="dc-task-listitem-number"/>
        </w:rPr>
        <w:t>11</w:t>
      </w:r>
      <w:r>
        <w:t xml:space="preserve"> </w:t>
      </w:r>
      <w:r>
        <w:rPr>
          <w:rStyle w:val="dc-task-listitem-name"/>
        </w:rPr>
        <w:t>Conclusion</w:t>
      </w:r>
      <w:r>
        <w:t xml:space="preserve"> </w:t>
      </w:r>
    </w:p>
    <w:p w14:paraId="651CA3AC" w14:textId="77777777" w:rsidR="00EF27BE" w:rsidRDefault="00EF27BE" w:rsidP="00DF6BCB">
      <w:pPr>
        <w:spacing w:line="360" w:lineRule="auto"/>
        <w:jc w:val="both"/>
      </w:pPr>
    </w:p>
    <w:sectPr w:rsidR="00EF2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6499"/>
    <w:multiLevelType w:val="multilevel"/>
    <w:tmpl w:val="255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0C"/>
    <w:rsid w:val="006073D0"/>
    <w:rsid w:val="00B52E0C"/>
    <w:rsid w:val="00BF590C"/>
    <w:rsid w:val="00DF6BCB"/>
    <w:rsid w:val="00EF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BC3F9-D76A-41A9-B0EB-A7DDAB0C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DF6B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F6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F6BC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F6BCB"/>
    <w:rPr>
      <w:color w:val="0000FF"/>
      <w:u w:val="single"/>
    </w:rPr>
  </w:style>
  <w:style w:type="paragraph" w:customStyle="1" w:styleId="dc-task-listitem">
    <w:name w:val="dc-task-list__item"/>
    <w:basedOn w:val="Normal"/>
    <w:rsid w:val="00DF6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DF6BCB"/>
  </w:style>
  <w:style w:type="character" w:customStyle="1" w:styleId="dc-task-listitem-name">
    <w:name w:val="dc-task-list__item-name"/>
    <w:basedOn w:val="DefaultParagraphFont"/>
    <w:rsid w:val="00DF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81445">
      <w:bodyDiv w:val="1"/>
      <w:marLeft w:val="0"/>
      <w:marRight w:val="0"/>
      <w:marTop w:val="0"/>
      <w:marBottom w:val="0"/>
      <w:divBdr>
        <w:top w:val="none" w:sz="0" w:space="0" w:color="auto"/>
        <w:left w:val="none" w:sz="0" w:space="0" w:color="auto"/>
        <w:bottom w:val="none" w:sz="0" w:space="0" w:color="auto"/>
        <w:right w:val="none" w:sz="0" w:space="0" w:color="auto"/>
      </w:divBdr>
    </w:div>
    <w:div w:id="645670547">
      <w:bodyDiv w:val="1"/>
      <w:marLeft w:val="0"/>
      <w:marRight w:val="0"/>
      <w:marTop w:val="0"/>
      <w:marBottom w:val="0"/>
      <w:divBdr>
        <w:top w:val="none" w:sz="0" w:space="0" w:color="auto"/>
        <w:left w:val="none" w:sz="0" w:space="0" w:color="auto"/>
        <w:bottom w:val="none" w:sz="0" w:space="0" w:color="auto"/>
        <w:right w:val="none" w:sz="0" w:space="0" w:color="auto"/>
      </w:divBdr>
      <w:divsChild>
        <w:div w:id="1334839628">
          <w:marLeft w:val="0"/>
          <w:marRight w:val="0"/>
          <w:marTop w:val="0"/>
          <w:marBottom w:val="0"/>
          <w:divBdr>
            <w:top w:val="none" w:sz="0" w:space="0" w:color="auto"/>
            <w:left w:val="none" w:sz="0" w:space="0" w:color="auto"/>
            <w:bottom w:val="none" w:sz="0" w:space="0" w:color="auto"/>
            <w:right w:val="none" w:sz="0" w:space="0" w:color="auto"/>
          </w:divBdr>
        </w:div>
      </w:divsChild>
    </w:div>
    <w:div w:id="1849174060">
      <w:bodyDiv w:val="1"/>
      <w:marLeft w:val="0"/>
      <w:marRight w:val="0"/>
      <w:marTop w:val="0"/>
      <w:marBottom w:val="0"/>
      <w:divBdr>
        <w:top w:val="none" w:sz="0" w:space="0" w:color="auto"/>
        <w:left w:val="none" w:sz="0" w:space="0" w:color="auto"/>
        <w:bottom w:val="none" w:sz="0" w:space="0" w:color="auto"/>
        <w:right w:val="none" w:sz="0" w:space="0" w:color="auto"/>
      </w:divBdr>
      <w:divsChild>
        <w:div w:id="214299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courses/importing-managing-financial-data-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2020-05-22T23:49:00Z</dcterms:created>
  <dcterms:modified xsi:type="dcterms:W3CDTF">2020-05-22T23:49:00Z</dcterms:modified>
</cp:coreProperties>
</file>