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04332" w14:textId="77777777" w:rsidR="0082020B" w:rsidRPr="0082020B" w:rsidRDefault="0082020B" w:rsidP="0082020B">
      <w:pPr>
        <w:pStyle w:val="NoSpacing"/>
      </w:pPr>
      <w:r w:rsidRPr="0082020B">
        <w:t>**Representing, Storing, and Visualizing 3D Data**</w:t>
      </w:r>
    </w:p>
    <w:p w14:paraId="769EE04E" w14:textId="77777777" w:rsidR="0082020B" w:rsidRPr="0082020B" w:rsidRDefault="0082020B" w:rsidP="0082020B">
      <w:pPr>
        <w:pStyle w:val="NoSpacing"/>
      </w:pPr>
    </w:p>
    <w:p w14:paraId="275DBDAA" w14:textId="5A40EAEC" w:rsidR="0082020B" w:rsidRPr="0082020B" w:rsidRDefault="0082020B" w:rsidP="0082020B">
      <w:pPr>
        <w:pStyle w:val="NoSpacing"/>
      </w:pPr>
      <w:r w:rsidRPr="0082020B">
        <w:t>**Introduction:**</w:t>
      </w:r>
    </w:p>
    <w:p w14:paraId="5241DDCD" w14:textId="77777777" w:rsidR="0082020B" w:rsidRPr="0082020B" w:rsidRDefault="0082020B" w:rsidP="0082020B">
      <w:pPr>
        <w:pStyle w:val="NoSpacing"/>
      </w:pPr>
      <w:r w:rsidRPr="0082020B">
        <w:t>- 3D data spans various scales, from molecules to buildings, posing challenges with increasing volume.</w:t>
      </w:r>
    </w:p>
    <w:p w14:paraId="43E6E068" w14:textId="77777777" w:rsidR="0082020B" w:rsidRPr="0082020B" w:rsidRDefault="0082020B" w:rsidP="0082020B">
      <w:pPr>
        <w:pStyle w:val="NoSpacing"/>
      </w:pPr>
      <w:r w:rsidRPr="0082020B">
        <w:t>- Data types include raw sensor data, surfaces, and solids.</w:t>
      </w:r>
    </w:p>
    <w:p w14:paraId="0B3BD4F2" w14:textId="77777777" w:rsidR="0082020B" w:rsidRPr="0082020B" w:rsidRDefault="0082020B" w:rsidP="0082020B">
      <w:pPr>
        <w:pStyle w:val="NoSpacing"/>
      </w:pPr>
    </w:p>
    <w:p w14:paraId="683B51F3" w14:textId="5DB09494" w:rsidR="0082020B" w:rsidRPr="0082020B" w:rsidRDefault="0082020B" w:rsidP="0082020B">
      <w:pPr>
        <w:pStyle w:val="NoSpacing"/>
      </w:pPr>
      <w:r w:rsidRPr="0082020B">
        <w:t>**Raw Data:**</w:t>
      </w:r>
    </w:p>
    <w:p w14:paraId="46C3C01A" w14:textId="77777777" w:rsidR="0082020B" w:rsidRPr="0082020B" w:rsidRDefault="0082020B" w:rsidP="0082020B">
      <w:pPr>
        <w:pStyle w:val="NoSpacing"/>
      </w:pPr>
      <w:r w:rsidRPr="0082020B">
        <w:t>- Sensor data includes points, depth maps, or polygons.</w:t>
      </w:r>
    </w:p>
    <w:p w14:paraId="5EAD83B4" w14:textId="77777777" w:rsidR="0082020B" w:rsidRPr="0082020B" w:rsidRDefault="0082020B" w:rsidP="0082020B">
      <w:pPr>
        <w:pStyle w:val="NoSpacing"/>
      </w:pPr>
      <w:r w:rsidRPr="0082020B">
        <w:t>- Point clouds are unstructured coordinates, while depth maps and range images represent structured point clouds.</w:t>
      </w:r>
    </w:p>
    <w:p w14:paraId="41A27D90" w14:textId="77777777" w:rsidR="0082020B" w:rsidRPr="0082020B" w:rsidRDefault="0082020B" w:rsidP="0082020B">
      <w:pPr>
        <w:pStyle w:val="NoSpacing"/>
      </w:pPr>
      <w:r w:rsidRPr="0082020B">
        <w:t>- Needle maps represent surface orientation, similar to bump maps in graphics.</w:t>
      </w:r>
    </w:p>
    <w:p w14:paraId="11B7C9BE" w14:textId="77777777" w:rsidR="0082020B" w:rsidRPr="0082020B" w:rsidRDefault="0082020B" w:rsidP="0082020B">
      <w:pPr>
        <w:pStyle w:val="NoSpacing"/>
      </w:pPr>
      <w:r w:rsidRPr="0082020B">
        <w:t>- Polygon soup consists of unstructured polygons.</w:t>
      </w:r>
    </w:p>
    <w:p w14:paraId="52C33BFD" w14:textId="77777777" w:rsidR="0082020B" w:rsidRPr="0082020B" w:rsidRDefault="0082020B" w:rsidP="0082020B">
      <w:pPr>
        <w:pStyle w:val="NoSpacing"/>
      </w:pPr>
    </w:p>
    <w:p w14:paraId="26E13B11" w14:textId="77777777" w:rsidR="0082020B" w:rsidRPr="0082020B" w:rsidRDefault="0082020B" w:rsidP="0082020B">
      <w:pPr>
        <w:pStyle w:val="NoSpacing"/>
      </w:pPr>
      <w:r w:rsidRPr="0082020B">
        <w:t>**Surface Representations:**</w:t>
      </w:r>
    </w:p>
    <w:p w14:paraId="29A3D311" w14:textId="77777777" w:rsidR="0082020B" w:rsidRPr="0082020B" w:rsidRDefault="0082020B" w:rsidP="0082020B">
      <w:pPr>
        <w:pStyle w:val="NoSpacing"/>
      </w:pPr>
    </w:p>
    <w:p w14:paraId="0CE50F7E" w14:textId="77777777" w:rsidR="0082020B" w:rsidRPr="0082020B" w:rsidRDefault="0082020B" w:rsidP="0082020B">
      <w:pPr>
        <w:pStyle w:val="NoSpacing"/>
      </w:pPr>
      <w:r w:rsidRPr="0082020B">
        <w:t>- Most algorithms in computer vision and graphics operate on 3D surfaces.</w:t>
      </w:r>
    </w:p>
    <w:p w14:paraId="4A8FFFDB" w14:textId="77777777" w:rsidR="0082020B" w:rsidRPr="0082020B" w:rsidRDefault="0082020B" w:rsidP="0082020B">
      <w:pPr>
        <w:pStyle w:val="NoSpacing"/>
      </w:pPr>
      <w:r w:rsidRPr="0082020B">
        <w:t>- Triangular Mesh: Vertices connected to form faces, categorized as closed or open.</w:t>
      </w:r>
    </w:p>
    <w:p w14:paraId="11575F69" w14:textId="77777777" w:rsidR="0082020B" w:rsidRPr="0082020B" w:rsidRDefault="0082020B" w:rsidP="0082020B">
      <w:pPr>
        <w:pStyle w:val="NoSpacing"/>
      </w:pPr>
      <w:r w:rsidRPr="0082020B">
        <w:t>- Quadrilateral Mesh: Uses quadrilateral polygons, convertible to triangular mesh.</w:t>
      </w:r>
    </w:p>
    <w:p w14:paraId="5FF3F35E" w14:textId="77777777" w:rsidR="0082020B" w:rsidRPr="0082020B" w:rsidRDefault="0082020B" w:rsidP="0082020B">
      <w:pPr>
        <w:pStyle w:val="NoSpacing"/>
      </w:pPr>
      <w:r w:rsidRPr="0082020B">
        <w:t>- Subdivision Surfaces: Smooth surfaces using low-resolution base mesh and subdivision rules.</w:t>
      </w:r>
    </w:p>
    <w:p w14:paraId="2CCC4E24" w14:textId="77777777" w:rsidR="0082020B" w:rsidRPr="0082020B" w:rsidRDefault="0082020B" w:rsidP="0082020B">
      <w:pPr>
        <w:pStyle w:val="NoSpacing"/>
      </w:pPr>
      <w:r w:rsidRPr="0082020B">
        <w:t>- Morphable Model: Space-efficient representation approximating surfaces like human faces.</w:t>
      </w:r>
    </w:p>
    <w:p w14:paraId="34DE919F" w14:textId="77777777" w:rsidR="0082020B" w:rsidRPr="0082020B" w:rsidRDefault="0082020B" w:rsidP="0082020B">
      <w:pPr>
        <w:pStyle w:val="NoSpacing"/>
      </w:pPr>
    </w:p>
    <w:p w14:paraId="6AC3C532" w14:textId="254C32B2" w:rsidR="0082020B" w:rsidRPr="0082020B" w:rsidRDefault="0082020B" w:rsidP="0082020B">
      <w:pPr>
        <w:pStyle w:val="NoSpacing"/>
      </w:pPr>
      <w:r w:rsidRPr="0082020B">
        <w:t>**Solid-Based Representations:**</w:t>
      </w:r>
    </w:p>
    <w:p w14:paraId="7370F344" w14:textId="77777777" w:rsidR="0082020B" w:rsidRPr="0082020B" w:rsidRDefault="0082020B" w:rsidP="0082020B">
      <w:pPr>
        <w:pStyle w:val="NoSpacing"/>
      </w:pPr>
      <w:r w:rsidRPr="0082020B">
        <w:t>- Used in medical imaging, engineering, scientific visualization, finite-element analysis, 3D printing, and interference fit design.</w:t>
      </w:r>
    </w:p>
    <w:p w14:paraId="4F316B51" w14:textId="77777777" w:rsidR="0082020B" w:rsidRPr="0082020B" w:rsidRDefault="0082020B" w:rsidP="0082020B">
      <w:pPr>
        <w:pStyle w:val="NoSpacing"/>
      </w:pPr>
      <w:r w:rsidRPr="0082020B">
        <w:t>- Volumetric data requires volumetric representations.</w:t>
      </w:r>
    </w:p>
    <w:p w14:paraId="35EEE6C1" w14:textId="77777777" w:rsidR="0082020B" w:rsidRPr="0082020B" w:rsidRDefault="0082020B" w:rsidP="0082020B">
      <w:pPr>
        <w:pStyle w:val="NoSpacing"/>
      </w:pPr>
      <w:r w:rsidRPr="0082020B">
        <w:t>- Stereolithography relies on cross-sections traced by lasers.</w:t>
      </w:r>
    </w:p>
    <w:p w14:paraId="29175C45" w14:textId="77777777" w:rsidR="0082020B" w:rsidRPr="0082020B" w:rsidRDefault="0082020B" w:rsidP="0082020B">
      <w:pPr>
        <w:pStyle w:val="NoSpacing"/>
      </w:pPr>
      <w:r w:rsidRPr="0082020B">
        <w:t>- Voxels store volume presence, visualized through volume rendering or conversion to surfaces.</w:t>
      </w:r>
    </w:p>
    <w:p w14:paraId="003B9AF6" w14:textId="77777777" w:rsidR="0082020B" w:rsidRPr="0082020B" w:rsidRDefault="0082020B" w:rsidP="0082020B">
      <w:pPr>
        <w:pStyle w:val="NoSpacing"/>
      </w:pPr>
    </w:p>
    <w:p w14:paraId="6D6B45DF" w14:textId="7741A962" w:rsidR="0082020B" w:rsidRPr="0082020B" w:rsidRDefault="0082020B" w:rsidP="0082020B">
      <w:pPr>
        <w:pStyle w:val="NoSpacing"/>
      </w:pPr>
      <w:r w:rsidRPr="0082020B">
        <w:t>**Spatial Data Structures:**</w:t>
      </w:r>
    </w:p>
    <w:p w14:paraId="4764753C" w14:textId="77777777" w:rsidR="0082020B" w:rsidRPr="0082020B" w:rsidRDefault="0082020B" w:rsidP="0082020B">
      <w:pPr>
        <w:pStyle w:val="NoSpacing"/>
      </w:pPr>
      <w:r w:rsidRPr="0082020B">
        <w:t>- K-d Trees: Generalize space partitioning to arbitrary planes.</w:t>
      </w:r>
    </w:p>
    <w:p w14:paraId="73F26BD1" w14:textId="77777777" w:rsidR="0082020B" w:rsidRPr="0082020B" w:rsidRDefault="0082020B" w:rsidP="0082020B">
      <w:pPr>
        <w:pStyle w:val="NoSpacing"/>
      </w:pPr>
      <w:r w:rsidRPr="0082020B">
        <w:t>- Binary Space Partitioning (BSP): Generalize space partitioning to arbitrary subdivisions using binary tests.</w:t>
      </w:r>
    </w:p>
    <w:p w14:paraId="361F15C8" w14:textId="77777777" w:rsidR="0082020B" w:rsidRPr="0082020B" w:rsidRDefault="0082020B" w:rsidP="0082020B">
      <w:pPr>
        <w:pStyle w:val="NoSpacing"/>
      </w:pPr>
      <w:r w:rsidRPr="0082020B">
        <w:t>- Boundary Representations (B-reps): Define solids by boundary between solid and non-solid.</w:t>
      </w:r>
    </w:p>
    <w:p w14:paraId="61936003" w14:textId="77777777" w:rsidR="0082020B" w:rsidRPr="0082020B" w:rsidRDefault="0082020B" w:rsidP="0082020B">
      <w:pPr>
        <w:pStyle w:val="NoSpacing"/>
      </w:pPr>
    </w:p>
    <w:p w14:paraId="761C7303" w14:textId="2D0C02D3" w:rsidR="0082020B" w:rsidRPr="0082020B" w:rsidRDefault="0082020B" w:rsidP="0082020B">
      <w:pPr>
        <w:pStyle w:val="NoSpacing"/>
      </w:pPr>
      <w:r w:rsidRPr="0082020B">
        <w:t>**Mesh Data Structures:**</w:t>
      </w:r>
    </w:p>
    <w:p w14:paraId="3C754070" w14:textId="77777777" w:rsidR="0082020B" w:rsidRPr="0082020B" w:rsidRDefault="0082020B" w:rsidP="0082020B">
      <w:pPr>
        <w:pStyle w:val="NoSpacing"/>
      </w:pPr>
      <w:r w:rsidRPr="0082020B">
        <w:t>- Various structures like face lists, vertex-face lists, vertex-vertex lists, edge lists, winged-edge, halfedge, and adjacency matrices.</w:t>
      </w:r>
    </w:p>
    <w:p w14:paraId="7935D663" w14:textId="77777777" w:rsidR="0082020B" w:rsidRPr="0082020B" w:rsidRDefault="0082020B" w:rsidP="0082020B">
      <w:pPr>
        <w:pStyle w:val="NoSpacing"/>
      </w:pPr>
      <w:r w:rsidRPr="0082020B">
        <w:t>- Halfedge structure is efficient for adjacency queries, suitable for general mesh processing tasks.</w:t>
      </w:r>
    </w:p>
    <w:p w14:paraId="216E7BAB" w14:textId="77777777" w:rsidR="0082020B" w:rsidRPr="0082020B" w:rsidRDefault="0082020B" w:rsidP="0082020B">
      <w:pPr>
        <w:pStyle w:val="NoSpacing"/>
      </w:pPr>
    </w:p>
    <w:p w14:paraId="402E5F64" w14:textId="40D5139F" w:rsidR="0082020B" w:rsidRPr="0082020B" w:rsidRDefault="0082020B" w:rsidP="0082020B">
      <w:pPr>
        <w:pStyle w:val="NoSpacing"/>
      </w:pPr>
      <w:r w:rsidRPr="0082020B">
        <w:t>**Compression and Levels of Detail:**</w:t>
      </w:r>
    </w:p>
    <w:p w14:paraId="4E0E4623" w14:textId="77777777" w:rsidR="0082020B" w:rsidRPr="0082020B" w:rsidRDefault="0082020B" w:rsidP="0082020B">
      <w:pPr>
        <w:pStyle w:val="NoSpacing"/>
      </w:pPr>
      <w:r w:rsidRPr="0082020B">
        <w:t>- Techniques include mesh-based, progressive and hierarchical, and image-based methods.</w:t>
      </w:r>
    </w:p>
    <w:p w14:paraId="14A57925" w14:textId="77777777" w:rsidR="0082020B" w:rsidRPr="0082020B" w:rsidRDefault="0082020B" w:rsidP="0082020B">
      <w:pPr>
        <w:pStyle w:val="NoSpacing"/>
      </w:pPr>
      <w:r w:rsidRPr="0082020B">
        <w:t>- Aim to reduce storage while retaining essential information for visualization or analysis.</w:t>
      </w:r>
    </w:p>
    <w:p w14:paraId="2B253E69" w14:textId="77777777" w:rsidR="0082020B" w:rsidRPr="0082020B" w:rsidRDefault="0082020B" w:rsidP="0082020B">
      <w:pPr>
        <w:pStyle w:val="NoSpacing"/>
      </w:pPr>
    </w:p>
    <w:p w14:paraId="4F35B814" w14:textId="495E92BA" w:rsidR="0082020B" w:rsidRPr="0082020B" w:rsidRDefault="0082020B" w:rsidP="0082020B">
      <w:pPr>
        <w:pStyle w:val="NoSpacing"/>
      </w:pPr>
      <w:r w:rsidRPr="0082020B">
        <w:t>**Conclusion:**</w:t>
      </w:r>
    </w:p>
    <w:p w14:paraId="1B6F11B4" w14:textId="5AE3B393" w:rsidR="002C0E53" w:rsidRPr="0082020B" w:rsidRDefault="0082020B" w:rsidP="0082020B">
      <w:pPr>
        <w:pStyle w:val="NoSpacing"/>
      </w:pPr>
      <w:r w:rsidRPr="0082020B">
        <w:t>Efficient representation, storage, and visualization of 3D data are crucial for various applications, from computer graphics to medical imaging. Employing suitable data structures and compression techniques can optimize storage and processing efficiency while preserving essential information.</w:t>
      </w:r>
    </w:p>
    <w:sectPr w:rsidR="002C0E53" w:rsidRPr="0082020B" w:rsidSect="00A476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53"/>
    <w:rsid w:val="002C0E53"/>
    <w:rsid w:val="00717094"/>
    <w:rsid w:val="0082020B"/>
    <w:rsid w:val="00981233"/>
    <w:rsid w:val="00A2484E"/>
    <w:rsid w:val="00A47630"/>
    <w:rsid w:val="00A65CC2"/>
    <w:rsid w:val="00CE480B"/>
    <w:rsid w:val="00D14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321F"/>
  <w15:chartTrackingRefBased/>
  <w15:docId w15:val="{46ACD923-4FD8-478C-9E3E-39869644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E53"/>
    <w:rPr>
      <w:rFonts w:eastAsiaTheme="majorEastAsia" w:cstheme="majorBidi"/>
      <w:color w:val="272727" w:themeColor="text1" w:themeTint="D8"/>
    </w:rPr>
  </w:style>
  <w:style w:type="paragraph" w:styleId="Title">
    <w:name w:val="Title"/>
    <w:basedOn w:val="Normal"/>
    <w:next w:val="Normal"/>
    <w:link w:val="TitleChar"/>
    <w:uiPriority w:val="10"/>
    <w:qFormat/>
    <w:rsid w:val="002C0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E53"/>
    <w:pPr>
      <w:spacing w:before="160"/>
      <w:jc w:val="center"/>
    </w:pPr>
    <w:rPr>
      <w:i/>
      <w:iCs/>
      <w:color w:val="404040" w:themeColor="text1" w:themeTint="BF"/>
    </w:rPr>
  </w:style>
  <w:style w:type="character" w:customStyle="1" w:styleId="QuoteChar">
    <w:name w:val="Quote Char"/>
    <w:basedOn w:val="DefaultParagraphFont"/>
    <w:link w:val="Quote"/>
    <w:uiPriority w:val="29"/>
    <w:rsid w:val="002C0E53"/>
    <w:rPr>
      <w:i/>
      <w:iCs/>
      <w:color w:val="404040" w:themeColor="text1" w:themeTint="BF"/>
    </w:rPr>
  </w:style>
  <w:style w:type="paragraph" w:styleId="ListParagraph">
    <w:name w:val="List Paragraph"/>
    <w:basedOn w:val="Normal"/>
    <w:uiPriority w:val="34"/>
    <w:qFormat/>
    <w:rsid w:val="002C0E53"/>
    <w:pPr>
      <w:ind w:left="720"/>
      <w:contextualSpacing/>
    </w:pPr>
  </w:style>
  <w:style w:type="character" w:styleId="IntenseEmphasis">
    <w:name w:val="Intense Emphasis"/>
    <w:basedOn w:val="DefaultParagraphFont"/>
    <w:uiPriority w:val="21"/>
    <w:qFormat/>
    <w:rsid w:val="002C0E53"/>
    <w:rPr>
      <w:i/>
      <w:iCs/>
      <w:color w:val="0F4761" w:themeColor="accent1" w:themeShade="BF"/>
    </w:rPr>
  </w:style>
  <w:style w:type="paragraph" w:styleId="IntenseQuote">
    <w:name w:val="Intense Quote"/>
    <w:basedOn w:val="Normal"/>
    <w:next w:val="Normal"/>
    <w:link w:val="IntenseQuoteChar"/>
    <w:uiPriority w:val="30"/>
    <w:qFormat/>
    <w:rsid w:val="002C0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E53"/>
    <w:rPr>
      <w:i/>
      <w:iCs/>
      <w:color w:val="0F4761" w:themeColor="accent1" w:themeShade="BF"/>
    </w:rPr>
  </w:style>
  <w:style w:type="character" w:styleId="IntenseReference">
    <w:name w:val="Intense Reference"/>
    <w:basedOn w:val="DefaultParagraphFont"/>
    <w:uiPriority w:val="32"/>
    <w:qFormat/>
    <w:rsid w:val="002C0E53"/>
    <w:rPr>
      <w:b/>
      <w:bCs/>
      <w:smallCaps/>
      <w:color w:val="0F4761" w:themeColor="accent1" w:themeShade="BF"/>
      <w:spacing w:val="5"/>
    </w:rPr>
  </w:style>
  <w:style w:type="paragraph" w:styleId="NoSpacing">
    <w:name w:val="No Spacing"/>
    <w:uiPriority w:val="1"/>
    <w:qFormat/>
    <w:rsid w:val="002C0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DAA8C-F3D2-4295-A1D2-57C25024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4</cp:revision>
  <cp:lastPrinted>2024-05-06T05:34:00Z</cp:lastPrinted>
  <dcterms:created xsi:type="dcterms:W3CDTF">2024-05-06T05:23:00Z</dcterms:created>
  <dcterms:modified xsi:type="dcterms:W3CDTF">2024-05-06T08:20:00Z</dcterms:modified>
</cp:coreProperties>
</file>