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154FC" w14:textId="4134E046" w:rsidR="00A358F4" w:rsidRDefault="00260A48" w:rsidP="007D6E22">
      <w:pPr>
        <w:jc w:val="both"/>
        <w:rPr>
          <w:rFonts w:ascii="Times" w:hAnsi="Times"/>
        </w:rPr>
      </w:pPr>
      <w:r w:rsidRPr="00914579">
        <w:rPr>
          <w:rFonts w:ascii="Times" w:hAnsi="Times"/>
          <w:b/>
        </w:rPr>
        <w:t xml:space="preserve">Homework </w:t>
      </w:r>
      <w:r w:rsidR="0045012C">
        <w:rPr>
          <w:rFonts w:ascii="Times" w:hAnsi="Times"/>
          <w:b/>
        </w:rPr>
        <w:t>3</w:t>
      </w:r>
      <w:r w:rsidRPr="00914579">
        <w:rPr>
          <w:rFonts w:ascii="Times" w:hAnsi="Times"/>
          <w:b/>
        </w:rPr>
        <w:t xml:space="preserve">: Things to do with </w:t>
      </w:r>
      <w:r w:rsidR="00672851" w:rsidRPr="00672851">
        <w:rPr>
          <w:rFonts w:ascii="Times" w:hAnsi="Times"/>
          <w:b/>
        </w:rPr>
        <w:t xml:space="preserve">Crackers </w:t>
      </w:r>
      <w:r w:rsidRPr="00914579">
        <w:rPr>
          <w:rFonts w:ascii="Times" w:hAnsi="Times"/>
          <w:b/>
        </w:rPr>
        <w:t>dat</w:t>
      </w:r>
      <w:r>
        <w:rPr>
          <w:rFonts w:ascii="Times" w:hAnsi="Times"/>
          <w:b/>
        </w:rPr>
        <w:t>a</w:t>
      </w:r>
    </w:p>
    <w:p w14:paraId="7837AB0C" w14:textId="77777777" w:rsidR="00A358F4" w:rsidRDefault="00A358F4" w:rsidP="007D6E22">
      <w:pPr>
        <w:jc w:val="both"/>
        <w:rPr>
          <w:rFonts w:ascii="Times" w:hAnsi="Times"/>
        </w:rPr>
      </w:pPr>
    </w:p>
    <w:p w14:paraId="339966D1" w14:textId="77777777" w:rsidR="00A358F4" w:rsidRDefault="00A358F4" w:rsidP="007D6E22">
      <w:pPr>
        <w:jc w:val="both"/>
        <w:rPr>
          <w:rFonts w:ascii="Times" w:hAnsi="Times"/>
        </w:rPr>
      </w:pPr>
    </w:p>
    <w:p w14:paraId="64E4168E" w14:textId="50CE075D" w:rsidR="00A358F4" w:rsidRDefault="00D0568A" w:rsidP="00D0568A">
      <w:pPr>
        <w:jc w:val="center"/>
        <w:rPr>
          <w:rFonts w:ascii="Times" w:hAnsi="Times"/>
        </w:rPr>
      </w:pPr>
      <w:r>
        <w:fldChar w:fldCharType="begin"/>
      </w:r>
      <w:r>
        <w:instrText xml:space="preserve"> INCLUDEPICTURE "/var/folders/lv/1_cvq52d4g5f4j7g_lvsrxww0000gp/T/com.microsoft.Word/WebArchiveCopyPasteTempFiles/9k=" \* MERGEFORMATINET </w:instrText>
      </w:r>
      <w:r>
        <w:fldChar w:fldCharType="separate"/>
      </w:r>
      <w:r>
        <w:rPr>
          <w:noProof/>
        </w:rPr>
        <w:drawing>
          <wp:inline distT="0" distB="0" distL="0" distR="0" wp14:anchorId="0AFD54C7" wp14:editId="33AA0F8A">
            <wp:extent cx="1732280" cy="1134083"/>
            <wp:effectExtent l="0" t="0" r="0" b="0"/>
            <wp:docPr id="1" name="Picture 1" descr="Image result for all crackers br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pdhB7iqUYqKM:" descr="Image result for all crackers bra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7590" cy="1144106"/>
                    </a:xfrm>
                    <a:prstGeom prst="rect">
                      <a:avLst/>
                    </a:prstGeom>
                    <a:noFill/>
                    <a:ln>
                      <a:noFill/>
                    </a:ln>
                  </pic:spPr>
                </pic:pic>
              </a:graphicData>
            </a:graphic>
          </wp:inline>
        </w:drawing>
      </w:r>
      <w:r>
        <w:fldChar w:fldCharType="end"/>
      </w:r>
    </w:p>
    <w:p w14:paraId="11991246" w14:textId="77777777" w:rsidR="00A358F4" w:rsidRDefault="00A358F4" w:rsidP="007D6E22">
      <w:pPr>
        <w:jc w:val="both"/>
        <w:rPr>
          <w:rFonts w:ascii="Times" w:hAnsi="Times"/>
        </w:rPr>
      </w:pPr>
    </w:p>
    <w:p w14:paraId="27EFA887" w14:textId="77777777" w:rsidR="00A358F4" w:rsidRDefault="00A358F4" w:rsidP="007D6E22">
      <w:pPr>
        <w:jc w:val="both"/>
        <w:rPr>
          <w:rFonts w:ascii="Times" w:hAnsi="Times"/>
        </w:rPr>
      </w:pPr>
    </w:p>
    <w:p w14:paraId="00B44368" w14:textId="77777777" w:rsidR="00A358F4" w:rsidRDefault="00A358F4" w:rsidP="007D6E22">
      <w:pPr>
        <w:jc w:val="both"/>
        <w:rPr>
          <w:rFonts w:ascii="Times" w:hAnsi="Times"/>
        </w:rPr>
      </w:pPr>
    </w:p>
    <w:p w14:paraId="74816BB6" w14:textId="457CC980" w:rsidR="007D6E22" w:rsidRDefault="00A358F4" w:rsidP="007D6E22">
      <w:pPr>
        <w:jc w:val="both"/>
        <w:rPr>
          <w:rFonts w:ascii="Times" w:hAnsi="Times"/>
        </w:rPr>
      </w:pPr>
      <w:r>
        <w:rPr>
          <w:rFonts w:ascii="Times" w:hAnsi="Times"/>
        </w:rPr>
        <w:t>You sho</w:t>
      </w:r>
      <w:r w:rsidR="00260A48">
        <w:rPr>
          <w:rFonts w:ascii="Times" w:hAnsi="Times"/>
        </w:rPr>
        <w:t xml:space="preserve">uld use the </w:t>
      </w:r>
      <w:r w:rsidR="00672851" w:rsidRPr="00672851">
        <w:rPr>
          <w:rFonts w:ascii="Times" w:hAnsi="Times"/>
          <w:b/>
        </w:rPr>
        <w:t>Crackers</w:t>
      </w:r>
      <w:r w:rsidR="00260A48" w:rsidRPr="00914579">
        <w:rPr>
          <w:rFonts w:ascii="Times" w:hAnsi="Times"/>
          <w:b/>
        </w:rPr>
        <w:t>.csv</w:t>
      </w:r>
      <w:r w:rsidR="00260A48">
        <w:rPr>
          <w:rFonts w:ascii="Times" w:hAnsi="Times"/>
        </w:rPr>
        <w:t xml:space="preserve"> dataset for this homework.</w:t>
      </w:r>
      <w:r w:rsidR="007D6E22">
        <w:rPr>
          <w:rFonts w:ascii="Times" w:hAnsi="Times"/>
        </w:rPr>
        <w:t xml:space="preserve"> </w:t>
      </w:r>
      <w:r w:rsidR="007D6E22" w:rsidRPr="00CB4D6F">
        <w:rPr>
          <w:rFonts w:ascii="Times" w:hAnsi="Times"/>
        </w:rPr>
        <w:t xml:space="preserve">The dataset </w:t>
      </w:r>
      <w:r w:rsidR="00672851" w:rsidRPr="00672851">
        <w:rPr>
          <w:rFonts w:ascii="Times" w:hAnsi="Times"/>
          <w:b/>
        </w:rPr>
        <w:t>Crackers</w:t>
      </w:r>
      <w:r w:rsidR="007D6E22" w:rsidRPr="00914579">
        <w:rPr>
          <w:rFonts w:ascii="Times" w:hAnsi="Times"/>
          <w:b/>
        </w:rPr>
        <w:t>.csv</w:t>
      </w:r>
      <w:r w:rsidR="007D6E22">
        <w:rPr>
          <w:rFonts w:ascii="Times" w:hAnsi="Times"/>
        </w:rPr>
        <w:t xml:space="preserve"> </w:t>
      </w:r>
      <w:r w:rsidR="007D6E22" w:rsidRPr="00CB4D6F">
        <w:rPr>
          <w:rFonts w:ascii="Times" w:hAnsi="Times"/>
        </w:rPr>
        <w:t xml:space="preserve">has data on grocery store purchases of </w:t>
      </w:r>
      <w:r w:rsidR="00672851">
        <w:rPr>
          <w:rFonts w:ascii="Times" w:hAnsi="Times"/>
        </w:rPr>
        <w:t>Crackers</w:t>
      </w:r>
      <w:r w:rsidR="00680B34">
        <w:rPr>
          <w:rFonts w:ascii="Times" w:hAnsi="Times"/>
        </w:rPr>
        <w:t xml:space="preserve"> brands</w:t>
      </w:r>
      <w:r w:rsidR="007D6E22" w:rsidRPr="00CB4D6F">
        <w:rPr>
          <w:rFonts w:ascii="Times" w:hAnsi="Times"/>
        </w:rPr>
        <w:t xml:space="preserve">. Each observation </w:t>
      </w:r>
      <w:r w:rsidR="007D6E22">
        <w:rPr>
          <w:rFonts w:ascii="Times" w:hAnsi="Times"/>
        </w:rPr>
        <w:t>denotes</w:t>
      </w:r>
      <w:r w:rsidR="007D6E22" w:rsidRPr="00CB4D6F">
        <w:rPr>
          <w:rFonts w:ascii="Times" w:hAnsi="Times"/>
        </w:rPr>
        <w:t xml:space="preserve"> t</w:t>
      </w:r>
      <w:r w:rsidR="007D6E22">
        <w:rPr>
          <w:rFonts w:ascii="Times" w:hAnsi="Times"/>
        </w:rPr>
        <w:t>he consumer decision on</w:t>
      </w:r>
      <w:r w:rsidR="007D6E22" w:rsidRPr="00CB4D6F">
        <w:rPr>
          <w:rFonts w:ascii="Times" w:hAnsi="Times"/>
        </w:rPr>
        <w:t xml:space="preserve"> one purchase occasion</w:t>
      </w:r>
      <w:r w:rsidR="007D6E22">
        <w:rPr>
          <w:rFonts w:ascii="Times" w:hAnsi="Times"/>
        </w:rPr>
        <w:t>.</w:t>
      </w:r>
      <w:r w:rsidR="00672851">
        <w:rPr>
          <w:rFonts w:ascii="Times" w:hAnsi="Times"/>
        </w:rPr>
        <w:t xml:space="preserve"> There are three major brands in this market </w:t>
      </w:r>
      <w:r w:rsidR="00672851" w:rsidRPr="00672851">
        <w:rPr>
          <w:rFonts w:ascii="Times" w:hAnsi="Times"/>
          <w:b/>
        </w:rPr>
        <w:t>Keebler</w:t>
      </w:r>
      <w:r w:rsidR="00672851">
        <w:rPr>
          <w:rFonts w:ascii="Times" w:hAnsi="Times"/>
        </w:rPr>
        <w:t xml:space="preserve">, </w:t>
      </w:r>
      <w:r w:rsidR="00672851" w:rsidRPr="00672851">
        <w:rPr>
          <w:rFonts w:ascii="Times" w:hAnsi="Times"/>
          <w:b/>
        </w:rPr>
        <w:t>Sunshine</w:t>
      </w:r>
      <w:r w:rsidR="00672851">
        <w:rPr>
          <w:rFonts w:ascii="Times" w:hAnsi="Times"/>
        </w:rPr>
        <w:t xml:space="preserve">, and </w:t>
      </w:r>
      <w:r w:rsidR="00672851" w:rsidRPr="00672851">
        <w:rPr>
          <w:rFonts w:ascii="Times" w:hAnsi="Times"/>
          <w:b/>
        </w:rPr>
        <w:t>Nabisco</w:t>
      </w:r>
      <w:r w:rsidR="00672851">
        <w:rPr>
          <w:rFonts w:ascii="Times" w:hAnsi="Times"/>
        </w:rPr>
        <w:t xml:space="preserve">. All other brands have been aggregated as the </w:t>
      </w:r>
      <w:r w:rsidR="00672851" w:rsidRPr="00672851">
        <w:rPr>
          <w:rFonts w:ascii="Times" w:hAnsi="Times"/>
          <w:b/>
        </w:rPr>
        <w:t>Private</w:t>
      </w:r>
      <w:r w:rsidR="00672851">
        <w:rPr>
          <w:rFonts w:ascii="Times" w:hAnsi="Times"/>
        </w:rPr>
        <w:t xml:space="preserve"> in this dataset.</w:t>
      </w:r>
      <w:r w:rsidR="007D6E22" w:rsidRPr="00CB4D6F">
        <w:rPr>
          <w:rFonts w:ascii="Times" w:hAnsi="Times"/>
        </w:rPr>
        <w:t xml:space="preserve"> </w:t>
      </w:r>
      <w:r w:rsidR="007D6E22">
        <w:rPr>
          <w:rFonts w:ascii="Times" w:hAnsi="Times"/>
        </w:rPr>
        <w:t>In each purchase occasion, the shopper bought only</w:t>
      </w:r>
      <w:r w:rsidR="007D6E22" w:rsidRPr="00CB4D6F">
        <w:rPr>
          <w:rFonts w:ascii="Times" w:hAnsi="Times"/>
        </w:rPr>
        <w:t xml:space="preserve"> one of these</w:t>
      </w:r>
      <w:r w:rsidR="007D6E22">
        <w:rPr>
          <w:rFonts w:ascii="Times" w:hAnsi="Times"/>
        </w:rPr>
        <w:t xml:space="preserve"> </w:t>
      </w:r>
      <w:r w:rsidR="007D6E22" w:rsidRPr="00CB4D6F">
        <w:rPr>
          <w:rFonts w:ascii="Times" w:hAnsi="Times"/>
        </w:rPr>
        <w:t>brands</w:t>
      </w:r>
      <w:r w:rsidR="007D6E22">
        <w:rPr>
          <w:rFonts w:ascii="Times" w:hAnsi="Times"/>
        </w:rPr>
        <w:t>.</w:t>
      </w:r>
      <w:r w:rsidR="007D6E22" w:rsidRPr="00CB4D6F">
        <w:rPr>
          <w:rFonts w:ascii="Times" w:hAnsi="Times"/>
        </w:rPr>
        <w:t xml:space="preserve"> </w:t>
      </w:r>
      <w:r w:rsidR="00260A48">
        <w:rPr>
          <w:rFonts w:ascii="Times" w:hAnsi="Times"/>
        </w:rPr>
        <w:t>The description of columns</w:t>
      </w:r>
      <w:r w:rsidR="007D6E22">
        <w:rPr>
          <w:rFonts w:ascii="Times" w:hAnsi="Times"/>
        </w:rPr>
        <w:t xml:space="preserve"> is</w:t>
      </w:r>
      <w:r w:rsidR="00726BFE">
        <w:rPr>
          <w:rFonts w:ascii="Times" w:hAnsi="Times"/>
        </w:rPr>
        <w:t xml:space="preserve"> as follows:</w:t>
      </w:r>
    </w:p>
    <w:p w14:paraId="5F4B0266" w14:textId="77777777" w:rsidR="009463CF" w:rsidRDefault="009463CF" w:rsidP="007D6E22">
      <w:pPr>
        <w:jc w:val="both"/>
        <w:rPr>
          <w:rFonts w:ascii="Times" w:hAnsi="Times"/>
        </w:rPr>
      </w:pPr>
    </w:p>
    <w:p w14:paraId="6246CDA8" w14:textId="03963268" w:rsidR="00672851" w:rsidRPr="00672851" w:rsidRDefault="00672851" w:rsidP="00672851">
      <w:pPr>
        <w:pStyle w:val="ListParagraph"/>
        <w:numPr>
          <w:ilvl w:val="1"/>
          <w:numId w:val="7"/>
        </w:numPr>
        <w:jc w:val="both"/>
        <w:rPr>
          <w:rFonts w:ascii="Times" w:hAnsi="Times"/>
        </w:rPr>
      </w:pPr>
      <w:r w:rsidRPr="00672851">
        <w:rPr>
          <w:rFonts w:ascii="Times" w:hAnsi="Times"/>
          <w:b/>
        </w:rPr>
        <w:t>OBS:</w:t>
      </w:r>
      <w:r w:rsidRPr="00672851">
        <w:rPr>
          <w:rFonts w:ascii="Times" w:hAnsi="Times"/>
        </w:rPr>
        <w:t xml:space="preserve"> = Observation number</w:t>
      </w:r>
    </w:p>
    <w:p w14:paraId="0FCF453D" w14:textId="42E15B9E" w:rsidR="00AA6161" w:rsidRDefault="00A267C4" w:rsidP="00672851">
      <w:pPr>
        <w:pStyle w:val="ListParagraph"/>
        <w:numPr>
          <w:ilvl w:val="1"/>
          <w:numId w:val="7"/>
        </w:numPr>
        <w:jc w:val="both"/>
        <w:rPr>
          <w:rFonts w:ascii="Times" w:hAnsi="Times"/>
        </w:rPr>
      </w:pPr>
      <w:r>
        <w:rPr>
          <w:rFonts w:ascii="Times" w:hAnsi="Times"/>
          <w:b/>
        </w:rPr>
        <w:t xml:space="preserve">Choice Columns: </w:t>
      </w:r>
      <w:r>
        <w:rPr>
          <w:rFonts w:ascii="Times" w:hAnsi="Times"/>
        </w:rPr>
        <w:t xml:space="preserve">= </w:t>
      </w:r>
      <w:r w:rsidR="00672851" w:rsidRPr="00672851">
        <w:rPr>
          <w:rFonts w:ascii="Times" w:hAnsi="Times"/>
          <w:b/>
        </w:rPr>
        <w:t>Private</w:t>
      </w:r>
      <w:r w:rsidR="00672851" w:rsidRPr="00672851">
        <w:rPr>
          <w:rFonts w:ascii="Times" w:hAnsi="Times"/>
        </w:rPr>
        <w:t xml:space="preserve">, </w:t>
      </w:r>
      <w:r w:rsidR="00672851" w:rsidRPr="00672851">
        <w:rPr>
          <w:rFonts w:ascii="Times" w:hAnsi="Times"/>
          <w:b/>
        </w:rPr>
        <w:t>Keebler</w:t>
      </w:r>
      <w:r w:rsidR="00672851" w:rsidRPr="00672851">
        <w:rPr>
          <w:rFonts w:ascii="Times" w:hAnsi="Times"/>
        </w:rPr>
        <w:t xml:space="preserve">, </w:t>
      </w:r>
      <w:r w:rsidR="00672851" w:rsidRPr="00672851">
        <w:rPr>
          <w:rFonts w:ascii="Times" w:hAnsi="Times"/>
          <w:b/>
        </w:rPr>
        <w:t>Sunshine</w:t>
      </w:r>
      <w:r w:rsidR="00672851" w:rsidRPr="00672851">
        <w:rPr>
          <w:rFonts w:ascii="Times" w:hAnsi="Times"/>
        </w:rPr>
        <w:t xml:space="preserve">, </w:t>
      </w:r>
      <w:r w:rsidR="00672851" w:rsidRPr="00672851">
        <w:rPr>
          <w:rFonts w:ascii="Times" w:hAnsi="Times"/>
          <w:b/>
        </w:rPr>
        <w:t>Nabisco</w:t>
      </w:r>
      <w:r>
        <w:rPr>
          <w:rFonts w:ascii="Times" w:hAnsi="Times"/>
        </w:rPr>
        <w:t xml:space="preserve"> are</w:t>
      </w:r>
      <w:r w:rsidR="00672851" w:rsidRPr="00672851">
        <w:rPr>
          <w:rFonts w:ascii="Times" w:hAnsi="Times"/>
        </w:rPr>
        <w:t xml:space="preserve"> Indicator variables for which brand was chosen.</w:t>
      </w:r>
      <w:r w:rsidR="00672851">
        <w:rPr>
          <w:rFonts w:ascii="Times" w:hAnsi="Times"/>
        </w:rPr>
        <w:t xml:space="preserve"> </w:t>
      </w:r>
      <w:r w:rsidR="00672851" w:rsidRPr="00672851">
        <w:rPr>
          <w:rFonts w:ascii="Times" w:hAnsi="Times"/>
        </w:rPr>
        <w:t>Value of 1 indicates the brand that was chosen. Other 3 brands will be 0 in that observation.</w:t>
      </w:r>
    </w:p>
    <w:p w14:paraId="450488FE" w14:textId="351A8B55" w:rsidR="00672851" w:rsidRPr="00672851" w:rsidRDefault="00A267C4" w:rsidP="00672851">
      <w:pPr>
        <w:pStyle w:val="ListParagraph"/>
        <w:numPr>
          <w:ilvl w:val="1"/>
          <w:numId w:val="7"/>
        </w:numPr>
        <w:jc w:val="both"/>
        <w:rPr>
          <w:rFonts w:ascii="Times" w:hAnsi="Times"/>
        </w:rPr>
      </w:pPr>
      <w:r w:rsidRPr="00A267C4">
        <w:rPr>
          <w:rFonts w:ascii="Times" w:hAnsi="Times"/>
          <w:b/>
        </w:rPr>
        <w:t>Price Columns:</w:t>
      </w:r>
      <w:r>
        <w:rPr>
          <w:rFonts w:ascii="Times" w:hAnsi="Times"/>
        </w:rPr>
        <w:t xml:space="preserve"> = </w:t>
      </w:r>
      <w:proofErr w:type="spellStart"/>
      <w:r w:rsidR="00672851" w:rsidRPr="00A267C4">
        <w:rPr>
          <w:rFonts w:ascii="Times" w:hAnsi="Times"/>
          <w:b/>
        </w:rPr>
        <w:t>PricePrivate</w:t>
      </w:r>
      <w:proofErr w:type="spellEnd"/>
      <w:r w:rsidR="00672851" w:rsidRPr="00672851">
        <w:rPr>
          <w:rFonts w:ascii="Times" w:hAnsi="Times"/>
        </w:rPr>
        <w:t xml:space="preserve">, </w:t>
      </w:r>
      <w:proofErr w:type="spellStart"/>
      <w:r w:rsidR="00672851" w:rsidRPr="00A267C4">
        <w:rPr>
          <w:rFonts w:ascii="Times" w:hAnsi="Times"/>
          <w:b/>
        </w:rPr>
        <w:t>PriceNabisco</w:t>
      </w:r>
      <w:proofErr w:type="spellEnd"/>
      <w:r w:rsidR="00672851" w:rsidRPr="00672851">
        <w:rPr>
          <w:rFonts w:ascii="Times" w:hAnsi="Times"/>
        </w:rPr>
        <w:t xml:space="preserve">, </w:t>
      </w:r>
      <w:proofErr w:type="spellStart"/>
      <w:r w:rsidR="00672851" w:rsidRPr="00A267C4">
        <w:rPr>
          <w:rFonts w:ascii="Times" w:hAnsi="Times"/>
          <w:b/>
        </w:rPr>
        <w:t>PriceKeebler</w:t>
      </w:r>
      <w:proofErr w:type="spellEnd"/>
      <w:r w:rsidR="00672851" w:rsidRPr="00672851">
        <w:rPr>
          <w:rFonts w:ascii="Times" w:hAnsi="Times"/>
        </w:rPr>
        <w:t xml:space="preserve"> and </w:t>
      </w:r>
      <w:proofErr w:type="spellStart"/>
      <w:r w:rsidR="00672851" w:rsidRPr="00A267C4">
        <w:rPr>
          <w:rFonts w:ascii="Times" w:hAnsi="Times"/>
          <w:b/>
        </w:rPr>
        <w:t>PriceSunshine</w:t>
      </w:r>
      <w:proofErr w:type="spellEnd"/>
      <w:r>
        <w:rPr>
          <w:rFonts w:ascii="Times" w:hAnsi="Times"/>
        </w:rPr>
        <w:t xml:space="preserve"> contain</w:t>
      </w:r>
      <w:r w:rsidR="00672851" w:rsidRPr="00672851">
        <w:rPr>
          <w:rFonts w:ascii="Times" w:hAnsi="Times"/>
        </w:rPr>
        <w:t xml:space="preserve"> </w:t>
      </w:r>
      <w:r>
        <w:rPr>
          <w:rFonts w:ascii="Times" w:hAnsi="Times"/>
        </w:rPr>
        <w:t>p</w:t>
      </w:r>
      <w:r w:rsidR="00672851" w:rsidRPr="00672851">
        <w:rPr>
          <w:rFonts w:ascii="Times" w:hAnsi="Times"/>
        </w:rPr>
        <w:t>rices that were offered by each brand for that purchase occasion.</w:t>
      </w:r>
    </w:p>
    <w:p w14:paraId="5A084453" w14:textId="30D99652" w:rsidR="00672851" w:rsidRPr="00672851" w:rsidRDefault="00672851" w:rsidP="00672851">
      <w:pPr>
        <w:pStyle w:val="ListParagraph"/>
        <w:numPr>
          <w:ilvl w:val="1"/>
          <w:numId w:val="7"/>
        </w:numPr>
        <w:jc w:val="both"/>
        <w:rPr>
          <w:rFonts w:ascii="Times" w:hAnsi="Times"/>
        </w:rPr>
      </w:pPr>
      <w:proofErr w:type="spellStart"/>
      <w:r w:rsidRPr="00A267C4">
        <w:rPr>
          <w:rFonts w:ascii="Times" w:hAnsi="Times"/>
          <w:b/>
        </w:rPr>
        <w:t>DisplPrivate</w:t>
      </w:r>
      <w:proofErr w:type="spellEnd"/>
      <w:r w:rsidRPr="00A267C4">
        <w:rPr>
          <w:rFonts w:ascii="Times" w:hAnsi="Times"/>
          <w:b/>
        </w:rPr>
        <w:t>:</w:t>
      </w:r>
      <w:r w:rsidRPr="00672851">
        <w:rPr>
          <w:rFonts w:ascii="Times" w:hAnsi="Times"/>
        </w:rPr>
        <w:t xml:space="preserve"> = 1 if Private had a store display, =</w:t>
      </w:r>
      <w:r w:rsidR="00F0168F">
        <w:rPr>
          <w:rFonts w:ascii="Times" w:hAnsi="Times"/>
        </w:rPr>
        <w:t xml:space="preserve"> </w:t>
      </w:r>
      <w:r w:rsidRPr="00672851">
        <w:rPr>
          <w:rFonts w:ascii="Times" w:hAnsi="Times"/>
        </w:rPr>
        <w:t>0 if Private did not have a store display</w:t>
      </w:r>
    </w:p>
    <w:p w14:paraId="0A320C02" w14:textId="2668A2FB" w:rsidR="00672851" w:rsidRPr="00672851" w:rsidRDefault="00672851" w:rsidP="00672851">
      <w:pPr>
        <w:pStyle w:val="ListParagraph"/>
        <w:numPr>
          <w:ilvl w:val="1"/>
          <w:numId w:val="7"/>
        </w:numPr>
        <w:jc w:val="both"/>
        <w:rPr>
          <w:rFonts w:ascii="Times" w:hAnsi="Times"/>
        </w:rPr>
      </w:pPr>
      <w:proofErr w:type="spellStart"/>
      <w:r w:rsidRPr="00A267C4">
        <w:rPr>
          <w:rFonts w:ascii="Times" w:hAnsi="Times"/>
          <w:b/>
        </w:rPr>
        <w:t>DisplKeebler</w:t>
      </w:r>
      <w:proofErr w:type="spellEnd"/>
      <w:r w:rsidRPr="00A267C4">
        <w:rPr>
          <w:rFonts w:ascii="Times" w:hAnsi="Times"/>
          <w:b/>
        </w:rPr>
        <w:t>:</w:t>
      </w:r>
      <w:r w:rsidRPr="00672851">
        <w:rPr>
          <w:rFonts w:ascii="Times" w:hAnsi="Times"/>
        </w:rPr>
        <w:t xml:space="preserve"> = 1 if Keebler had a store display, =</w:t>
      </w:r>
      <w:r w:rsidR="00F0168F">
        <w:rPr>
          <w:rFonts w:ascii="Times" w:hAnsi="Times"/>
        </w:rPr>
        <w:t xml:space="preserve"> </w:t>
      </w:r>
      <w:r w:rsidRPr="00672851">
        <w:rPr>
          <w:rFonts w:ascii="Times" w:hAnsi="Times"/>
        </w:rPr>
        <w:t>0 if Keebler did not have a store display</w:t>
      </w:r>
    </w:p>
    <w:p w14:paraId="3D0352C3" w14:textId="5B7823BF" w:rsidR="00672851" w:rsidRPr="00672851" w:rsidRDefault="00672851" w:rsidP="00672851">
      <w:pPr>
        <w:pStyle w:val="ListParagraph"/>
        <w:numPr>
          <w:ilvl w:val="1"/>
          <w:numId w:val="7"/>
        </w:numPr>
        <w:jc w:val="both"/>
        <w:rPr>
          <w:rFonts w:ascii="Times" w:hAnsi="Times"/>
        </w:rPr>
      </w:pPr>
      <w:proofErr w:type="spellStart"/>
      <w:r w:rsidRPr="00A267C4">
        <w:rPr>
          <w:rFonts w:ascii="Times" w:hAnsi="Times"/>
          <w:b/>
        </w:rPr>
        <w:t>DisplSunshin</w:t>
      </w:r>
      <w:r w:rsidR="00F0168F">
        <w:rPr>
          <w:rFonts w:ascii="Times" w:hAnsi="Times"/>
          <w:b/>
        </w:rPr>
        <w:t>e</w:t>
      </w:r>
      <w:proofErr w:type="spellEnd"/>
      <w:r w:rsidRPr="00A267C4">
        <w:rPr>
          <w:rFonts w:ascii="Times" w:hAnsi="Times"/>
          <w:b/>
        </w:rPr>
        <w:t>:</w:t>
      </w:r>
      <w:r w:rsidR="00A267C4">
        <w:rPr>
          <w:rFonts w:ascii="Times" w:hAnsi="Times"/>
        </w:rPr>
        <w:t xml:space="preserve"> </w:t>
      </w:r>
      <w:r w:rsidRPr="00672851">
        <w:rPr>
          <w:rFonts w:ascii="Times" w:hAnsi="Times"/>
        </w:rPr>
        <w:t>= 1 if Sunshin</w:t>
      </w:r>
      <w:r w:rsidR="00F0168F">
        <w:rPr>
          <w:rFonts w:ascii="Times" w:hAnsi="Times"/>
        </w:rPr>
        <w:t>e</w:t>
      </w:r>
      <w:r w:rsidRPr="00672851">
        <w:rPr>
          <w:rFonts w:ascii="Times" w:hAnsi="Times"/>
        </w:rPr>
        <w:t xml:space="preserve"> had a store display, =</w:t>
      </w:r>
      <w:r w:rsidR="00F0168F">
        <w:rPr>
          <w:rFonts w:ascii="Times" w:hAnsi="Times"/>
        </w:rPr>
        <w:t xml:space="preserve"> </w:t>
      </w:r>
      <w:r w:rsidRPr="00672851">
        <w:rPr>
          <w:rFonts w:ascii="Times" w:hAnsi="Times"/>
        </w:rPr>
        <w:t>0 if Sunshin</w:t>
      </w:r>
      <w:r w:rsidR="00F0168F">
        <w:rPr>
          <w:rFonts w:ascii="Times" w:hAnsi="Times"/>
        </w:rPr>
        <w:t>e</w:t>
      </w:r>
      <w:r w:rsidRPr="00672851">
        <w:rPr>
          <w:rFonts w:ascii="Times" w:hAnsi="Times"/>
        </w:rPr>
        <w:t xml:space="preserve"> did not have a store display</w:t>
      </w:r>
    </w:p>
    <w:p w14:paraId="04348233" w14:textId="44B96B0A" w:rsidR="00A267C4" w:rsidRDefault="00672851" w:rsidP="00672851">
      <w:pPr>
        <w:pStyle w:val="ListParagraph"/>
        <w:numPr>
          <w:ilvl w:val="1"/>
          <w:numId w:val="7"/>
        </w:numPr>
        <w:jc w:val="both"/>
        <w:rPr>
          <w:rFonts w:ascii="Times" w:hAnsi="Times"/>
        </w:rPr>
      </w:pPr>
      <w:proofErr w:type="spellStart"/>
      <w:r w:rsidRPr="00A267C4">
        <w:rPr>
          <w:rFonts w:ascii="Times" w:hAnsi="Times"/>
          <w:b/>
        </w:rPr>
        <w:t>DisplNabisco</w:t>
      </w:r>
      <w:proofErr w:type="spellEnd"/>
      <w:r w:rsidRPr="00A267C4">
        <w:rPr>
          <w:rFonts w:ascii="Times" w:hAnsi="Times"/>
          <w:b/>
        </w:rPr>
        <w:t>:</w:t>
      </w:r>
      <w:r w:rsidR="00A267C4">
        <w:rPr>
          <w:rFonts w:ascii="Times" w:hAnsi="Times"/>
        </w:rPr>
        <w:t xml:space="preserve"> </w:t>
      </w:r>
      <w:r w:rsidRPr="00672851">
        <w:rPr>
          <w:rFonts w:ascii="Times" w:hAnsi="Times"/>
        </w:rPr>
        <w:t>= 1 if Nabisco</w:t>
      </w:r>
      <w:r w:rsidR="00F0168F">
        <w:rPr>
          <w:rFonts w:ascii="Times" w:hAnsi="Times"/>
        </w:rPr>
        <w:t xml:space="preserve"> </w:t>
      </w:r>
      <w:r w:rsidRPr="00672851">
        <w:rPr>
          <w:rFonts w:ascii="Times" w:hAnsi="Times"/>
        </w:rPr>
        <w:t>had a store display, =</w:t>
      </w:r>
      <w:r w:rsidR="00F0168F">
        <w:rPr>
          <w:rFonts w:ascii="Times" w:hAnsi="Times"/>
        </w:rPr>
        <w:t xml:space="preserve"> </w:t>
      </w:r>
      <w:r w:rsidRPr="00672851">
        <w:rPr>
          <w:rFonts w:ascii="Times" w:hAnsi="Times"/>
        </w:rPr>
        <w:t>0 if Nabisco did not have a store display</w:t>
      </w:r>
    </w:p>
    <w:p w14:paraId="40AE377B" w14:textId="3F2DAAFC" w:rsidR="00672851" w:rsidRPr="00672851" w:rsidRDefault="00672851" w:rsidP="00672851">
      <w:pPr>
        <w:pStyle w:val="ListParagraph"/>
        <w:numPr>
          <w:ilvl w:val="1"/>
          <w:numId w:val="7"/>
        </w:numPr>
        <w:jc w:val="both"/>
        <w:rPr>
          <w:rFonts w:ascii="Times" w:hAnsi="Times"/>
        </w:rPr>
      </w:pPr>
      <w:proofErr w:type="spellStart"/>
      <w:r w:rsidRPr="00A267C4">
        <w:rPr>
          <w:rFonts w:ascii="Times" w:hAnsi="Times"/>
          <w:b/>
        </w:rPr>
        <w:t>FeatPrivate</w:t>
      </w:r>
      <w:proofErr w:type="spellEnd"/>
      <w:r w:rsidRPr="00A267C4">
        <w:rPr>
          <w:rFonts w:ascii="Times" w:hAnsi="Times"/>
          <w:b/>
        </w:rPr>
        <w:t>:</w:t>
      </w:r>
      <w:r w:rsidRPr="00672851">
        <w:rPr>
          <w:rFonts w:ascii="Times" w:hAnsi="Times"/>
        </w:rPr>
        <w:t xml:space="preserve"> = 1 if Private</w:t>
      </w:r>
      <w:r w:rsidR="00F0168F">
        <w:rPr>
          <w:rFonts w:ascii="Times" w:hAnsi="Times"/>
        </w:rPr>
        <w:t xml:space="preserve"> </w:t>
      </w:r>
      <w:r w:rsidRPr="00672851">
        <w:rPr>
          <w:rFonts w:ascii="Times" w:hAnsi="Times"/>
        </w:rPr>
        <w:t>had a store feature, =</w:t>
      </w:r>
      <w:r w:rsidR="00F0168F">
        <w:rPr>
          <w:rFonts w:ascii="Times" w:hAnsi="Times"/>
        </w:rPr>
        <w:t xml:space="preserve"> </w:t>
      </w:r>
      <w:r w:rsidRPr="00672851">
        <w:rPr>
          <w:rFonts w:ascii="Times" w:hAnsi="Times"/>
        </w:rPr>
        <w:t>0 if Private did not have a store feature</w:t>
      </w:r>
    </w:p>
    <w:p w14:paraId="76932F10" w14:textId="56054A54" w:rsidR="00672851" w:rsidRPr="00672851" w:rsidRDefault="00672851" w:rsidP="00672851">
      <w:pPr>
        <w:pStyle w:val="ListParagraph"/>
        <w:numPr>
          <w:ilvl w:val="1"/>
          <w:numId w:val="7"/>
        </w:numPr>
        <w:jc w:val="both"/>
        <w:rPr>
          <w:rFonts w:ascii="Times" w:hAnsi="Times"/>
        </w:rPr>
      </w:pPr>
      <w:proofErr w:type="spellStart"/>
      <w:r w:rsidRPr="00A267C4">
        <w:rPr>
          <w:rFonts w:ascii="Times" w:hAnsi="Times"/>
          <w:b/>
        </w:rPr>
        <w:t>FeatKeebler</w:t>
      </w:r>
      <w:proofErr w:type="spellEnd"/>
      <w:r w:rsidRPr="00A267C4">
        <w:rPr>
          <w:rFonts w:ascii="Times" w:hAnsi="Times"/>
          <w:b/>
        </w:rPr>
        <w:t xml:space="preserve">: </w:t>
      </w:r>
      <w:r w:rsidRPr="00672851">
        <w:rPr>
          <w:rFonts w:ascii="Times" w:hAnsi="Times"/>
        </w:rPr>
        <w:t>= 1 if Keebler had a store feature, =</w:t>
      </w:r>
      <w:r w:rsidR="00F0168F">
        <w:rPr>
          <w:rFonts w:ascii="Times" w:hAnsi="Times"/>
        </w:rPr>
        <w:t xml:space="preserve"> </w:t>
      </w:r>
      <w:r w:rsidRPr="00672851">
        <w:rPr>
          <w:rFonts w:ascii="Times" w:hAnsi="Times"/>
        </w:rPr>
        <w:t>0 if Keebler did not have a store feature</w:t>
      </w:r>
    </w:p>
    <w:p w14:paraId="078180A9" w14:textId="5AA2678E" w:rsidR="00672851" w:rsidRPr="00672851" w:rsidRDefault="00672851" w:rsidP="00672851">
      <w:pPr>
        <w:pStyle w:val="ListParagraph"/>
        <w:numPr>
          <w:ilvl w:val="1"/>
          <w:numId w:val="7"/>
        </w:numPr>
        <w:jc w:val="both"/>
        <w:rPr>
          <w:rFonts w:ascii="Times" w:hAnsi="Times"/>
        </w:rPr>
      </w:pPr>
      <w:proofErr w:type="spellStart"/>
      <w:r w:rsidRPr="00A267C4">
        <w:rPr>
          <w:rFonts w:ascii="Times" w:hAnsi="Times"/>
          <w:b/>
        </w:rPr>
        <w:t>FeatSunshin</w:t>
      </w:r>
      <w:proofErr w:type="spellEnd"/>
      <w:r w:rsidRPr="00A267C4">
        <w:rPr>
          <w:rFonts w:ascii="Times" w:hAnsi="Times"/>
          <w:b/>
        </w:rPr>
        <w:t>:</w:t>
      </w:r>
      <w:r w:rsidRPr="00672851">
        <w:rPr>
          <w:rFonts w:ascii="Times" w:hAnsi="Times"/>
        </w:rPr>
        <w:t xml:space="preserve"> = 1 if Sunshin</w:t>
      </w:r>
      <w:r w:rsidR="00F0168F">
        <w:rPr>
          <w:rFonts w:ascii="Times" w:hAnsi="Times"/>
        </w:rPr>
        <w:t xml:space="preserve">e </w:t>
      </w:r>
      <w:r w:rsidRPr="00672851">
        <w:rPr>
          <w:rFonts w:ascii="Times" w:hAnsi="Times"/>
        </w:rPr>
        <w:t>had a store feature, =0 if Sunshin</w:t>
      </w:r>
      <w:r w:rsidR="00F0168F">
        <w:rPr>
          <w:rFonts w:ascii="Times" w:hAnsi="Times"/>
        </w:rPr>
        <w:t>e</w:t>
      </w:r>
      <w:r w:rsidRPr="00672851">
        <w:rPr>
          <w:rFonts w:ascii="Times" w:hAnsi="Times"/>
        </w:rPr>
        <w:t xml:space="preserve"> did not have a store feature</w:t>
      </w:r>
    </w:p>
    <w:p w14:paraId="0E319303" w14:textId="236B9CD6" w:rsidR="00672851" w:rsidRPr="00672851" w:rsidRDefault="00672851" w:rsidP="00672851">
      <w:pPr>
        <w:pStyle w:val="ListParagraph"/>
        <w:numPr>
          <w:ilvl w:val="1"/>
          <w:numId w:val="7"/>
        </w:numPr>
        <w:jc w:val="both"/>
        <w:rPr>
          <w:rFonts w:ascii="Times" w:hAnsi="Times"/>
        </w:rPr>
      </w:pPr>
      <w:proofErr w:type="spellStart"/>
      <w:r w:rsidRPr="00A267C4">
        <w:rPr>
          <w:rFonts w:ascii="Times" w:hAnsi="Times"/>
          <w:b/>
        </w:rPr>
        <w:t>FeatNabisco</w:t>
      </w:r>
      <w:proofErr w:type="spellEnd"/>
      <w:r w:rsidRPr="00A267C4">
        <w:rPr>
          <w:rFonts w:ascii="Times" w:hAnsi="Times"/>
          <w:b/>
        </w:rPr>
        <w:t>:</w:t>
      </w:r>
      <w:r w:rsidRPr="00672851">
        <w:rPr>
          <w:rFonts w:ascii="Times" w:hAnsi="Times"/>
        </w:rPr>
        <w:t xml:space="preserve"> = 1 if Nabisco</w:t>
      </w:r>
      <w:r w:rsidR="00F0168F">
        <w:rPr>
          <w:rFonts w:ascii="Times" w:hAnsi="Times"/>
        </w:rPr>
        <w:t xml:space="preserve"> </w:t>
      </w:r>
      <w:r w:rsidRPr="00672851">
        <w:rPr>
          <w:rFonts w:ascii="Times" w:hAnsi="Times"/>
        </w:rPr>
        <w:t>had a store feature, =0 if Nabisco did not have a store feature</w:t>
      </w:r>
    </w:p>
    <w:p w14:paraId="1EE195BC" w14:textId="77777777" w:rsidR="00672851" w:rsidRPr="00672851" w:rsidRDefault="00672851" w:rsidP="00672851">
      <w:pPr>
        <w:jc w:val="both"/>
        <w:rPr>
          <w:rFonts w:ascii="Times" w:hAnsi="Times"/>
        </w:rPr>
      </w:pPr>
    </w:p>
    <w:p w14:paraId="4FBE6919" w14:textId="0E4C7766" w:rsidR="00726BFE" w:rsidRDefault="00726BFE" w:rsidP="008D183B">
      <w:pPr>
        <w:jc w:val="both"/>
        <w:rPr>
          <w:rFonts w:ascii="Times" w:hAnsi="Times"/>
        </w:rPr>
      </w:pPr>
    </w:p>
    <w:p w14:paraId="268D2AF2" w14:textId="10B543CF" w:rsidR="00F07CDD" w:rsidRDefault="00F07CDD" w:rsidP="008D183B">
      <w:pPr>
        <w:jc w:val="both"/>
        <w:rPr>
          <w:rFonts w:ascii="Times" w:hAnsi="Times"/>
        </w:rPr>
      </w:pPr>
    </w:p>
    <w:p w14:paraId="14F71107" w14:textId="77777777" w:rsidR="00F07CDD" w:rsidRDefault="00F07CDD" w:rsidP="008D183B">
      <w:pPr>
        <w:jc w:val="both"/>
        <w:rPr>
          <w:rFonts w:ascii="Times" w:hAnsi="Times"/>
        </w:rPr>
      </w:pPr>
    </w:p>
    <w:p w14:paraId="69FCEB2A" w14:textId="77777777" w:rsidR="00A358F4" w:rsidRDefault="00A358F4" w:rsidP="008D183B">
      <w:pPr>
        <w:jc w:val="both"/>
        <w:rPr>
          <w:rFonts w:ascii="Times" w:hAnsi="Times"/>
          <w:b/>
        </w:rPr>
      </w:pPr>
    </w:p>
    <w:p w14:paraId="1114A80C" w14:textId="00B47711" w:rsidR="00A358F4" w:rsidRDefault="00A358F4" w:rsidP="008D183B">
      <w:pPr>
        <w:jc w:val="both"/>
        <w:rPr>
          <w:rFonts w:ascii="Times" w:hAnsi="Times"/>
          <w:b/>
        </w:rPr>
      </w:pPr>
      <w:r>
        <w:rPr>
          <w:rFonts w:ascii="Times" w:hAnsi="Times"/>
          <w:b/>
        </w:rPr>
        <w:lastRenderedPageBreak/>
        <w:t xml:space="preserve">GOOD LUCK! </w:t>
      </w:r>
      <w:r w:rsidRPr="00602339">
        <w:rPr>
          <w:rFonts w:ascii="Bradley Hand" w:hAnsi="Bradley Hand"/>
          <w:noProof/>
        </w:rPr>
        <w:drawing>
          <wp:inline distT="0" distB="0" distL="0" distR="0" wp14:anchorId="2648799B" wp14:editId="456DEC27">
            <wp:extent cx="833120" cy="505658"/>
            <wp:effectExtent l="12700" t="0" r="17780" b="180340"/>
            <wp:docPr id="3" name="Picture 3" descr="Image result for good luck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30772" name="Picture 5" descr="Image result for good luck face"/>
                    <pic:cNvPicPr>
                      <a:picLocks noChangeAspect="1" noChangeArrowheads="1"/>
                    </pic:cNvPicPr>
                  </pic:nvPicPr>
                  <pic:blipFill>
                    <a:blip r:embed="rId8" r:link="rId9" cstate="print">
                      <a:extLst>
                        <a:ext uri="{28A0092B-C50C-407E-A947-70E740481C1C}">
                          <a14:useLocalDpi xmlns:a14="http://schemas.microsoft.com/office/drawing/2010/main" val="0"/>
                        </a:ext>
                      </a:extLst>
                    </a:blip>
                    <a:stretch>
                      <a:fillRect/>
                    </a:stretch>
                  </pic:blipFill>
                  <pic:spPr bwMode="auto">
                    <a:xfrm>
                      <a:off x="0" y="0"/>
                      <a:ext cx="1037317" cy="6295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859E51B" w14:textId="77777777" w:rsidR="00A358F4" w:rsidRDefault="00A358F4" w:rsidP="008D183B">
      <w:pPr>
        <w:jc w:val="both"/>
        <w:rPr>
          <w:rFonts w:ascii="Times" w:hAnsi="Times"/>
          <w:b/>
        </w:rPr>
      </w:pPr>
    </w:p>
    <w:p w14:paraId="144AE143" w14:textId="77777777" w:rsidR="00CB4D6F" w:rsidRPr="00CB4D6F" w:rsidRDefault="00CB4D6F" w:rsidP="00CB4D6F">
      <w:pPr>
        <w:ind w:left="720"/>
        <w:jc w:val="both"/>
        <w:rPr>
          <w:rFonts w:ascii="Times" w:hAnsi="Times"/>
        </w:rPr>
      </w:pPr>
      <w:bookmarkStart w:id="0" w:name="_GoBack"/>
      <w:bookmarkEnd w:id="0"/>
    </w:p>
    <w:p w14:paraId="4BC74D93" w14:textId="77777777" w:rsidR="009B3A49" w:rsidRDefault="000F1A2B" w:rsidP="000F1A2B">
      <w:pPr>
        <w:numPr>
          <w:ilvl w:val="0"/>
          <w:numId w:val="3"/>
        </w:numPr>
        <w:jc w:val="both"/>
        <w:rPr>
          <w:rFonts w:ascii="Times" w:hAnsi="Times"/>
        </w:rPr>
      </w:pPr>
      <w:r>
        <w:rPr>
          <w:rFonts w:ascii="Times" w:hAnsi="Times"/>
        </w:rPr>
        <w:t xml:space="preserve">Based on </w:t>
      </w:r>
      <w:r w:rsidR="00E71DC7">
        <w:rPr>
          <w:rFonts w:ascii="Times" w:hAnsi="Times"/>
        </w:rPr>
        <w:t xml:space="preserve">the </w:t>
      </w:r>
      <w:r>
        <w:rPr>
          <w:rFonts w:ascii="Times" w:hAnsi="Times"/>
        </w:rPr>
        <w:t>previous lecture</w:t>
      </w:r>
      <w:r w:rsidR="00182E41">
        <w:rPr>
          <w:rFonts w:ascii="Times" w:hAnsi="Times"/>
        </w:rPr>
        <w:t>s</w:t>
      </w:r>
      <w:r>
        <w:rPr>
          <w:rFonts w:ascii="Times" w:hAnsi="Times"/>
        </w:rPr>
        <w:t>, provide a</w:t>
      </w:r>
      <w:r w:rsidR="00E01CE5">
        <w:rPr>
          <w:rFonts w:ascii="Times" w:hAnsi="Times"/>
        </w:rPr>
        <w:t xml:space="preserve"> professional</w:t>
      </w:r>
      <w:r>
        <w:rPr>
          <w:rFonts w:ascii="Times" w:hAnsi="Times"/>
        </w:rPr>
        <w:t xml:space="preserve"> summary statistic of this dataset.</w:t>
      </w:r>
      <w:r w:rsidR="00182E41">
        <w:rPr>
          <w:rFonts w:ascii="Times" w:hAnsi="Times"/>
        </w:rPr>
        <w:t xml:space="preserve"> Your summary should briefly explain</w:t>
      </w:r>
      <w:r w:rsidR="00E01CE5">
        <w:rPr>
          <w:rFonts w:ascii="Times" w:hAnsi="Times"/>
        </w:rPr>
        <w:t xml:space="preserve"> the</w:t>
      </w:r>
      <w:r w:rsidR="00174125">
        <w:rPr>
          <w:rFonts w:ascii="Times" w:hAnsi="Times"/>
        </w:rPr>
        <w:t xml:space="preserve"> status of</w:t>
      </w:r>
      <w:r w:rsidR="00E01CE5">
        <w:rPr>
          <w:rFonts w:ascii="Times" w:hAnsi="Times"/>
        </w:rPr>
        <w:t xml:space="preserve"> </w:t>
      </w:r>
      <w:r w:rsidR="009B3A49">
        <w:rPr>
          <w:rFonts w:ascii="Times" w:hAnsi="Times"/>
        </w:rPr>
        <w:t>crackers</w:t>
      </w:r>
      <w:r w:rsidR="00174125">
        <w:rPr>
          <w:rFonts w:ascii="Times" w:hAnsi="Times"/>
        </w:rPr>
        <w:t xml:space="preserve"> brands in the</w:t>
      </w:r>
      <w:r w:rsidR="00E01CE5">
        <w:rPr>
          <w:rFonts w:ascii="Times" w:hAnsi="Times"/>
        </w:rPr>
        <w:t xml:space="preserve"> market</w:t>
      </w:r>
      <w:r w:rsidR="00174125">
        <w:rPr>
          <w:rFonts w:ascii="Times" w:hAnsi="Times"/>
        </w:rPr>
        <w:t>,</w:t>
      </w:r>
      <w:r w:rsidR="00E01CE5">
        <w:rPr>
          <w:rFonts w:ascii="Times" w:hAnsi="Times"/>
        </w:rPr>
        <w:t xml:space="preserve"> based on the above dataset? For example:</w:t>
      </w:r>
      <w:r w:rsidR="00174125">
        <w:rPr>
          <w:rFonts w:ascii="Times" w:hAnsi="Times"/>
        </w:rPr>
        <w:t xml:space="preserve"> </w:t>
      </w:r>
      <w:r w:rsidR="00E01CE5">
        <w:rPr>
          <w:rFonts w:ascii="Times" w:hAnsi="Times"/>
        </w:rPr>
        <w:t>which brand has the highest market share? Is there any difference between the average prices of these brands? Which brand does provide display or feature in store more frequently?</w:t>
      </w:r>
      <w:r w:rsidR="00174125">
        <w:rPr>
          <w:rFonts w:ascii="Times" w:hAnsi="Times"/>
        </w:rPr>
        <w:t xml:space="preserve"> And, …</w:t>
      </w:r>
    </w:p>
    <w:p w14:paraId="17B07D84" w14:textId="56D88731" w:rsidR="00CB4D6F" w:rsidRPr="000F1A2B" w:rsidRDefault="00E01CE5" w:rsidP="00297209">
      <w:pPr>
        <w:jc w:val="both"/>
        <w:rPr>
          <w:rFonts w:ascii="Times" w:hAnsi="Times"/>
        </w:rPr>
      </w:pPr>
      <w:r>
        <w:rPr>
          <w:rFonts w:ascii="Times" w:hAnsi="Times"/>
        </w:rPr>
        <w:t xml:space="preserve"> </w:t>
      </w:r>
    </w:p>
    <w:p w14:paraId="68CBF0F1" w14:textId="77777777" w:rsidR="00CB4D6F" w:rsidRPr="00CB4D6F" w:rsidRDefault="00CB4D6F" w:rsidP="00CB4D6F">
      <w:pPr>
        <w:ind w:left="720"/>
        <w:jc w:val="both"/>
        <w:rPr>
          <w:rFonts w:ascii="Times" w:hAnsi="Times"/>
        </w:rPr>
      </w:pPr>
    </w:p>
    <w:p w14:paraId="08A07FFF" w14:textId="77777777" w:rsidR="00C74866" w:rsidRDefault="00CB4D6F" w:rsidP="00C74866">
      <w:pPr>
        <w:numPr>
          <w:ilvl w:val="0"/>
          <w:numId w:val="3"/>
        </w:numPr>
        <w:jc w:val="both"/>
        <w:rPr>
          <w:rFonts w:ascii="Times" w:hAnsi="Times"/>
        </w:rPr>
      </w:pPr>
      <w:r w:rsidRPr="00CB4D6F">
        <w:rPr>
          <w:rFonts w:ascii="Times" w:hAnsi="Times"/>
        </w:rPr>
        <w:t>Randomly select 80% of the data set as the training sample, remaining 20% as test sample</w:t>
      </w:r>
      <w:r w:rsidR="00DC3D0D">
        <w:rPr>
          <w:rFonts w:ascii="Times" w:hAnsi="Times"/>
        </w:rPr>
        <w:t xml:space="preserve">. </w:t>
      </w:r>
      <w:r w:rsidR="00F77CD9" w:rsidRPr="00F77CD9">
        <w:rPr>
          <w:rFonts w:ascii="Times" w:hAnsi="Times"/>
          <w:highlight w:val="yellow"/>
        </w:rPr>
        <w:t>Please set the seed=2</w:t>
      </w:r>
      <w:r w:rsidR="00F77CD9">
        <w:rPr>
          <w:rFonts w:ascii="Times" w:hAnsi="Times"/>
        </w:rPr>
        <w:t>.</w:t>
      </w:r>
      <w:r w:rsidR="00E01CE5">
        <w:rPr>
          <w:rFonts w:ascii="Times" w:hAnsi="Times"/>
        </w:rPr>
        <w:t xml:space="preserve"> </w:t>
      </w:r>
    </w:p>
    <w:p w14:paraId="105AFF8E" w14:textId="77777777" w:rsidR="00C74866" w:rsidRDefault="00C74866" w:rsidP="00C74866">
      <w:pPr>
        <w:pStyle w:val="ListParagraph"/>
        <w:rPr>
          <w:rFonts w:ascii="Times" w:hAnsi="Times"/>
        </w:rPr>
      </w:pPr>
    </w:p>
    <w:p w14:paraId="6A49A043" w14:textId="2E9424B6" w:rsidR="00724125" w:rsidRDefault="00C74866" w:rsidP="00724125">
      <w:pPr>
        <w:numPr>
          <w:ilvl w:val="0"/>
          <w:numId w:val="3"/>
        </w:numPr>
        <w:jc w:val="both"/>
        <w:rPr>
          <w:rFonts w:ascii="Times" w:hAnsi="Times"/>
        </w:rPr>
      </w:pPr>
      <w:r>
        <w:rPr>
          <w:rFonts w:ascii="Times" w:hAnsi="Times"/>
        </w:rPr>
        <w:t xml:space="preserve"> </w:t>
      </w:r>
      <w:r w:rsidR="00297209" w:rsidRPr="00297209">
        <w:rPr>
          <w:rFonts w:ascii="Times" w:hAnsi="Times"/>
        </w:rPr>
        <w:t xml:space="preserve">The </w:t>
      </w:r>
      <w:r w:rsidR="00297209">
        <w:rPr>
          <w:rFonts w:ascii="Times" w:hAnsi="Times"/>
        </w:rPr>
        <w:t>brand</w:t>
      </w:r>
      <w:r w:rsidR="00297209" w:rsidRPr="00297209">
        <w:rPr>
          <w:rFonts w:ascii="Times" w:hAnsi="Times"/>
        </w:rPr>
        <w:t xml:space="preserve"> manager would like to predict the choice probabilities for each brand of crackers depending on the price, display</w:t>
      </w:r>
      <w:r w:rsidR="00297209">
        <w:rPr>
          <w:rFonts w:ascii="Times" w:hAnsi="Times"/>
        </w:rPr>
        <w:t>, feature</w:t>
      </w:r>
      <w:r w:rsidR="00297209" w:rsidRPr="00297209">
        <w:rPr>
          <w:rFonts w:ascii="Times" w:hAnsi="Times"/>
        </w:rPr>
        <w:t xml:space="preserve"> for all brands</w:t>
      </w:r>
      <w:r w:rsidR="00297209">
        <w:rPr>
          <w:rFonts w:ascii="Times" w:hAnsi="Times"/>
        </w:rPr>
        <w:t xml:space="preserve"> in the market</w:t>
      </w:r>
      <w:r w:rsidR="00297209" w:rsidRPr="00297209">
        <w:rPr>
          <w:rFonts w:ascii="Times" w:hAnsi="Times"/>
        </w:rPr>
        <w:t>. Write the general utility model to estimate this logit model.</w:t>
      </w:r>
      <w:r w:rsidR="00B57037">
        <w:rPr>
          <w:rFonts w:ascii="Times" w:hAnsi="Times"/>
        </w:rPr>
        <w:t xml:space="preserve"> A consumer receives a utility by purchasing each brand. You can assume that her utility is function of the </w:t>
      </w:r>
      <m:oMath>
        <m:r>
          <m:rPr>
            <m:sty m:val="b"/>
          </m:rPr>
          <w:rPr>
            <w:rFonts w:ascii="Cambria Math" w:hAnsi="Cambria Math"/>
            <w:highlight w:val="yellow"/>
          </w:rPr>
          <m:t>price</m:t>
        </m:r>
        <m:r>
          <m:rPr>
            <m:sty m:val="p"/>
          </m:rPr>
          <w:rPr>
            <w:rFonts w:ascii="Cambria Math" w:hAnsi="Cambria Math"/>
            <w:highlight w:val="yellow"/>
          </w:rPr>
          <m:t xml:space="preserve">, </m:t>
        </m:r>
        <m:r>
          <m:rPr>
            <m:sty m:val="b"/>
          </m:rPr>
          <w:rPr>
            <w:rFonts w:ascii="Cambria Math" w:hAnsi="Cambria Math"/>
            <w:highlight w:val="yellow"/>
          </w:rPr>
          <m:t>display</m:t>
        </m:r>
        <m:r>
          <m:rPr>
            <m:sty m:val="p"/>
          </m:rPr>
          <w:rPr>
            <w:rFonts w:ascii="Cambria Math" w:hAnsi="Cambria Math"/>
            <w:highlight w:val="yellow"/>
          </w:rPr>
          <m:t xml:space="preserve">, </m:t>
        </m:r>
        <m:r>
          <m:rPr>
            <m:sty m:val="b"/>
          </m:rPr>
          <w:rPr>
            <w:rFonts w:ascii="Cambria Math" w:hAnsi="Cambria Math"/>
            <w:highlight w:val="yellow"/>
          </w:rPr>
          <m:t>feature</m:t>
        </m:r>
        <m:r>
          <m:rPr>
            <m:sty m:val="p"/>
          </m:rPr>
          <w:rPr>
            <w:rFonts w:ascii="Cambria Math" w:hAnsi="Cambria Math"/>
            <w:highlight w:val="yellow"/>
          </w:rPr>
          <m:t xml:space="preserve">,  </m:t>
        </m:r>
        <m:r>
          <m:rPr>
            <m:sty m:val="b"/>
          </m:rPr>
          <w:rPr>
            <w:rFonts w:ascii="Cambria Math" w:hAnsi="Cambria Math"/>
            <w:highlight w:val="yellow"/>
          </w:rPr>
          <m:t xml:space="preserve">price ×display, and </m:t>
        </m:r>
        <m:r>
          <m:rPr>
            <m:sty m:val="p"/>
          </m:rPr>
          <w:rPr>
            <w:rFonts w:ascii="Cambria Math" w:hAnsi="Cambria Math"/>
            <w:highlight w:val="yellow"/>
          </w:rPr>
          <m:t xml:space="preserve">  </m:t>
        </m:r>
        <m:r>
          <m:rPr>
            <m:sty m:val="b"/>
          </m:rPr>
          <w:rPr>
            <w:rFonts w:ascii="Cambria Math" w:hAnsi="Cambria Math"/>
            <w:highlight w:val="yellow"/>
          </w:rPr>
          <m:t xml:space="preserve">price ×feature </m:t>
        </m:r>
        <m:r>
          <m:rPr>
            <m:sty m:val="p"/>
          </m:rPr>
          <w:rPr>
            <w:rFonts w:ascii="Cambria Math" w:hAnsi="Cambria Math"/>
          </w:rPr>
          <m:t xml:space="preserve"> </m:t>
        </m:r>
      </m:oMath>
      <w:r w:rsidR="00B57037">
        <w:rPr>
          <w:rFonts w:ascii="Times" w:hAnsi="Times"/>
        </w:rPr>
        <w:t xml:space="preserve">of the chosen brand and </w:t>
      </w:r>
      <w:r w:rsidR="00B57037" w:rsidRPr="00526BBA">
        <w:rPr>
          <w:rFonts w:ascii="Times" w:hAnsi="Times"/>
          <w:b/>
        </w:rPr>
        <w:t>unobserved error term</w:t>
      </w:r>
      <w:r w:rsidR="00B57037">
        <w:rPr>
          <w:rFonts w:ascii="Times" w:hAnsi="Times"/>
        </w:rPr>
        <w:t xml:space="preserve">. You should write the utility equation of each choice precisely.  </w:t>
      </w:r>
    </w:p>
    <w:p w14:paraId="25961A82" w14:textId="77777777" w:rsidR="00724125" w:rsidRDefault="00724125" w:rsidP="00724125">
      <w:pPr>
        <w:pStyle w:val="ListParagraph"/>
        <w:rPr>
          <w:rFonts w:ascii="Times" w:hAnsi="Times"/>
        </w:rPr>
      </w:pPr>
    </w:p>
    <w:p w14:paraId="3E2A83B9" w14:textId="77777777" w:rsidR="000C424E" w:rsidRDefault="00724125" w:rsidP="000C424E">
      <w:pPr>
        <w:numPr>
          <w:ilvl w:val="0"/>
          <w:numId w:val="3"/>
        </w:numPr>
        <w:jc w:val="both"/>
        <w:rPr>
          <w:rFonts w:ascii="Times" w:hAnsi="Times"/>
        </w:rPr>
      </w:pPr>
      <w:r>
        <w:rPr>
          <w:rFonts w:ascii="Times" w:hAnsi="Times"/>
        </w:rPr>
        <w:t>I</w:t>
      </w:r>
      <w:r w:rsidRPr="00724125">
        <w:rPr>
          <w:rFonts w:ascii="Times" w:hAnsi="Times"/>
        </w:rPr>
        <w:t>s the data formatted as needed to estimate the above multinomial logit model using PROC LOGISTIC</w:t>
      </w:r>
      <w:r>
        <w:rPr>
          <w:rFonts w:ascii="Times" w:hAnsi="Times"/>
        </w:rPr>
        <w:t xml:space="preserve"> or PROC MDC</w:t>
      </w:r>
      <w:r w:rsidRPr="00724125">
        <w:rPr>
          <w:rFonts w:ascii="Times" w:hAnsi="Times"/>
        </w:rPr>
        <w:t>? If not, how should the data be formatted? Reformat the data as necessary</w:t>
      </w:r>
      <w:r>
        <w:rPr>
          <w:rFonts w:ascii="Times" w:hAnsi="Times"/>
        </w:rPr>
        <w:t xml:space="preserve"> </w:t>
      </w:r>
      <w:r w:rsidRPr="00724125">
        <w:rPr>
          <w:rFonts w:ascii="Times" w:hAnsi="Times"/>
        </w:rPr>
        <w:t>(</w:t>
      </w:r>
      <w:r w:rsidRPr="00724125">
        <w:rPr>
          <w:rFonts w:ascii="Times" w:hAnsi="Times"/>
          <w:b/>
        </w:rPr>
        <w:t>HINT:</w:t>
      </w:r>
      <w:r w:rsidRPr="00724125">
        <w:rPr>
          <w:rFonts w:ascii="Times" w:hAnsi="Times"/>
        </w:rPr>
        <w:t xml:space="preserve"> For estimating a multinomial logit model</w:t>
      </w:r>
      <w:r>
        <w:rPr>
          <w:rFonts w:ascii="Times" w:hAnsi="Times"/>
        </w:rPr>
        <w:t>,</w:t>
      </w:r>
      <w:r w:rsidRPr="00724125">
        <w:rPr>
          <w:rFonts w:ascii="Times" w:hAnsi="Times"/>
        </w:rPr>
        <w:t xml:space="preserve"> each observation should correspond to the data for one purchase occasion. For estimating a multinomial logit model with alternative-specific characteristic, each observation should correspond to the data about the characteristics of one brand for each purchase occasion. So, there should be 4 observations corresponding to the 4 brands for each purchase occasion.</w:t>
      </w:r>
      <w:r w:rsidR="00C52829">
        <w:rPr>
          <w:rFonts w:ascii="Times" w:hAnsi="Times"/>
        </w:rPr>
        <w:t xml:space="preserve"> </w:t>
      </w:r>
      <w:r w:rsidR="00C52829" w:rsidRPr="00D263EB">
        <w:rPr>
          <w:rFonts w:ascii="Times" w:hAnsi="Times"/>
          <w:b/>
          <w:i/>
          <w:u w:val="single"/>
        </w:rPr>
        <w:t xml:space="preserve">You can check </w:t>
      </w:r>
      <w:r w:rsidR="00293544" w:rsidRPr="00D263EB">
        <w:rPr>
          <w:rFonts w:ascii="Times" w:hAnsi="Times"/>
          <w:b/>
          <w:i/>
          <w:u w:val="single"/>
        </w:rPr>
        <w:t xml:space="preserve">this </w:t>
      </w:r>
      <w:hyperlink r:id="rId10" w:history="1">
        <w:r w:rsidR="00293544" w:rsidRPr="00D263EB">
          <w:rPr>
            <w:rStyle w:val="Hyperlink"/>
            <w:rFonts w:ascii="Times" w:hAnsi="Times"/>
            <w:b/>
            <w:i/>
          </w:rPr>
          <w:t>link</w:t>
        </w:r>
      </w:hyperlink>
      <w:r w:rsidR="00293544" w:rsidRPr="00D263EB">
        <w:rPr>
          <w:rFonts w:ascii="Times" w:hAnsi="Times"/>
          <w:b/>
          <w:i/>
          <w:u w:val="single"/>
        </w:rPr>
        <w:t xml:space="preserve"> at pages 992-993 to learn how to reformat the data set.</w:t>
      </w:r>
      <w:r w:rsidRPr="00C52829">
        <w:rPr>
          <w:rFonts w:ascii="Times" w:hAnsi="Times"/>
        </w:rPr>
        <w:t>)</w:t>
      </w:r>
    </w:p>
    <w:p w14:paraId="000C185E" w14:textId="77777777" w:rsidR="000C424E" w:rsidRDefault="000C424E" w:rsidP="000C424E">
      <w:pPr>
        <w:pStyle w:val="ListParagraph"/>
        <w:rPr>
          <w:rFonts w:ascii="Times" w:hAnsi="Times"/>
        </w:rPr>
      </w:pPr>
    </w:p>
    <w:p w14:paraId="6A9E61FF" w14:textId="22988E01" w:rsidR="007F40B1" w:rsidRDefault="000C424E" w:rsidP="00994997">
      <w:pPr>
        <w:numPr>
          <w:ilvl w:val="0"/>
          <w:numId w:val="3"/>
        </w:numPr>
        <w:jc w:val="both"/>
        <w:rPr>
          <w:rFonts w:ascii="Times" w:hAnsi="Times"/>
        </w:rPr>
      </w:pPr>
      <w:r w:rsidRPr="00F668BC">
        <w:rPr>
          <w:rFonts w:ascii="Times" w:hAnsi="Times"/>
        </w:rPr>
        <w:t>Estimate the logit model on the training sample using PROC LOGISTIC and report the estimation results</w:t>
      </w:r>
      <w:r w:rsidR="000A1FA6" w:rsidRPr="00F668BC">
        <w:rPr>
          <w:rFonts w:ascii="Times" w:hAnsi="Times"/>
        </w:rPr>
        <w:t xml:space="preserve">. </w:t>
      </w:r>
      <w:r w:rsidR="000A1FA6" w:rsidRPr="00BA4267">
        <w:rPr>
          <w:rFonts w:ascii="Times" w:hAnsi="Times"/>
          <w:highlight w:val="yellow"/>
        </w:rPr>
        <w:t xml:space="preserve">Please set the </w:t>
      </w:r>
      <w:r w:rsidR="000A1FA6" w:rsidRPr="00BA4267">
        <w:rPr>
          <w:rFonts w:ascii="Times" w:hAnsi="Times"/>
          <w:b/>
          <w:highlight w:val="yellow"/>
        </w:rPr>
        <w:t>Private</w:t>
      </w:r>
      <w:r w:rsidR="00771349" w:rsidRPr="00BA4267">
        <w:rPr>
          <w:rFonts w:ascii="Times" w:hAnsi="Times"/>
          <w:highlight w:val="yellow"/>
        </w:rPr>
        <w:t xml:space="preserve"> intercept equal to zero as the based</w:t>
      </w:r>
      <w:r w:rsidR="00771349" w:rsidRPr="00F668BC">
        <w:rPr>
          <w:rFonts w:ascii="Times" w:hAnsi="Times"/>
        </w:rPr>
        <w:t xml:space="preserve">. You need to report </w:t>
      </w:r>
      <w:r w:rsidRPr="00F668BC">
        <w:rPr>
          <w:rFonts w:ascii="Times" w:hAnsi="Times"/>
        </w:rPr>
        <w:t>model parameters</w:t>
      </w:r>
      <w:r w:rsidR="00771349" w:rsidRPr="00F668BC">
        <w:rPr>
          <w:rFonts w:ascii="Times" w:hAnsi="Times"/>
        </w:rPr>
        <w:t>,</w:t>
      </w:r>
      <w:r w:rsidRPr="00F668BC">
        <w:rPr>
          <w:rFonts w:ascii="Times" w:hAnsi="Times"/>
        </w:rPr>
        <w:t xml:space="preserve"> significance. (HINT: You should use the training data to estimate the model.</w:t>
      </w:r>
      <w:r w:rsidR="00771349" w:rsidRPr="00F668BC">
        <w:rPr>
          <w:rFonts w:ascii="Times" w:hAnsi="Times"/>
        </w:rPr>
        <w:t xml:space="preserve"> Remember to us the Q4 reformatted dataset.</w:t>
      </w:r>
      <w:r w:rsidR="00F668BC">
        <w:rPr>
          <w:rFonts w:ascii="Times" w:hAnsi="Times"/>
        </w:rPr>
        <w:t xml:space="preserve">) Also, provide bullet points on the meaning of the estimations results in terms of consumers’ utility by purchasing a brand. </w:t>
      </w:r>
    </w:p>
    <w:p w14:paraId="3DE0AB59" w14:textId="77777777" w:rsidR="00F668BC" w:rsidRPr="00F668BC" w:rsidRDefault="00F668BC" w:rsidP="00FA3FF9">
      <w:pPr>
        <w:jc w:val="both"/>
        <w:rPr>
          <w:rFonts w:ascii="Times" w:hAnsi="Times"/>
        </w:rPr>
      </w:pPr>
    </w:p>
    <w:p w14:paraId="2525E83F" w14:textId="32EFDBD3" w:rsidR="007F40B1" w:rsidRPr="007F40B1" w:rsidRDefault="007F40B1" w:rsidP="007F40B1">
      <w:pPr>
        <w:numPr>
          <w:ilvl w:val="0"/>
          <w:numId w:val="3"/>
        </w:numPr>
        <w:jc w:val="both"/>
        <w:rPr>
          <w:rFonts w:ascii="Times" w:hAnsi="Times"/>
        </w:rPr>
      </w:pPr>
      <w:r w:rsidRPr="007F40B1">
        <w:rPr>
          <w:rFonts w:ascii="Times" w:hAnsi="Times"/>
        </w:rPr>
        <w:t>Reproduce your results</w:t>
      </w:r>
      <w:r w:rsidR="00FA3FF9">
        <w:rPr>
          <w:rFonts w:ascii="Times" w:hAnsi="Times"/>
        </w:rPr>
        <w:t xml:space="preserve"> in Q5</w:t>
      </w:r>
      <w:r w:rsidRPr="007F40B1">
        <w:rPr>
          <w:rFonts w:ascii="Times" w:hAnsi="Times"/>
        </w:rPr>
        <w:t xml:space="preserve"> using PROC MDC (HINT: See the SAS code posted for the lecture for examples of replicating the results with PROC MDC. You can use the same dataset format. Refer to the SAS manual for more details about </w:t>
      </w:r>
      <w:hyperlink r:id="rId11" w:history="1">
        <w:r w:rsidRPr="00FA3FF9">
          <w:rPr>
            <w:rStyle w:val="Hyperlink"/>
            <w:rFonts w:ascii="Times" w:hAnsi="Times"/>
          </w:rPr>
          <w:t>PROC MDC</w:t>
        </w:r>
      </w:hyperlink>
      <w:r w:rsidRPr="007F40B1">
        <w:rPr>
          <w:rFonts w:ascii="Times" w:hAnsi="Times"/>
        </w:rPr>
        <w:t xml:space="preserve">. </w:t>
      </w:r>
      <w:r w:rsidRPr="00FA3FF9">
        <w:rPr>
          <w:rFonts w:ascii="Times" w:hAnsi="Times"/>
          <w:b/>
          <w:i/>
          <w:u w:val="single"/>
        </w:rPr>
        <w:t>You will need to use “type=</w:t>
      </w:r>
      <w:proofErr w:type="spellStart"/>
      <w:r w:rsidRPr="00FA3FF9">
        <w:rPr>
          <w:rFonts w:ascii="Times" w:hAnsi="Times"/>
          <w:b/>
          <w:i/>
          <w:u w:val="single"/>
        </w:rPr>
        <w:t>clogit</w:t>
      </w:r>
      <w:proofErr w:type="spellEnd"/>
      <w:r w:rsidRPr="00FA3FF9">
        <w:rPr>
          <w:rFonts w:ascii="Times" w:hAnsi="Times"/>
          <w:b/>
          <w:i/>
          <w:u w:val="single"/>
        </w:rPr>
        <w:t>” to estimate a multinomial model, and “</w:t>
      </w:r>
      <w:proofErr w:type="spellStart"/>
      <w:r w:rsidRPr="00FA3FF9">
        <w:rPr>
          <w:rFonts w:ascii="Times" w:hAnsi="Times"/>
          <w:b/>
          <w:i/>
          <w:u w:val="single"/>
        </w:rPr>
        <w:t>nchoice</w:t>
      </w:r>
      <w:proofErr w:type="spellEnd"/>
      <w:r w:rsidRPr="00FA3FF9">
        <w:rPr>
          <w:rFonts w:ascii="Times" w:hAnsi="Times"/>
          <w:b/>
          <w:i/>
          <w:u w:val="single"/>
        </w:rPr>
        <w:t xml:space="preserve">=4” to indicate there are four alternatives for each choice </w:t>
      </w:r>
      <w:r w:rsidR="00FA3FF9" w:rsidRPr="00FA3FF9">
        <w:rPr>
          <w:rFonts w:ascii="Times" w:hAnsi="Times"/>
          <w:b/>
          <w:i/>
          <w:u w:val="single"/>
        </w:rPr>
        <w:t>occasion</w:t>
      </w:r>
      <w:r w:rsidRPr="007F40B1">
        <w:rPr>
          <w:rFonts w:ascii="Times" w:hAnsi="Times"/>
        </w:rPr>
        <w:t xml:space="preserve">. </w:t>
      </w:r>
    </w:p>
    <w:p w14:paraId="7E1DF433" w14:textId="70B4F833" w:rsidR="007F40B1" w:rsidRPr="007F40B1" w:rsidRDefault="007F40B1" w:rsidP="007F40B1">
      <w:pPr>
        <w:jc w:val="both"/>
        <w:rPr>
          <w:rFonts w:ascii="Times" w:hAnsi="Times"/>
        </w:rPr>
      </w:pPr>
    </w:p>
    <w:p w14:paraId="09C0797A" w14:textId="77777777" w:rsidR="00FA3FF9" w:rsidRDefault="00FA3FF9" w:rsidP="00FA3FF9">
      <w:pPr>
        <w:ind w:left="360"/>
        <w:jc w:val="both"/>
        <w:rPr>
          <w:rFonts w:ascii="Times" w:hAnsi="Times"/>
        </w:rPr>
      </w:pPr>
    </w:p>
    <w:p w14:paraId="50A81365" w14:textId="77777777" w:rsidR="00E00554" w:rsidRDefault="007F40B1" w:rsidP="00C842B9">
      <w:pPr>
        <w:ind w:left="360"/>
        <w:jc w:val="both"/>
        <w:rPr>
          <w:rFonts w:ascii="Times" w:hAnsi="Times"/>
        </w:rPr>
      </w:pPr>
      <w:r w:rsidRPr="007F40B1">
        <w:rPr>
          <w:rFonts w:ascii="Times" w:hAnsi="Times"/>
        </w:rPr>
        <w:lastRenderedPageBreak/>
        <w:t>In PROC MDC, using the CLASS statement for a categorical variable with N levels will create N dummy variables, each for one level of the categorical variable. Use the restrict statement to set the coefficient for one of the dummy variables to zero – effectively omitting this dummy variable. You will need to do this for the main effects and any interaction effects that involve the variable used in the CLASS statement – refer to the SAS code for the lecture for an example.</w:t>
      </w:r>
      <w:r w:rsidR="00C842B9">
        <w:rPr>
          <w:rFonts w:ascii="Times" w:hAnsi="Times"/>
        </w:rPr>
        <w:t xml:space="preserve"> Also, you cannot insert the interaction effect </w:t>
      </w:r>
    </w:p>
    <w:p w14:paraId="348EF01D" w14:textId="3B708808" w:rsidR="007F40B1" w:rsidRDefault="007F40B1" w:rsidP="00C842B9">
      <w:pPr>
        <w:ind w:left="360"/>
        <w:jc w:val="both"/>
        <w:rPr>
          <w:rFonts w:ascii="Times" w:hAnsi="Times"/>
        </w:rPr>
      </w:pPr>
      <m:oMath>
        <m:r>
          <m:rPr>
            <m:sty m:val="b"/>
          </m:rPr>
          <w:rPr>
            <w:rFonts w:ascii="Cambria Math" w:hAnsi="Cambria Math"/>
            <w:highlight w:val="yellow"/>
          </w:rPr>
          <m:t>price ×feature and price ×diplay</m:t>
        </m:r>
      </m:oMath>
      <w:r w:rsidR="00E00554">
        <w:rPr>
          <w:rFonts w:ascii="Times" w:hAnsi="Times"/>
        </w:rPr>
        <w:t xml:space="preserve">  </w:t>
      </w:r>
      <w:r w:rsidR="00C842B9">
        <w:rPr>
          <w:rFonts w:ascii="Times" w:hAnsi="Times"/>
        </w:rPr>
        <w:t xml:space="preserve">directly into PROC MDC. First define a new variable as </w:t>
      </w:r>
      <m:oMath>
        <m:r>
          <m:rPr>
            <m:sty m:val="b"/>
          </m:rPr>
          <w:rPr>
            <w:rFonts w:ascii="Cambria Math" w:hAnsi="Cambria Math"/>
            <w:highlight w:val="yellow"/>
          </w:rPr>
          <m:t>price ×feature and price ×diplay</m:t>
        </m:r>
      </m:oMath>
      <w:r w:rsidR="00C842B9" w:rsidRPr="00C842B9">
        <w:rPr>
          <w:rFonts w:ascii="Times" w:hAnsi="Times"/>
        </w:rPr>
        <w:t>,</w:t>
      </w:r>
      <w:r w:rsidR="00C842B9" w:rsidRPr="00C842B9">
        <w:rPr>
          <w:rFonts w:ascii="Times" w:hAnsi="Times"/>
          <w:b/>
        </w:rPr>
        <w:t xml:space="preserve">  </w:t>
      </w:r>
      <w:r w:rsidR="00C842B9" w:rsidRPr="00C842B9">
        <w:rPr>
          <w:rFonts w:ascii="Times" w:hAnsi="Times"/>
        </w:rPr>
        <w:t>then insert it into model.</w:t>
      </w:r>
    </w:p>
    <w:p w14:paraId="7084C01B" w14:textId="77777777" w:rsidR="003E4589" w:rsidRDefault="003E4589" w:rsidP="00C842B9">
      <w:pPr>
        <w:ind w:left="360"/>
        <w:jc w:val="both"/>
        <w:rPr>
          <w:rFonts w:ascii="Times" w:hAnsi="Times"/>
        </w:rPr>
      </w:pPr>
    </w:p>
    <w:p w14:paraId="7041C995" w14:textId="77777777" w:rsidR="00BD77DC" w:rsidRDefault="003E4589" w:rsidP="003E4589">
      <w:pPr>
        <w:pStyle w:val="ListParagraph"/>
        <w:numPr>
          <w:ilvl w:val="0"/>
          <w:numId w:val="3"/>
        </w:numPr>
        <w:jc w:val="both"/>
        <w:rPr>
          <w:rFonts w:ascii="Times" w:hAnsi="Times"/>
        </w:rPr>
      </w:pPr>
      <w:r>
        <w:rPr>
          <w:rFonts w:ascii="Times" w:hAnsi="Times"/>
        </w:rPr>
        <w:t>Now use the model in Q5, and estimate the PROBIT model using PROC MDC. Do the estimation results look similar to Q6? Explain the differences.</w:t>
      </w:r>
    </w:p>
    <w:p w14:paraId="22AD9B2B" w14:textId="151F63BB" w:rsidR="003E4589" w:rsidRDefault="003E4589" w:rsidP="00BD77DC">
      <w:pPr>
        <w:pStyle w:val="ListParagraph"/>
        <w:ind w:left="360"/>
        <w:jc w:val="both"/>
        <w:rPr>
          <w:rFonts w:ascii="Times" w:hAnsi="Times"/>
        </w:rPr>
      </w:pPr>
      <w:r>
        <w:rPr>
          <w:rFonts w:ascii="Times" w:hAnsi="Times"/>
        </w:rPr>
        <w:t xml:space="preserve"> </w:t>
      </w:r>
    </w:p>
    <w:p w14:paraId="3F1A46EA" w14:textId="1E888BC6" w:rsidR="003E4589" w:rsidRDefault="003E4589" w:rsidP="003E4589">
      <w:pPr>
        <w:pStyle w:val="ListParagraph"/>
        <w:numPr>
          <w:ilvl w:val="0"/>
          <w:numId w:val="3"/>
        </w:numPr>
        <w:jc w:val="both"/>
        <w:rPr>
          <w:rFonts w:ascii="Times" w:hAnsi="Times"/>
        </w:rPr>
      </w:pPr>
      <w:r>
        <w:rPr>
          <w:rFonts w:ascii="Times" w:hAnsi="Times"/>
        </w:rPr>
        <w:t>In this Question, you need to estimate three</w:t>
      </w:r>
      <w:r w:rsidR="00BD77DC">
        <w:rPr>
          <w:rFonts w:ascii="Times" w:hAnsi="Times"/>
        </w:rPr>
        <w:t xml:space="preserve"> new</w:t>
      </w:r>
      <w:r>
        <w:rPr>
          <w:rFonts w:ascii="Times" w:hAnsi="Times"/>
        </w:rPr>
        <w:t xml:space="preserve"> version</w:t>
      </w:r>
      <w:r w:rsidR="001708A7">
        <w:rPr>
          <w:rFonts w:ascii="Times" w:hAnsi="Times"/>
        </w:rPr>
        <w:t>s</w:t>
      </w:r>
      <w:r>
        <w:rPr>
          <w:rFonts w:ascii="Times" w:hAnsi="Times"/>
        </w:rPr>
        <w:t xml:space="preserve"> of</w:t>
      </w:r>
      <w:r w:rsidR="001708A7">
        <w:rPr>
          <w:rFonts w:ascii="Times" w:hAnsi="Times"/>
        </w:rPr>
        <w:t xml:space="preserve"> the</w:t>
      </w:r>
      <w:r>
        <w:rPr>
          <w:rFonts w:ascii="Times" w:hAnsi="Times"/>
        </w:rPr>
        <w:t xml:space="preserve"> PROBIT model used in Q7. </w:t>
      </w:r>
    </w:p>
    <w:p w14:paraId="7FA1A6D0" w14:textId="58DB6E80" w:rsidR="00334C00" w:rsidRDefault="003E4589" w:rsidP="003E4589">
      <w:pPr>
        <w:pStyle w:val="ListParagraph"/>
        <w:numPr>
          <w:ilvl w:val="0"/>
          <w:numId w:val="8"/>
        </w:numPr>
        <w:jc w:val="both"/>
        <w:rPr>
          <w:rFonts w:ascii="Times" w:hAnsi="Times"/>
        </w:rPr>
      </w:pPr>
      <w:r>
        <w:rPr>
          <w:rFonts w:ascii="Times" w:hAnsi="Times"/>
        </w:rPr>
        <w:t>Estimate the model where the erro</w:t>
      </w:r>
      <w:r w:rsidR="00334C00">
        <w:rPr>
          <w:rFonts w:ascii="Times" w:hAnsi="Times"/>
        </w:rPr>
        <w:t>r terms are normally distributed</w:t>
      </w:r>
      <w:r w:rsidR="00E24A55">
        <w:rPr>
          <w:rFonts w:ascii="Times" w:hAnsi="Times"/>
        </w:rPr>
        <w:t>,</w:t>
      </w:r>
      <w:r w:rsidR="00334C00">
        <w:rPr>
          <w:rFonts w:ascii="Times" w:hAnsi="Times"/>
        </w:rPr>
        <w:t xml:space="preserve"> </w:t>
      </w:r>
      <w:r w:rsidR="00334C00" w:rsidRPr="00334C00">
        <w:rPr>
          <w:rFonts w:ascii="Times" w:hAnsi="Times"/>
        </w:rPr>
        <w:t>independent</w:t>
      </w:r>
      <w:r w:rsidR="00334C00">
        <w:rPr>
          <w:rFonts w:ascii="Times" w:hAnsi="Times"/>
        </w:rPr>
        <w:t>ly</w:t>
      </w:r>
      <w:r w:rsidR="00334C00" w:rsidRPr="00334C00">
        <w:rPr>
          <w:rFonts w:ascii="Times" w:hAnsi="Times"/>
        </w:rPr>
        <w:t xml:space="preserve"> and identically</w:t>
      </w:r>
      <w:r w:rsidR="00334C00">
        <w:rPr>
          <w:rFonts w:ascii="Times" w:hAnsi="Times"/>
        </w:rPr>
        <w:t>. This is equivalent that the covariance matrix</w:t>
      </w:r>
      <w:r w:rsidR="001708A7">
        <w:rPr>
          <w:rFonts w:ascii="Times" w:hAnsi="Times"/>
        </w:rPr>
        <w:t xml:space="preserve"> is </w:t>
      </w:r>
      <w:r w:rsidR="00334C00">
        <w:rPr>
          <w:rFonts w:ascii="Times" w:hAnsi="Times"/>
        </w:rPr>
        <w:t>the identity matrix.</w:t>
      </w:r>
    </w:p>
    <w:p w14:paraId="15C52910" w14:textId="3E36E07E" w:rsidR="00334C00" w:rsidRDefault="00334C00" w:rsidP="00334C00">
      <w:pPr>
        <w:pStyle w:val="ListParagraph"/>
        <w:numPr>
          <w:ilvl w:val="0"/>
          <w:numId w:val="8"/>
        </w:numPr>
        <w:jc w:val="both"/>
        <w:rPr>
          <w:rFonts w:ascii="Times" w:hAnsi="Times"/>
        </w:rPr>
      </w:pPr>
      <w:r>
        <w:rPr>
          <w:rFonts w:ascii="Times" w:hAnsi="Times"/>
        </w:rPr>
        <w:t>Estimate the model where the error terms are normally</w:t>
      </w:r>
      <w:r w:rsidR="00E24A55">
        <w:rPr>
          <w:rFonts w:ascii="Times" w:hAnsi="Times"/>
        </w:rPr>
        <w:t xml:space="preserve"> and </w:t>
      </w:r>
      <w:r w:rsidR="00E24A55" w:rsidRPr="00334C00">
        <w:rPr>
          <w:rFonts w:ascii="Times" w:hAnsi="Times"/>
        </w:rPr>
        <w:t>independent</w:t>
      </w:r>
      <w:r w:rsidR="00E24A55">
        <w:rPr>
          <w:rFonts w:ascii="Times" w:hAnsi="Times"/>
        </w:rPr>
        <w:t>ly</w:t>
      </w:r>
      <w:r>
        <w:rPr>
          <w:rFonts w:ascii="Times" w:hAnsi="Times"/>
        </w:rPr>
        <w:t xml:space="preserve"> distributed, but allow for existence of heteroscedasticity. This is equivalent that the covariance matrix</w:t>
      </w:r>
      <w:r w:rsidR="001708A7">
        <w:rPr>
          <w:rFonts w:ascii="Times" w:hAnsi="Times"/>
        </w:rPr>
        <w:t xml:space="preserve"> is</w:t>
      </w:r>
      <w:r>
        <w:rPr>
          <w:rFonts w:ascii="Times" w:hAnsi="Times"/>
        </w:rPr>
        <w:t xml:space="preserve"> a diagonal matrix.</w:t>
      </w:r>
    </w:p>
    <w:p w14:paraId="2C8CD796" w14:textId="0B15E0FB" w:rsidR="00334C00" w:rsidRDefault="00334C00" w:rsidP="00334C00">
      <w:pPr>
        <w:pStyle w:val="ListParagraph"/>
        <w:numPr>
          <w:ilvl w:val="0"/>
          <w:numId w:val="8"/>
        </w:numPr>
        <w:jc w:val="both"/>
        <w:rPr>
          <w:rFonts w:ascii="Times" w:hAnsi="Times"/>
        </w:rPr>
      </w:pPr>
      <w:r>
        <w:rPr>
          <w:rFonts w:ascii="Times" w:hAnsi="Times"/>
        </w:rPr>
        <w:t>Estimate the model where the error terms are normally distributed</w:t>
      </w:r>
      <w:r w:rsidR="001708A7">
        <w:rPr>
          <w:rFonts w:ascii="Times" w:hAnsi="Times"/>
        </w:rPr>
        <w:t xml:space="preserve">, </w:t>
      </w:r>
      <w:r>
        <w:rPr>
          <w:rFonts w:ascii="Times" w:hAnsi="Times"/>
        </w:rPr>
        <w:t xml:space="preserve">there is no existence of heteroscedasticity, </w:t>
      </w:r>
      <w:r w:rsidR="001708A7">
        <w:rPr>
          <w:rFonts w:ascii="Times" w:hAnsi="Times"/>
        </w:rPr>
        <w:t>and</w:t>
      </w:r>
      <w:r>
        <w:rPr>
          <w:rFonts w:ascii="Times" w:hAnsi="Times"/>
        </w:rPr>
        <w:t xml:space="preserve"> the errors are correlated. This is equivalent that the covariance matrix is a matrix</w:t>
      </w:r>
      <w:r w:rsidR="001708A7">
        <w:rPr>
          <w:rFonts w:ascii="Times" w:hAnsi="Times"/>
        </w:rPr>
        <w:t xml:space="preserve"> such that (1)</w:t>
      </w:r>
      <w:r>
        <w:rPr>
          <w:rFonts w:ascii="Times" w:hAnsi="Times"/>
        </w:rPr>
        <w:t xml:space="preserve"> all diagonal elements are equal to</w:t>
      </w:r>
      <w:r w:rsidR="001708A7">
        <w:rPr>
          <w:rFonts w:ascii="Times" w:hAnsi="Times"/>
        </w:rPr>
        <w:t xml:space="preserve"> 1</w:t>
      </w:r>
      <w:r>
        <w:rPr>
          <w:rFonts w:ascii="Times" w:hAnsi="Times"/>
        </w:rPr>
        <w:t xml:space="preserve">, and </w:t>
      </w:r>
      <w:r w:rsidR="001708A7">
        <w:rPr>
          <w:rFonts w:ascii="Times" w:hAnsi="Times"/>
        </w:rPr>
        <w:t xml:space="preserve">(2) </w:t>
      </w:r>
      <w:r>
        <w:rPr>
          <w:rFonts w:ascii="Times" w:hAnsi="Times"/>
        </w:rPr>
        <w:t xml:space="preserve">there are non-zero </w:t>
      </w:r>
      <w:r w:rsidR="00A358F4">
        <w:rPr>
          <w:rFonts w:ascii="Times" w:hAnsi="Times"/>
        </w:rPr>
        <w:t>correlations</w:t>
      </w:r>
      <w:r>
        <w:rPr>
          <w:rFonts w:ascii="Times" w:hAnsi="Times"/>
        </w:rPr>
        <w:t xml:space="preserve"> among alternatives (i.e., the off-diagonal elements are non-zero). </w:t>
      </w:r>
    </w:p>
    <w:p w14:paraId="16409D88" w14:textId="1E3AFCF8" w:rsidR="0041432A" w:rsidRDefault="00334C00" w:rsidP="00334C00">
      <w:pPr>
        <w:jc w:val="both"/>
        <w:rPr>
          <w:rFonts w:ascii="Times" w:hAnsi="Times"/>
        </w:rPr>
      </w:pPr>
      <w:r w:rsidRPr="00334C00">
        <w:rPr>
          <w:rFonts w:ascii="Times" w:hAnsi="Times"/>
        </w:rPr>
        <w:t xml:space="preserve">(HINT: See the SAS code posted for the lecture </w:t>
      </w:r>
      <w:r w:rsidR="001708A7">
        <w:rPr>
          <w:rFonts w:ascii="Times" w:hAnsi="Times"/>
        </w:rPr>
        <w:t>about</w:t>
      </w:r>
      <w:r w:rsidRPr="00334C00">
        <w:rPr>
          <w:rFonts w:ascii="Times" w:hAnsi="Times"/>
        </w:rPr>
        <w:t xml:space="preserve"> PROC MDC.</w:t>
      </w:r>
      <w:r>
        <w:rPr>
          <w:rFonts w:ascii="Times" w:hAnsi="Times"/>
        </w:rPr>
        <w:t xml:space="preserve"> </w:t>
      </w:r>
      <w:r w:rsidR="0041432A" w:rsidRPr="007F40B1">
        <w:rPr>
          <w:rFonts w:ascii="Times" w:hAnsi="Times"/>
        </w:rPr>
        <w:t xml:space="preserve">Use the </w:t>
      </w:r>
      <w:r w:rsidR="0041432A" w:rsidRPr="00D0568A">
        <w:rPr>
          <w:rFonts w:ascii="Times" w:hAnsi="Times"/>
          <w:b/>
          <w:i/>
          <w:highlight w:val="yellow"/>
          <w:u w:val="single"/>
        </w:rPr>
        <w:t>restrict statement</w:t>
      </w:r>
      <w:r w:rsidR="0041432A" w:rsidRPr="007F40B1">
        <w:rPr>
          <w:rFonts w:ascii="Times" w:hAnsi="Times"/>
        </w:rPr>
        <w:t xml:space="preserve"> to set the</w:t>
      </w:r>
      <w:r w:rsidR="0041432A">
        <w:rPr>
          <w:rFonts w:ascii="Times" w:hAnsi="Times"/>
        </w:rPr>
        <w:t xml:space="preserve"> right</w:t>
      </w:r>
      <w:r w:rsidR="0041432A" w:rsidRPr="007F40B1">
        <w:rPr>
          <w:rFonts w:ascii="Times" w:hAnsi="Times"/>
        </w:rPr>
        <w:t xml:space="preserve"> </w:t>
      </w:r>
      <w:r w:rsidR="0041432A">
        <w:rPr>
          <w:rFonts w:ascii="Times" w:hAnsi="Times"/>
        </w:rPr>
        <w:t xml:space="preserve">parameters to zero to </w:t>
      </w:r>
      <w:r w:rsidR="001708A7">
        <w:rPr>
          <w:rFonts w:ascii="Times" w:hAnsi="Times"/>
        </w:rPr>
        <w:t>generate</w:t>
      </w:r>
      <w:r w:rsidR="0041432A">
        <w:rPr>
          <w:rFonts w:ascii="Times" w:hAnsi="Times"/>
        </w:rPr>
        <w:t xml:space="preserve"> the above models. </w:t>
      </w:r>
    </w:p>
    <w:p w14:paraId="4FA5AB5B" w14:textId="51C02DA4" w:rsidR="003E4589" w:rsidRPr="00C842B9" w:rsidRDefault="0041432A" w:rsidP="00FA67AC">
      <w:pPr>
        <w:jc w:val="both"/>
        <w:rPr>
          <w:rFonts w:ascii="Times" w:hAnsi="Times"/>
        </w:rPr>
      </w:pPr>
      <w:r>
        <w:rPr>
          <w:rFonts w:ascii="Times" w:hAnsi="Times"/>
        </w:rPr>
        <w:t>Note that all the above four models (Q</w:t>
      </w:r>
      <w:r w:rsidR="003243E4">
        <w:rPr>
          <w:rFonts w:ascii="Times" w:hAnsi="Times"/>
        </w:rPr>
        <w:t>7</w:t>
      </w:r>
      <w:r>
        <w:rPr>
          <w:rFonts w:ascii="Times" w:hAnsi="Times"/>
        </w:rPr>
        <w:t xml:space="preserve"> and three models in Q</w:t>
      </w:r>
      <w:r w:rsidR="003243E4">
        <w:rPr>
          <w:rFonts w:ascii="Times" w:hAnsi="Times"/>
        </w:rPr>
        <w:t>8</w:t>
      </w:r>
      <w:r>
        <w:rPr>
          <w:rFonts w:ascii="Times" w:hAnsi="Times"/>
        </w:rPr>
        <w:t xml:space="preserve">) are nested model. Therefore, you can use the </w:t>
      </w:r>
      <w:r w:rsidR="003243E4">
        <w:rPr>
          <w:rFonts w:ascii="Times" w:hAnsi="Times"/>
        </w:rPr>
        <w:t xml:space="preserve">Loglikelihood to choose the best model that fits into data. </w:t>
      </w:r>
      <w:r w:rsidR="00E24A55" w:rsidRPr="00E24A55">
        <w:rPr>
          <w:rFonts w:ascii="Times" w:hAnsi="Times"/>
          <w:b/>
          <w:i/>
          <w:u w:val="single"/>
        </w:rPr>
        <w:t>Now</w:t>
      </w:r>
      <w:r w:rsidR="003243E4" w:rsidRPr="00E24A55">
        <w:rPr>
          <w:rFonts w:ascii="Times" w:hAnsi="Times"/>
          <w:b/>
          <w:i/>
          <w:u w:val="single"/>
        </w:rPr>
        <w:t>, based on your answer, is there any evidence against IIA property</w:t>
      </w:r>
      <w:r w:rsidR="00D0568A">
        <w:rPr>
          <w:rFonts w:ascii="Times" w:hAnsi="Times"/>
          <w:b/>
          <w:i/>
          <w:u w:val="single"/>
        </w:rPr>
        <w:t xml:space="preserve"> in this data,</w:t>
      </w:r>
      <w:r w:rsidR="00E24A55">
        <w:rPr>
          <w:rFonts w:ascii="Times" w:hAnsi="Times"/>
          <w:b/>
          <w:i/>
          <w:u w:val="single"/>
        </w:rPr>
        <w:t xml:space="preserve"> which is</w:t>
      </w:r>
      <w:r w:rsidR="003243E4" w:rsidRPr="00E24A55">
        <w:rPr>
          <w:rFonts w:ascii="Times" w:hAnsi="Times"/>
          <w:b/>
          <w:i/>
          <w:u w:val="single"/>
        </w:rPr>
        <w:t xml:space="preserve"> </w:t>
      </w:r>
      <w:r w:rsidR="00E24A55">
        <w:rPr>
          <w:rFonts w:ascii="Times" w:hAnsi="Times"/>
          <w:b/>
          <w:i/>
          <w:u w:val="single"/>
        </w:rPr>
        <w:t>existed by</w:t>
      </w:r>
      <w:r w:rsidR="003243E4" w:rsidRPr="00E24A55">
        <w:rPr>
          <w:rFonts w:ascii="Times" w:hAnsi="Times"/>
          <w:b/>
          <w:i/>
          <w:u w:val="single"/>
        </w:rPr>
        <w:t xml:space="preserve"> using logit model in Q6?</w:t>
      </w:r>
    </w:p>
    <w:p w14:paraId="2EC0B83D" w14:textId="77777777" w:rsidR="00FA67AC" w:rsidRDefault="00FA67AC" w:rsidP="00FA67AC">
      <w:pPr>
        <w:jc w:val="both"/>
        <w:rPr>
          <w:rFonts w:ascii="Times" w:hAnsi="Times"/>
        </w:rPr>
      </w:pPr>
    </w:p>
    <w:p w14:paraId="5B6894E4" w14:textId="77777777" w:rsidR="008309EC" w:rsidRDefault="008309EC" w:rsidP="008309EC">
      <w:pPr>
        <w:ind w:left="360"/>
        <w:jc w:val="both"/>
        <w:rPr>
          <w:rFonts w:ascii="Times" w:hAnsi="Times"/>
        </w:rPr>
      </w:pPr>
    </w:p>
    <w:p w14:paraId="67B23AB5" w14:textId="23075A4E" w:rsidR="00DC34EB" w:rsidRDefault="008309EC" w:rsidP="00DC34EB">
      <w:pPr>
        <w:numPr>
          <w:ilvl w:val="0"/>
          <w:numId w:val="3"/>
        </w:numPr>
        <w:jc w:val="both"/>
        <w:rPr>
          <w:rFonts w:ascii="Times" w:hAnsi="Times"/>
        </w:rPr>
      </w:pPr>
      <w:r w:rsidRPr="00DC34EB">
        <w:rPr>
          <w:rFonts w:ascii="Times" w:hAnsi="Times"/>
        </w:rPr>
        <w:t>Now re-consider your model in Q6, i.e., the logit model.</w:t>
      </w:r>
      <w:r w:rsidR="00D50F23" w:rsidRPr="00DC34EB">
        <w:rPr>
          <w:rFonts w:ascii="Times" w:hAnsi="Times"/>
        </w:rPr>
        <w:t xml:space="preserve"> First</w:t>
      </w:r>
      <w:r w:rsidR="001C7A67">
        <w:rPr>
          <w:rFonts w:ascii="Times" w:hAnsi="Times"/>
        </w:rPr>
        <w:t>,</w:t>
      </w:r>
      <w:r w:rsidR="00D50F23" w:rsidRPr="00DC34EB">
        <w:rPr>
          <w:rFonts w:ascii="Times" w:hAnsi="Times"/>
        </w:rPr>
        <w:t xml:space="preserve"> find the predicted probability for each brand on your </w:t>
      </w:r>
      <w:r w:rsidR="00D50F23" w:rsidRPr="001C7A67">
        <w:rPr>
          <w:rFonts w:ascii="Times" w:hAnsi="Times"/>
          <w:b/>
          <w:i/>
          <w:u w:val="single"/>
        </w:rPr>
        <w:t>test dataset</w:t>
      </w:r>
      <w:r w:rsidR="00D50F23" w:rsidRPr="00DC34EB">
        <w:rPr>
          <w:rFonts w:ascii="Times" w:hAnsi="Times"/>
        </w:rPr>
        <w:t xml:space="preserve">. Nabisco brand manager believes if the predicted probability of busying Nabisco is greater than </w:t>
      </w:r>
      <w:r w:rsidR="006414CD">
        <w:rPr>
          <w:rFonts w:ascii="Times" w:hAnsi="Times"/>
        </w:rPr>
        <w:t>8</w:t>
      </w:r>
      <w:r w:rsidR="00D50F23" w:rsidRPr="00DC34EB">
        <w:rPr>
          <w:rFonts w:ascii="Times" w:hAnsi="Times"/>
        </w:rPr>
        <w:t xml:space="preserve">0%, the consumer will buy it for sure.  </w:t>
      </w:r>
      <w:r w:rsidR="00FA67AC" w:rsidRPr="00DC34EB">
        <w:rPr>
          <w:rFonts w:ascii="Times" w:hAnsi="Times"/>
        </w:rPr>
        <w:t>Use the</w:t>
      </w:r>
      <w:r w:rsidR="00D50F23" w:rsidRPr="00DC34EB">
        <w:rPr>
          <w:rFonts w:ascii="Times" w:hAnsi="Times"/>
        </w:rPr>
        <w:t xml:space="preserve"> predicted</w:t>
      </w:r>
      <w:r w:rsidR="00FA67AC" w:rsidRPr="00DC34EB">
        <w:rPr>
          <w:rFonts w:ascii="Times" w:hAnsi="Times"/>
        </w:rPr>
        <w:t xml:space="preserve"> probabilities</w:t>
      </w:r>
      <w:r w:rsidR="00D50F23" w:rsidRPr="00DC34EB">
        <w:rPr>
          <w:rFonts w:ascii="Times" w:hAnsi="Times"/>
        </w:rPr>
        <w:t xml:space="preserve"> and </w:t>
      </w:r>
      <w:r w:rsidR="006414CD">
        <w:rPr>
          <w:rFonts w:ascii="Times" w:hAnsi="Times"/>
        </w:rPr>
        <w:t>8</w:t>
      </w:r>
      <w:r w:rsidR="00D50F23" w:rsidRPr="00DC34EB">
        <w:rPr>
          <w:rFonts w:ascii="Times" w:hAnsi="Times"/>
        </w:rPr>
        <w:t>0% threshold</w:t>
      </w:r>
      <w:r w:rsidR="00FA67AC" w:rsidRPr="00DC34EB">
        <w:rPr>
          <w:rFonts w:ascii="Times" w:hAnsi="Times"/>
        </w:rPr>
        <w:t xml:space="preserve"> to</w:t>
      </w:r>
      <w:r w:rsidR="00D50F23" w:rsidRPr="00DC34EB">
        <w:rPr>
          <w:rFonts w:ascii="Times" w:hAnsi="Times"/>
        </w:rPr>
        <w:t xml:space="preserve"> find Nabisco market share based on </w:t>
      </w:r>
      <w:r w:rsidR="00D50F23" w:rsidRPr="001C7A67">
        <w:rPr>
          <w:rFonts w:ascii="Times" w:hAnsi="Times"/>
          <w:b/>
          <w:i/>
          <w:u w:val="single"/>
        </w:rPr>
        <w:t>test</w:t>
      </w:r>
      <w:r w:rsidR="001C7A67">
        <w:rPr>
          <w:rFonts w:ascii="Times" w:hAnsi="Times"/>
          <w:b/>
          <w:i/>
          <w:u w:val="single"/>
        </w:rPr>
        <w:t xml:space="preserve"> </w:t>
      </w:r>
      <w:r w:rsidR="00D50F23" w:rsidRPr="001C7A67">
        <w:rPr>
          <w:rFonts w:ascii="Times" w:hAnsi="Times"/>
          <w:b/>
          <w:i/>
          <w:u w:val="single"/>
        </w:rPr>
        <w:t>data</w:t>
      </w:r>
      <w:r w:rsidR="001C7A67">
        <w:rPr>
          <w:rFonts w:ascii="Times" w:hAnsi="Times"/>
          <w:b/>
          <w:i/>
          <w:u w:val="single"/>
        </w:rPr>
        <w:t>set</w:t>
      </w:r>
      <w:r w:rsidR="00D50F23" w:rsidRPr="00DC34EB">
        <w:rPr>
          <w:rFonts w:ascii="Times" w:hAnsi="Times"/>
        </w:rPr>
        <w:t xml:space="preserve">. </w:t>
      </w:r>
    </w:p>
    <w:p w14:paraId="2EE4A66F" w14:textId="77777777" w:rsidR="00DC34EB" w:rsidRDefault="00DC34EB" w:rsidP="00DC34EB">
      <w:pPr>
        <w:ind w:left="360"/>
        <w:jc w:val="both"/>
        <w:rPr>
          <w:rFonts w:ascii="Times" w:hAnsi="Times"/>
        </w:rPr>
      </w:pPr>
    </w:p>
    <w:p w14:paraId="6593B61D" w14:textId="76FC1F49" w:rsidR="00FA67AC" w:rsidRDefault="00DC34EB" w:rsidP="00DC34EB">
      <w:pPr>
        <w:ind w:left="360"/>
        <w:jc w:val="both"/>
        <w:rPr>
          <w:rFonts w:ascii="Times" w:hAnsi="Times"/>
        </w:rPr>
      </w:pPr>
      <w:r w:rsidRPr="00DC34EB">
        <w:rPr>
          <w:rFonts w:ascii="Times" w:hAnsi="Times"/>
        </w:rPr>
        <w:t>(HINT: PROC LOGISTIC does not support the feature of estimating the model on one portion of the dataset and predicting for another portion. You can do this in PROC MDC by having one dataset with training and test data, and setting the choice data to be missing for the test sample (e.g., create a new variable that indicates the chosen alternative for each choice occasion and set it to missing by assigning a missing value – if x is the choice variable, then the “x =.” sets the value to missing.</w:t>
      </w:r>
      <w:r>
        <w:rPr>
          <w:rFonts w:ascii="Times" w:hAnsi="Times"/>
        </w:rPr>
        <w:t xml:space="preserve"> </w:t>
      </w:r>
      <w:r w:rsidRPr="00DC34EB">
        <w:rPr>
          <w:rFonts w:ascii="Times" w:hAnsi="Times"/>
        </w:rPr>
        <w:t>PROC MDC will estimate the model only for the observations with non-missing choice data. Predictions using the output statement are made using the estimated model for the entire dataset including the observations with missing choice data.</w:t>
      </w:r>
      <w:r w:rsidR="00A329F5">
        <w:rPr>
          <w:rFonts w:ascii="Times" w:hAnsi="Times"/>
        </w:rPr>
        <w:t xml:space="preserve"> </w:t>
      </w:r>
      <w:r w:rsidR="00A329F5" w:rsidRPr="00D263EB">
        <w:rPr>
          <w:rFonts w:ascii="Times" w:hAnsi="Times"/>
          <w:b/>
          <w:i/>
          <w:u w:val="single"/>
        </w:rPr>
        <w:t xml:space="preserve">You can check this </w:t>
      </w:r>
      <w:hyperlink r:id="rId12" w:history="1">
        <w:r w:rsidR="00A329F5" w:rsidRPr="00D263EB">
          <w:rPr>
            <w:rStyle w:val="Hyperlink"/>
            <w:rFonts w:ascii="Times" w:hAnsi="Times"/>
            <w:b/>
            <w:i/>
          </w:rPr>
          <w:t>link</w:t>
        </w:r>
      </w:hyperlink>
      <w:r w:rsidR="00A329F5" w:rsidRPr="00D263EB">
        <w:rPr>
          <w:rFonts w:ascii="Times" w:hAnsi="Times"/>
          <w:b/>
          <w:i/>
          <w:u w:val="single"/>
        </w:rPr>
        <w:t xml:space="preserve"> at pages 99</w:t>
      </w:r>
      <w:r w:rsidR="00A329F5">
        <w:rPr>
          <w:rFonts w:ascii="Times" w:hAnsi="Times"/>
          <w:b/>
          <w:i/>
          <w:u w:val="single"/>
        </w:rPr>
        <w:t>4</w:t>
      </w:r>
      <w:r w:rsidR="00A329F5" w:rsidRPr="00D263EB">
        <w:rPr>
          <w:rFonts w:ascii="Times" w:hAnsi="Times"/>
          <w:b/>
          <w:i/>
          <w:u w:val="single"/>
        </w:rPr>
        <w:t>-99</w:t>
      </w:r>
      <w:r w:rsidR="00A329F5">
        <w:rPr>
          <w:rFonts w:ascii="Times" w:hAnsi="Times"/>
          <w:b/>
          <w:i/>
          <w:u w:val="single"/>
        </w:rPr>
        <w:t>6</w:t>
      </w:r>
      <w:r w:rsidR="00A329F5" w:rsidRPr="00D263EB">
        <w:rPr>
          <w:rFonts w:ascii="Times" w:hAnsi="Times"/>
          <w:b/>
          <w:i/>
          <w:u w:val="single"/>
        </w:rPr>
        <w:t xml:space="preserve"> to learn how to reformat the data set.</w:t>
      </w:r>
      <w:r w:rsidR="00A329F5">
        <w:rPr>
          <w:rFonts w:ascii="Times" w:hAnsi="Times"/>
        </w:rPr>
        <w:t>)</w:t>
      </w:r>
    </w:p>
    <w:p w14:paraId="1A1C0D79" w14:textId="7544D365" w:rsidR="00A329F5" w:rsidRDefault="00A329F5" w:rsidP="00DC34EB">
      <w:pPr>
        <w:ind w:left="360"/>
        <w:jc w:val="both"/>
        <w:rPr>
          <w:rFonts w:ascii="Times" w:hAnsi="Times"/>
        </w:rPr>
      </w:pPr>
    </w:p>
    <w:p w14:paraId="1B381FFA" w14:textId="05519031" w:rsidR="00FA67AC" w:rsidRDefault="0093172E" w:rsidP="00A41C31">
      <w:pPr>
        <w:ind w:left="360"/>
        <w:jc w:val="both"/>
        <w:rPr>
          <w:rFonts w:ascii="Times" w:hAnsi="Times"/>
        </w:rPr>
      </w:pPr>
      <w:r>
        <w:rPr>
          <w:rFonts w:ascii="Times" w:hAnsi="Times"/>
        </w:rPr>
        <w:lastRenderedPageBreak/>
        <w:t xml:space="preserve">Now, the Nabisco brand </w:t>
      </w:r>
      <w:r w:rsidR="008A6871">
        <w:rPr>
          <w:rFonts w:ascii="Times" w:hAnsi="Times"/>
        </w:rPr>
        <w:t>manager</w:t>
      </w:r>
      <w:r>
        <w:rPr>
          <w:rFonts w:ascii="Times" w:hAnsi="Times"/>
        </w:rPr>
        <w:t xml:space="preserve"> has two strategies to increase its market share. I- </w:t>
      </w:r>
      <w:r w:rsidRPr="001C7A67">
        <w:rPr>
          <w:rFonts w:ascii="Times" w:hAnsi="Times"/>
          <w:b/>
          <w:i/>
          <w:color w:val="FF0000"/>
          <w:u w:val="single"/>
        </w:rPr>
        <w:t xml:space="preserve">reducing their price by </w:t>
      </w:r>
      <w:r w:rsidR="007D4392">
        <w:rPr>
          <w:rFonts w:ascii="Times" w:hAnsi="Times"/>
          <w:b/>
          <w:i/>
          <w:color w:val="FF0000"/>
          <w:u w:val="single"/>
        </w:rPr>
        <w:t>1</w:t>
      </w:r>
      <w:r w:rsidR="00E23398">
        <w:rPr>
          <w:rFonts w:ascii="Times" w:hAnsi="Times"/>
          <w:b/>
          <w:i/>
          <w:color w:val="FF0000"/>
          <w:u w:val="single"/>
        </w:rPr>
        <w:t>5</w:t>
      </w:r>
      <w:r w:rsidRPr="001C7A67">
        <w:rPr>
          <w:rFonts w:ascii="Times" w:hAnsi="Times"/>
          <w:b/>
          <w:i/>
          <w:color w:val="FF0000"/>
          <w:u w:val="single"/>
        </w:rPr>
        <w:t>%</w:t>
      </w:r>
      <w:r>
        <w:rPr>
          <w:rFonts w:ascii="Times" w:hAnsi="Times"/>
        </w:rPr>
        <w:t xml:space="preserve"> or II- </w:t>
      </w:r>
      <w:r w:rsidRPr="001C7A67">
        <w:rPr>
          <w:rFonts w:ascii="Times" w:hAnsi="Times"/>
          <w:b/>
          <w:i/>
          <w:color w:val="00B050"/>
          <w:u w:val="single"/>
        </w:rPr>
        <w:t>having feature in store always</w:t>
      </w:r>
      <w:r w:rsidR="00E23398">
        <w:rPr>
          <w:rFonts w:ascii="Times" w:hAnsi="Times"/>
          <w:b/>
          <w:i/>
          <w:color w:val="00B050"/>
          <w:u w:val="single"/>
        </w:rPr>
        <w:t xml:space="preserve"> and increase its price by 15%</w:t>
      </w:r>
      <w:r>
        <w:rPr>
          <w:rFonts w:ascii="Times" w:hAnsi="Times"/>
        </w:rPr>
        <w:t xml:space="preserve">. Now, based on </w:t>
      </w:r>
      <w:r w:rsidRPr="001C7A67">
        <w:rPr>
          <w:rFonts w:ascii="Times" w:hAnsi="Times"/>
          <w:b/>
          <w:i/>
          <w:u w:val="single"/>
        </w:rPr>
        <w:t>test data</w:t>
      </w:r>
      <w:r w:rsidR="001C7A67">
        <w:rPr>
          <w:rFonts w:ascii="Times" w:hAnsi="Times"/>
          <w:b/>
          <w:i/>
          <w:u w:val="single"/>
        </w:rPr>
        <w:t>set</w:t>
      </w:r>
      <w:r>
        <w:rPr>
          <w:rFonts w:ascii="Times" w:hAnsi="Times"/>
        </w:rPr>
        <w:t xml:space="preserve"> and </w:t>
      </w:r>
      <w:r w:rsidRPr="0093172E">
        <w:rPr>
          <w:rFonts w:ascii="Times" w:hAnsi="Times"/>
        </w:rPr>
        <w:t>your model in Q6</w:t>
      </w:r>
      <w:r>
        <w:rPr>
          <w:rFonts w:ascii="Times" w:hAnsi="Times"/>
        </w:rPr>
        <w:t>, find how far the Nabisco’s market share will increase by implementing one of these two strategies?</w:t>
      </w:r>
      <w:r w:rsidR="003C75AD">
        <w:rPr>
          <w:rFonts w:ascii="Times" w:hAnsi="Times"/>
        </w:rPr>
        <w:t xml:space="preserve"> </w:t>
      </w:r>
      <w:r w:rsidR="003C75AD" w:rsidRPr="003C75AD">
        <w:rPr>
          <w:rFonts w:ascii="Times" w:hAnsi="Times"/>
          <w:b/>
        </w:rPr>
        <w:t>You must quantify the increase by each marketing strategy.</w:t>
      </w:r>
      <w:r w:rsidR="003C75AD">
        <w:rPr>
          <w:rFonts w:ascii="Times" w:hAnsi="Times"/>
        </w:rPr>
        <w:t xml:space="preserve"> </w:t>
      </w:r>
      <w:r>
        <w:rPr>
          <w:rFonts w:ascii="Times" w:hAnsi="Times"/>
        </w:rPr>
        <w:t xml:space="preserve"> If we assume the implementation cost of both strategies are equal, which one will be more profitable? </w:t>
      </w:r>
      <w:r w:rsidR="00394276">
        <w:rPr>
          <w:rFonts w:ascii="Times" w:hAnsi="Times"/>
        </w:rPr>
        <w:t xml:space="preserve"> (Hint: You can follow the threshold 50% to find who buys Nabisco under the above strategies in </w:t>
      </w:r>
      <w:r w:rsidR="00394276" w:rsidRPr="001C7A67">
        <w:rPr>
          <w:rFonts w:ascii="Times" w:hAnsi="Times"/>
          <w:b/>
          <w:i/>
          <w:u w:val="single"/>
        </w:rPr>
        <w:t>test data</w:t>
      </w:r>
      <w:r w:rsidR="001C7A67" w:rsidRPr="001C7A67">
        <w:rPr>
          <w:rFonts w:ascii="Times" w:hAnsi="Times"/>
          <w:b/>
          <w:i/>
          <w:u w:val="single"/>
        </w:rPr>
        <w:t>set</w:t>
      </w:r>
      <w:r w:rsidR="00394276">
        <w:rPr>
          <w:rFonts w:ascii="Times" w:hAnsi="Times"/>
        </w:rPr>
        <w:t>.)</w:t>
      </w:r>
      <w:r>
        <w:rPr>
          <w:rFonts w:ascii="Times" w:hAnsi="Times"/>
        </w:rPr>
        <w:t xml:space="preserve"> </w:t>
      </w:r>
    </w:p>
    <w:p w14:paraId="5DA90C78" w14:textId="77777777" w:rsidR="00FA67AC" w:rsidRPr="00FA67AC" w:rsidRDefault="00FA67AC" w:rsidP="00FA67AC">
      <w:pPr>
        <w:ind w:left="360"/>
        <w:jc w:val="both"/>
        <w:rPr>
          <w:rFonts w:ascii="Times" w:hAnsi="Times"/>
        </w:rPr>
      </w:pPr>
    </w:p>
    <w:p w14:paraId="17B0135E" w14:textId="76F570C4" w:rsidR="00533B7F" w:rsidRPr="00533B7F" w:rsidRDefault="00533B7F" w:rsidP="00533B7F">
      <w:pPr>
        <w:numPr>
          <w:ilvl w:val="0"/>
          <w:numId w:val="3"/>
        </w:numPr>
        <w:jc w:val="both"/>
        <w:rPr>
          <w:rFonts w:ascii="Times" w:hAnsi="Times"/>
        </w:rPr>
      </w:pPr>
      <w:r w:rsidRPr="00533B7F">
        <w:rPr>
          <w:rFonts w:ascii="Times" w:hAnsi="Times"/>
        </w:rPr>
        <w:t xml:space="preserve">Provide a paragraph which summarizes your analyses in this homework (or any other important trend you find in this data). For example: Which variables have positive effects on the Sales </w:t>
      </w:r>
      <w:r>
        <w:rPr>
          <w:rFonts w:ascii="Times" w:hAnsi="Times"/>
        </w:rPr>
        <w:t xml:space="preserve">of </w:t>
      </w:r>
      <w:r w:rsidR="00A41C31">
        <w:rPr>
          <w:rFonts w:ascii="Times" w:hAnsi="Times"/>
        </w:rPr>
        <w:t>these products</w:t>
      </w:r>
      <w:r w:rsidRPr="00533B7F">
        <w:rPr>
          <w:rFonts w:ascii="Times" w:hAnsi="Times"/>
        </w:rPr>
        <w:t xml:space="preserve">? Which variables have negative effects on the Sales </w:t>
      </w:r>
      <w:r w:rsidR="00A41C31">
        <w:rPr>
          <w:rFonts w:ascii="Times" w:hAnsi="Times"/>
        </w:rPr>
        <w:t>of these products</w:t>
      </w:r>
      <w:r w:rsidRPr="00533B7F">
        <w:rPr>
          <w:rFonts w:ascii="Times" w:hAnsi="Times"/>
        </w:rPr>
        <w:t xml:space="preserve">? </w:t>
      </w:r>
      <w:r>
        <w:rPr>
          <w:rFonts w:ascii="Times" w:hAnsi="Times"/>
        </w:rPr>
        <w:t xml:space="preserve">As a brand manager, what will be your suggestion to increase the market share of these brands in the market? </w:t>
      </w:r>
      <w:r w:rsidRPr="00533B7F">
        <w:rPr>
          <w:rFonts w:ascii="Times" w:hAnsi="Times"/>
        </w:rPr>
        <w:t xml:space="preserve">And … </w:t>
      </w:r>
    </w:p>
    <w:p w14:paraId="58E3CD3F" w14:textId="77777777" w:rsidR="00533B7F" w:rsidRPr="00A80216" w:rsidRDefault="00533B7F" w:rsidP="00533B7F">
      <w:pPr>
        <w:ind w:left="720"/>
        <w:jc w:val="both"/>
        <w:rPr>
          <w:rFonts w:ascii="Times" w:hAnsi="Times"/>
          <w:highlight w:val="yellow"/>
        </w:rPr>
      </w:pPr>
    </w:p>
    <w:p w14:paraId="65C22A5C" w14:textId="226F9C96" w:rsidR="00533B7F" w:rsidRPr="00685D1A" w:rsidRDefault="00533B7F" w:rsidP="00533B7F">
      <w:pPr>
        <w:jc w:val="both"/>
        <w:rPr>
          <w:rFonts w:ascii="Times" w:hAnsi="Times"/>
        </w:rPr>
      </w:pPr>
      <w:r w:rsidRPr="00A80216">
        <w:rPr>
          <w:rFonts w:ascii="Times" w:hAnsi="Times"/>
          <w:b/>
        </w:rPr>
        <w:t>Guideline</w:t>
      </w:r>
      <w:r w:rsidRPr="00A80216">
        <w:rPr>
          <w:rFonts w:ascii="Times" w:hAnsi="Times"/>
        </w:rPr>
        <w:t>: For question</w:t>
      </w:r>
      <w:r>
        <w:rPr>
          <w:rFonts w:ascii="Times" w:hAnsi="Times"/>
        </w:rPr>
        <w:t xml:space="preserve"> </w:t>
      </w:r>
      <w:r w:rsidRPr="00A80216">
        <w:rPr>
          <w:rFonts w:ascii="Times" w:hAnsi="Times"/>
        </w:rPr>
        <w:t>1</w:t>
      </w:r>
      <w:r>
        <w:rPr>
          <w:rFonts w:ascii="Times" w:hAnsi="Times"/>
        </w:rPr>
        <w:t>0</w:t>
      </w:r>
      <w:r w:rsidRPr="00A80216">
        <w:rPr>
          <w:rFonts w:ascii="Times" w:hAnsi="Times"/>
        </w:rPr>
        <w:t>, you should provide</w:t>
      </w:r>
      <w:r>
        <w:rPr>
          <w:rFonts w:ascii="Times" w:hAnsi="Times"/>
        </w:rPr>
        <w:t xml:space="preserve"> </w:t>
      </w:r>
      <w:r w:rsidRPr="00A80216">
        <w:rPr>
          <w:rFonts w:ascii="Times" w:hAnsi="Times"/>
        </w:rPr>
        <w:t>a professional</w:t>
      </w:r>
      <w:r>
        <w:rPr>
          <w:rFonts w:ascii="Times" w:hAnsi="Times"/>
        </w:rPr>
        <w:t>,</w:t>
      </w:r>
      <w:r w:rsidRPr="00A80216">
        <w:rPr>
          <w:rFonts w:ascii="Times" w:hAnsi="Times"/>
        </w:rPr>
        <w:t xml:space="preserve"> managerial paragraph to summarize your analyses. It must be </w:t>
      </w:r>
      <w:r w:rsidRPr="00276844">
        <w:rPr>
          <w:rFonts w:ascii="Times" w:hAnsi="Times"/>
          <w:color w:val="FF0000"/>
        </w:rPr>
        <w:t>short</w:t>
      </w:r>
      <w:r w:rsidRPr="00A80216">
        <w:rPr>
          <w:rFonts w:ascii="Times" w:hAnsi="Times"/>
        </w:rPr>
        <w:t xml:space="preserve">, </w:t>
      </w:r>
      <w:r w:rsidRPr="00276844">
        <w:rPr>
          <w:rFonts w:ascii="Times" w:hAnsi="Times"/>
          <w:color w:val="FF0000"/>
        </w:rPr>
        <w:t>informative</w:t>
      </w:r>
      <w:r w:rsidRPr="00A80216">
        <w:rPr>
          <w:rFonts w:ascii="Times" w:hAnsi="Times"/>
        </w:rPr>
        <w:t xml:space="preserve">, and </w:t>
      </w:r>
      <w:r w:rsidRPr="00276844">
        <w:rPr>
          <w:rFonts w:ascii="Times" w:hAnsi="Times"/>
          <w:color w:val="FF0000"/>
        </w:rPr>
        <w:t>inclusive</w:t>
      </w:r>
      <w:r w:rsidRPr="00A80216">
        <w:rPr>
          <w:rFonts w:ascii="Times" w:hAnsi="Times"/>
        </w:rPr>
        <w:t xml:space="preserve">. </w:t>
      </w:r>
      <w:r w:rsidRPr="00A80216">
        <w:rPr>
          <w:rFonts w:ascii="Times" w:hAnsi="Times"/>
          <w:b/>
          <w:i/>
        </w:rPr>
        <w:t>The last sentence must provide a clear strategy for this firm</w:t>
      </w:r>
      <w:r w:rsidRPr="00A80216">
        <w:rPr>
          <w:rFonts w:ascii="Times" w:hAnsi="Times"/>
        </w:rPr>
        <w:t xml:space="preserve">. </w:t>
      </w:r>
      <w:r>
        <w:rPr>
          <w:rFonts w:ascii="Times" w:hAnsi="Times"/>
        </w:rPr>
        <w:t>What can be done to increase the sales?</w:t>
      </w:r>
      <w:r w:rsidRPr="00A80216">
        <w:rPr>
          <w:rFonts w:ascii="Times" w:hAnsi="Times"/>
        </w:rPr>
        <w:t xml:space="preserve"> Question</w:t>
      </w:r>
      <w:r>
        <w:rPr>
          <w:rFonts w:ascii="Times" w:hAnsi="Times"/>
        </w:rPr>
        <w:t xml:space="preserve"> </w:t>
      </w:r>
      <w:r w:rsidRPr="00A80216">
        <w:rPr>
          <w:rFonts w:ascii="Times" w:hAnsi="Times"/>
        </w:rPr>
        <w:t>1</w:t>
      </w:r>
      <w:r>
        <w:rPr>
          <w:rFonts w:ascii="Times" w:hAnsi="Times"/>
        </w:rPr>
        <w:t>0</w:t>
      </w:r>
      <w:r w:rsidRPr="00A80216">
        <w:rPr>
          <w:rFonts w:ascii="Times" w:hAnsi="Times"/>
        </w:rPr>
        <w:t xml:space="preserve"> will be marked very competitively. The best answer will receive</w:t>
      </w:r>
      <w:r>
        <w:rPr>
          <w:rFonts w:ascii="Times" w:hAnsi="Times"/>
        </w:rPr>
        <w:t xml:space="preserve"> the</w:t>
      </w:r>
      <w:r w:rsidRPr="00A80216">
        <w:rPr>
          <w:rFonts w:ascii="Times" w:hAnsi="Times"/>
        </w:rPr>
        <w:t xml:space="preserve"> full mark. We will decrease marks according to your rank among groups.      </w:t>
      </w:r>
    </w:p>
    <w:p w14:paraId="656F80DB" w14:textId="7CA1A94C" w:rsidR="00672851" w:rsidRPr="00672851" w:rsidRDefault="00672851" w:rsidP="000C424E">
      <w:pPr>
        <w:jc w:val="both"/>
        <w:rPr>
          <w:rFonts w:ascii="Times" w:hAnsi="Times"/>
        </w:rPr>
      </w:pPr>
      <w:r w:rsidRPr="00672851">
        <w:rPr>
          <w:rFonts w:ascii="Times" w:hAnsi="Times"/>
        </w:rPr>
        <w:tab/>
      </w:r>
    </w:p>
    <w:p w14:paraId="01AF359C" w14:textId="77777777" w:rsidR="00672851" w:rsidRPr="00672851" w:rsidRDefault="00672851" w:rsidP="00672851">
      <w:pPr>
        <w:jc w:val="both"/>
        <w:rPr>
          <w:rFonts w:ascii="Times" w:hAnsi="Times"/>
        </w:rPr>
      </w:pPr>
    </w:p>
    <w:p w14:paraId="3BE815CA" w14:textId="77777777" w:rsidR="00672851" w:rsidRPr="00672851" w:rsidRDefault="00672851" w:rsidP="00672851">
      <w:pPr>
        <w:jc w:val="both"/>
        <w:rPr>
          <w:rFonts w:ascii="Times" w:hAnsi="Times"/>
        </w:rPr>
      </w:pPr>
    </w:p>
    <w:p w14:paraId="0C8743B4" w14:textId="77777777" w:rsidR="00672851" w:rsidRPr="00672851" w:rsidRDefault="00672851" w:rsidP="00672851">
      <w:pPr>
        <w:jc w:val="both"/>
        <w:rPr>
          <w:rFonts w:ascii="Times" w:hAnsi="Times"/>
        </w:rPr>
      </w:pPr>
    </w:p>
    <w:p w14:paraId="3C3D1626" w14:textId="77777777" w:rsidR="00672851" w:rsidRPr="00672851" w:rsidRDefault="00672851" w:rsidP="00672851">
      <w:pPr>
        <w:jc w:val="both"/>
        <w:rPr>
          <w:rFonts w:ascii="Times" w:hAnsi="Times"/>
        </w:rPr>
      </w:pPr>
    </w:p>
    <w:sectPr w:rsidR="00672851" w:rsidRPr="00672851" w:rsidSect="00A010F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F981" w14:textId="77777777" w:rsidR="00ED0B4D" w:rsidRDefault="00ED0B4D">
      <w:r>
        <w:separator/>
      </w:r>
    </w:p>
  </w:endnote>
  <w:endnote w:type="continuationSeparator" w:id="0">
    <w:p w14:paraId="6152AF1F" w14:textId="77777777" w:rsidR="00ED0B4D" w:rsidRDefault="00ED0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roman"/>
    <w:pitch w:val="variable"/>
    <w:sig w:usb0="E0002AEF" w:usb1="C0007841"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028FB" w14:textId="77777777" w:rsidR="00ED0B4D" w:rsidRDefault="00ED0B4D">
      <w:r>
        <w:separator/>
      </w:r>
    </w:p>
  </w:footnote>
  <w:footnote w:type="continuationSeparator" w:id="0">
    <w:p w14:paraId="7059B92B" w14:textId="77777777" w:rsidR="00ED0B4D" w:rsidRDefault="00ED0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57560" w14:textId="5E25265E" w:rsidR="00FE533F" w:rsidRPr="00914579" w:rsidRDefault="00FE533F" w:rsidP="001635A7">
    <w:pPr>
      <w:pStyle w:val="Header"/>
      <w:jc w:val="center"/>
      <w:rPr>
        <w:rFonts w:ascii="Times" w:hAnsi="Times"/>
        <w:b/>
        <w:i/>
        <w:sz w:val="40"/>
        <w:szCs w:val="40"/>
      </w:rPr>
    </w:pPr>
    <w:r w:rsidRPr="00914579">
      <w:rPr>
        <w:rFonts w:ascii="Times" w:hAnsi="Times"/>
        <w:b/>
        <w:i/>
        <w:sz w:val="40"/>
        <w:szCs w:val="40"/>
      </w:rPr>
      <w:t>Group Home</w:t>
    </w:r>
    <w:r>
      <w:rPr>
        <w:rFonts w:ascii="Times" w:hAnsi="Times"/>
        <w:b/>
        <w:i/>
        <w:sz w:val="40"/>
        <w:szCs w:val="40"/>
      </w:rPr>
      <w:t>w</w:t>
    </w:r>
    <w:r w:rsidRPr="00914579">
      <w:rPr>
        <w:rFonts w:ascii="Times" w:hAnsi="Times"/>
        <w:b/>
        <w:i/>
        <w:sz w:val="40"/>
        <w:szCs w:val="40"/>
      </w:rPr>
      <w:t xml:space="preserve">ork </w:t>
    </w:r>
    <w:r w:rsidR="001635A7">
      <w:rPr>
        <w:rFonts w:ascii="Times" w:hAnsi="Times"/>
        <w:b/>
        <w:i/>
        <w:sz w:val="40"/>
        <w:szCs w:val="4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211"/>
    <w:multiLevelType w:val="hybridMultilevel"/>
    <w:tmpl w:val="0DFE0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D2B36"/>
    <w:multiLevelType w:val="hybridMultilevel"/>
    <w:tmpl w:val="CDDC15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55363"/>
    <w:multiLevelType w:val="hybridMultilevel"/>
    <w:tmpl w:val="815AD8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66938"/>
    <w:multiLevelType w:val="hybridMultilevel"/>
    <w:tmpl w:val="A8F680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744576"/>
    <w:multiLevelType w:val="hybridMultilevel"/>
    <w:tmpl w:val="91B2E6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9240E4"/>
    <w:multiLevelType w:val="hybridMultilevel"/>
    <w:tmpl w:val="A8F680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7D6206"/>
    <w:multiLevelType w:val="hybridMultilevel"/>
    <w:tmpl w:val="A5D21654"/>
    <w:lvl w:ilvl="0" w:tplc="04090013">
      <w:start w:val="1"/>
      <w:numFmt w:val="upperRoman"/>
      <w:lvlText w:val="%1."/>
      <w:lvlJc w:val="right"/>
      <w:pPr>
        <w:ind w:left="904" w:hanging="360"/>
      </w:p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7" w15:restartNumberingAfterBreak="0">
    <w:nsid w:val="65110105"/>
    <w:multiLevelType w:val="hybridMultilevel"/>
    <w:tmpl w:val="E79A89A0"/>
    <w:lvl w:ilvl="0" w:tplc="7E5E75BC">
      <w:start w:val="1"/>
      <w:numFmt w:val="decimal"/>
      <w:lvlText w:val="%1."/>
      <w:lvlJc w:val="left"/>
      <w:pPr>
        <w:ind w:left="720" w:hanging="360"/>
      </w:pPr>
      <w:rPr>
        <w:rFonts w:hint="default"/>
      </w:rPr>
    </w:lvl>
    <w:lvl w:ilvl="1" w:tplc="2850D706" w:tentative="1">
      <w:start w:val="1"/>
      <w:numFmt w:val="lowerLetter"/>
      <w:lvlText w:val="%2."/>
      <w:lvlJc w:val="left"/>
      <w:pPr>
        <w:ind w:left="1440" w:hanging="360"/>
      </w:pPr>
    </w:lvl>
    <w:lvl w:ilvl="2" w:tplc="95BE4066" w:tentative="1">
      <w:start w:val="1"/>
      <w:numFmt w:val="lowerRoman"/>
      <w:lvlText w:val="%3."/>
      <w:lvlJc w:val="right"/>
      <w:pPr>
        <w:ind w:left="2160" w:hanging="180"/>
      </w:pPr>
    </w:lvl>
    <w:lvl w:ilvl="3" w:tplc="11DCA5B8" w:tentative="1">
      <w:start w:val="1"/>
      <w:numFmt w:val="decimal"/>
      <w:lvlText w:val="%4."/>
      <w:lvlJc w:val="left"/>
      <w:pPr>
        <w:ind w:left="2880" w:hanging="360"/>
      </w:pPr>
    </w:lvl>
    <w:lvl w:ilvl="4" w:tplc="ED6CEE9C" w:tentative="1">
      <w:start w:val="1"/>
      <w:numFmt w:val="lowerLetter"/>
      <w:lvlText w:val="%5."/>
      <w:lvlJc w:val="left"/>
      <w:pPr>
        <w:ind w:left="3600" w:hanging="360"/>
      </w:pPr>
    </w:lvl>
    <w:lvl w:ilvl="5" w:tplc="7690F1A4" w:tentative="1">
      <w:start w:val="1"/>
      <w:numFmt w:val="lowerRoman"/>
      <w:lvlText w:val="%6."/>
      <w:lvlJc w:val="right"/>
      <w:pPr>
        <w:ind w:left="4320" w:hanging="180"/>
      </w:pPr>
    </w:lvl>
    <w:lvl w:ilvl="6" w:tplc="DDF0019A" w:tentative="1">
      <w:start w:val="1"/>
      <w:numFmt w:val="decimal"/>
      <w:lvlText w:val="%7."/>
      <w:lvlJc w:val="left"/>
      <w:pPr>
        <w:ind w:left="5040" w:hanging="360"/>
      </w:pPr>
    </w:lvl>
    <w:lvl w:ilvl="7" w:tplc="EFBCAABA" w:tentative="1">
      <w:start w:val="1"/>
      <w:numFmt w:val="lowerLetter"/>
      <w:lvlText w:val="%8."/>
      <w:lvlJc w:val="left"/>
      <w:pPr>
        <w:ind w:left="5760" w:hanging="360"/>
      </w:pPr>
    </w:lvl>
    <w:lvl w:ilvl="8" w:tplc="3C66995A" w:tentative="1">
      <w:start w:val="1"/>
      <w:numFmt w:val="lowerRoman"/>
      <w:lvlText w:val="%9."/>
      <w:lvlJc w:val="right"/>
      <w:pPr>
        <w:ind w:left="6480" w:hanging="180"/>
      </w:pPr>
    </w:lvl>
  </w:abstractNum>
  <w:abstractNum w:abstractNumId="8" w15:restartNumberingAfterBreak="0">
    <w:nsid w:val="6B1E29E4"/>
    <w:multiLevelType w:val="hybridMultilevel"/>
    <w:tmpl w:val="A994276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EA4CD0"/>
    <w:multiLevelType w:val="hybridMultilevel"/>
    <w:tmpl w:val="12024E2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0"/>
  </w:num>
  <w:num w:numId="6">
    <w:abstractNumId w:val="9"/>
  </w:num>
  <w:num w:numId="7">
    <w:abstractNumId w:val="1"/>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79"/>
    <w:rsid w:val="00006522"/>
    <w:rsid w:val="00021D8E"/>
    <w:rsid w:val="000339EB"/>
    <w:rsid w:val="0004120C"/>
    <w:rsid w:val="000467B3"/>
    <w:rsid w:val="000568F2"/>
    <w:rsid w:val="00062AA1"/>
    <w:rsid w:val="00062D1B"/>
    <w:rsid w:val="00067EE1"/>
    <w:rsid w:val="000839E3"/>
    <w:rsid w:val="000A1FA6"/>
    <w:rsid w:val="000B4A91"/>
    <w:rsid w:val="000C1721"/>
    <w:rsid w:val="000C424E"/>
    <w:rsid w:val="000C6D55"/>
    <w:rsid w:val="000C7EC4"/>
    <w:rsid w:val="000D1C2C"/>
    <w:rsid w:val="000D1D3B"/>
    <w:rsid w:val="000E1BA7"/>
    <w:rsid w:val="000F0B2F"/>
    <w:rsid w:val="000F1A2B"/>
    <w:rsid w:val="00105760"/>
    <w:rsid w:val="0010661A"/>
    <w:rsid w:val="00110148"/>
    <w:rsid w:val="00111E44"/>
    <w:rsid w:val="00113D19"/>
    <w:rsid w:val="0013034A"/>
    <w:rsid w:val="00145F0B"/>
    <w:rsid w:val="00160909"/>
    <w:rsid w:val="001635A7"/>
    <w:rsid w:val="001708A7"/>
    <w:rsid w:val="00174125"/>
    <w:rsid w:val="0018161E"/>
    <w:rsid w:val="00182E41"/>
    <w:rsid w:val="001A377E"/>
    <w:rsid w:val="001C7A67"/>
    <w:rsid w:val="001D4A0B"/>
    <w:rsid w:val="001D6442"/>
    <w:rsid w:val="001E4FD4"/>
    <w:rsid w:val="002120AE"/>
    <w:rsid w:val="0022628C"/>
    <w:rsid w:val="00231150"/>
    <w:rsid w:val="002333F0"/>
    <w:rsid w:val="002443C4"/>
    <w:rsid w:val="00245775"/>
    <w:rsid w:val="00260A48"/>
    <w:rsid w:val="00276844"/>
    <w:rsid w:val="00287EED"/>
    <w:rsid w:val="00293544"/>
    <w:rsid w:val="00297209"/>
    <w:rsid w:val="002B049C"/>
    <w:rsid w:val="002C649B"/>
    <w:rsid w:val="002C67A4"/>
    <w:rsid w:val="002E63ED"/>
    <w:rsid w:val="003019E2"/>
    <w:rsid w:val="00310B85"/>
    <w:rsid w:val="003243E4"/>
    <w:rsid w:val="00334C00"/>
    <w:rsid w:val="00380B4C"/>
    <w:rsid w:val="00394276"/>
    <w:rsid w:val="003A245B"/>
    <w:rsid w:val="003B7C18"/>
    <w:rsid w:val="003C75AD"/>
    <w:rsid w:val="003D53AD"/>
    <w:rsid w:val="003E4589"/>
    <w:rsid w:val="003E4E20"/>
    <w:rsid w:val="00402D46"/>
    <w:rsid w:val="00406E00"/>
    <w:rsid w:val="0041432A"/>
    <w:rsid w:val="0041574C"/>
    <w:rsid w:val="0043167F"/>
    <w:rsid w:val="0045012C"/>
    <w:rsid w:val="0047060F"/>
    <w:rsid w:val="00475871"/>
    <w:rsid w:val="0047644C"/>
    <w:rsid w:val="00483232"/>
    <w:rsid w:val="00486876"/>
    <w:rsid w:val="004929B7"/>
    <w:rsid w:val="00492E47"/>
    <w:rsid w:val="00497030"/>
    <w:rsid w:val="004A42CA"/>
    <w:rsid w:val="004A45F3"/>
    <w:rsid w:val="004B0947"/>
    <w:rsid w:val="004B21B9"/>
    <w:rsid w:val="004C3149"/>
    <w:rsid w:val="004D73AE"/>
    <w:rsid w:val="004F4ABB"/>
    <w:rsid w:val="00511373"/>
    <w:rsid w:val="00523D7D"/>
    <w:rsid w:val="0052512C"/>
    <w:rsid w:val="00526BBA"/>
    <w:rsid w:val="005333F9"/>
    <w:rsid w:val="005334CF"/>
    <w:rsid w:val="00533B7F"/>
    <w:rsid w:val="00543CCE"/>
    <w:rsid w:val="00573615"/>
    <w:rsid w:val="005A45EA"/>
    <w:rsid w:val="005B194C"/>
    <w:rsid w:val="005C1ED0"/>
    <w:rsid w:val="005D241A"/>
    <w:rsid w:val="005D44D0"/>
    <w:rsid w:val="005D6962"/>
    <w:rsid w:val="005E169F"/>
    <w:rsid w:val="005E1F7D"/>
    <w:rsid w:val="005E74C1"/>
    <w:rsid w:val="00602339"/>
    <w:rsid w:val="006205BB"/>
    <w:rsid w:val="0063062D"/>
    <w:rsid w:val="006414CD"/>
    <w:rsid w:val="006456DE"/>
    <w:rsid w:val="0065010B"/>
    <w:rsid w:val="006578E0"/>
    <w:rsid w:val="00672851"/>
    <w:rsid w:val="00680B34"/>
    <w:rsid w:val="00685D1A"/>
    <w:rsid w:val="00691571"/>
    <w:rsid w:val="006A4874"/>
    <w:rsid w:val="006C3D7B"/>
    <w:rsid w:val="006D4B14"/>
    <w:rsid w:val="006D6D88"/>
    <w:rsid w:val="006E2AA6"/>
    <w:rsid w:val="006F47E1"/>
    <w:rsid w:val="00713412"/>
    <w:rsid w:val="0072055B"/>
    <w:rsid w:val="00724125"/>
    <w:rsid w:val="00726BFE"/>
    <w:rsid w:val="00730502"/>
    <w:rsid w:val="00732507"/>
    <w:rsid w:val="007345A8"/>
    <w:rsid w:val="00751D07"/>
    <w:rsid w:val="007547AA"/>
    <w:rsid w:val="00771349"/>
    <w:rsid w:val="00791C86"/>
    <w:rsid w:val="007976B4"/>
    <w:rsid w:val="007A2656"/>
    <w:rsid w:val="007B157E"/>
    <w:rsid w:val="007C6FE3"/>
    <w:rsid w:val="007D4392"/>
    <w:rsid w:val="007D6C8F"/>
    <w:rsid w:val="007D6E22"/>
    <w:rsid w:val="007E2048"/>
    <w:rsid w:val="007F40B1"/>
    <w:rsid w:val="00800C44"/>
    <w:rsid w:val="00806931"/>
    <w:rsid w:val="00814855"/>
    <w:rsid w:val="008220A7"/>
    <w:rsid w:val="008254A0"/>
    <w:rsid w:val="008309EC"/>
    <w:rsid w:val="00854BC7"/>
    <w:rsid w:val="008857DD"/>
    <w:rsid w:val="00885C4D"/>
    <w:rsid w:val="008913A4"/>
    <w:rsid w:val="008A4266"/>
    <w:rsid w:val="008A6871"/>
    <w:rsid w:val="008D183B"/>
    <w:rsid w:val="008D500F"/>
    <w:rsid w:val="008D7136"/>
    <w:rsid w:val="008E3755"/>
    <w:rsid w:val="008F0741"/>
    <w:rsid w:val="00902D37"/>
    <w:rsid w:val="00903DB4"/>
    <w:rsid w:val="00906C57"/>
    <w:rsid w:val="00906EA9"/>
    <w:rsid w:val="00914579"/>
    <w:rsid w:val="009225D3"/>
    <w:rsid w:val="0093172E"/>
    <w:rsid w:val="009463CF"/>
    <w:rsid w:val="00947D28"/>
    <w:rsid w:val="00957394"/>
    <w:rsid w:val="009750C2"/>
    <w:rsid w:val="00982D30"/>
    <w:rsid w:val="0098751D"/>
    <w:rsid w:val="00990158"/>
    <w:rsid w:val="0099050B"/>
    <w:rsid w:val="0099149B"/>
    <w:rsid w:val="00994876"/>
    <w:rsid w:val="009A1F3F"/>
    <w:rsid w:val="009A6579"/>
    <w:rsid w:val="009B3A49"/>
    <w:rsid w:val="009B4B7F"/>
    <w:rsid w:val="009D436E"/>
    <w:rsid w:val="009D6655"/>
    <w:rsid w:val="009D7B4B"/>
    <w:rsid w:val="009E0449"/>
    <w:rsid w:val="009E3CDB"/>
    <w:rsid w:val="009F6975"/>
    <w:rsid w:val="00A010F2"/>
    <w:rsid w:val="00A05EC9"/>
    <w:rsid w:val="00A218F0"/>
    <w:rsid w:val="00A267C4"/>
    <w:rsid w:val="00A27DF5"/>
    <w:rsid w:val="00A329F5"/>
    <w:rsid w:val="00A358F4"/>
    <w:rsid w:val="00A36C4E"/>
    <w:rsid w:val="00A41C31"/>
    <w:rsid w:val="00A41F7D"/>
    <w:rsid w:val="00A508A3"/>
    <w:rsid w:val="00A57769"/>
    <w:rsid w:val="00A628DA"/>
    <w:rsid w:val="00A80216"/>
    <w:rsid w:val="00A82F34"/>
    <w:rsid w:val="00A93B58"/>
    <w:rsid w:val="00A9429D"/>
    <w:rsid w:val="00A95474"/>
    <w:rsid w:val="00AA38F8"/>
    <w:rsid w:val="00AA6161"/>
    <w:rsid w:val="00AC0A5C"/>
    <w:rsid w:val="00AD64C7"/>
    <w:rsid w:val="00B05B46"/>
    <w:rsid w:val="00B528DA"/>
    <w:rsid w:val="00B57037"/>
    <w:rsid w:val="00B66E0A"/>
    <w:rsid w:val="00B834B5"/>
    <w:rsid w:val="00B906C3"/>
    <w:rsid w:val="00B943A6"/>
    <w:rsid w:val="00BA4267"/>
    <w:rsid w:val="00BB023E"/>
    <w:rsid w:val="00BC4BBA"/>
    <w:rsid w:val="00BC7FFB"/>
    <w:rsid w:val="00BD77DC"/>
    <w:rsid w:val="00BE7A62"/>
    <w:rsid w:val="00BF0728"/>
    <w:rsid w:val="00BF3811"/>
    <w:rsid w:val="00C12EF1"/>
    <w:rsid w:val="00C16F51"/>
    <w:rsid w:val="00C36C22"/>
    <w:rsid w:val="00C468D5"/>
    <w:rsid w:val="00C52829"/>
    <w:rsid w:val="00C5768E"/>
    <w:rsid w:val="00C63B4F"/>
    <w:rsid w:val="00C72881"/>
    <w:rsid w:val="00C74866"/>
    <w:rsid w:val="00C842B9"/>
    <w:rsid w:val="00C846F7"/>
    <w:rsid w:val="00C85EB0"/>
    <w:rsid w:val="00C8700D"/>
    <w:rsid w:val="00C911A3"/>
    <w:rsid w:val="00CA295F"/>
    <w:rsid w:val="00CA350A"/>
    <w:rsid w:val="00CA708C"/>
    <w:rsid w:val="00CB4D6F"/>
    <w:rsid w:val="00CD2237"/>
    <w:rsid w:val="00CD769D"/>
    <w:rsid w:val="00CE3D1E"/>
    <w:rsid w:val="00CF5563"/>
    <w:rsid w:val="00D018DA"/>
    <w:rsid w:val="00D0568A"/>
    <w:rsid w:val="00D2214F"/>
    <w:rsid w:val="00D263EB"/>
    <w:rsid w:val="00D36271"/>
    <w:rsid w:val="00D459E5"/>
    <w:rsid w:val="00D50F23"/>
    <w:rsid w:val="00D706AB"/>
    <w:rsid w:val="00D75F26"/>
    <w:rsid w:val="00D81703"/>
    <w:rsid w:val="00D86565"/>
    <w:rsid w:val="00DA3F18"/>
    <w:rsid w:val="00DA4BE4"/>
    <w:rsid w:val="00DA6A3A"/>
    <w:rsid w:val="00DC3356"/>
    <w:rsid w:val="00DC34EB"/>
    <w:rsid w:val="00DC3D0D"/>
    <w:rsid w:val="00DD301D"/>
    <w:rsid w:val="00DD72E9"/>
    <w:rsid w:val="00DF1CE2"/>
    <w:rsid w:val="00E00554"/>
    <w:rsid w:val="00E01CE5"/>
    <w:rsid w:val="00E105E7"/>
    <w:rsid w:val="00E147DB"/>
    <w:rsid w:val="00E15671"/>
    <w:rsid w:val="00E21E9E"/>
    <w:rsid w:val="00E23398"/>
    <w:rsid w:val="00E241CA"/>
    <w:rsid w:val="00E24A55"/>
    <w:rsid w:val="00E33AD4"/>
    <w:rsid w:val="00E45FFF"/>
    <w:rsid w:val="00E461FB"/>
    <w:rsid w:val="00E60E9B"/>
    <w:rsid w:val="00E65025"/>
    <w:rsid w:val="00E67DBA"/>
    <w:rsid w:val="00E71DC7"/>
    <w:rsid w:val="00E94ADB"/>
    <w:rsid w:val="00EA2D51"/>
    <w:rsid w:val="00EB3FDF"/>
    <w:rsid w:val="00ED0B4D"/>
    <w:rsid w:val="00EE7B02"/>
    <w:rsid w:val="00EF7D93"/>
    <w:rsid w:val="00F0168F"/>
    <w:rsid w:val="00F030CB"/>
    <w:rsid w:val="00F07CDD"/>
    <w:rsid w:val="00F44974"/>
    <w:rsid w:val="00F4497B"/>
    <w:rsid w:val="00F61CC0"/>
    <w:rsid w:val="00F668BC"/>
    <w:rsid w:val="00F71761"/>
    <w:rsid w:val="00F77CD9"/>
    <w:rsid w:val="00F936F4"/>
    <w:rsid w:val="00FA3FF9"/>
    <w:rsid w:val="00FA67AC"/>
    <w:rsid w:val="00FB357C"/>
    <w:rsid w:val="00FB3E85"/>
    <w:rsid w:val="00FC7C7C"/>
    <w:rsid w:val="00FD44C1"/>
    <w:rsid w:val="00FD7EED"/>
    <w:rsid w:val="00FE2E75"/>
    <w:rsid w:val="00FE45A1"/>
    <w:rsid w:val="00FE533F"/>
    <w:rsid w:val="00FF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6AB351"/>
  <w15:chartTrackingRefBased/>
  <w15:docId w15:val="{27D7FAEB-D843-9C43-B615-F7F5CE18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8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579"/>
    <w:pPr>
      <w:tabs>
        <w:tab w:val="center" w:pos="4680"/>
        <w:tab w:val="right" w:pos="9360"/>
      </w:tabs>
    </w:pPr>
  </w:style>
  <w:style w:type="character" w:customStyle="1" w:styleId="HeaderChar">
    <w:name w:val="Header Char"/>
    <w:basedOn w:val="DefaultParagraphFont"/>
    <w:link w:val="Header"/>
    <w:uiPriority w:val="99"/>
    <w:rsid w:val="00914579"/>
  </w:style>
  <w:style w:type="paragraph" w:styleId="Footer">
    <w:name w:val="footer"/>
    <w:basedOn w:val="Normal"/>
    <w:link w:val="FooterChar"/>
    <w:uiPriority w:val="99"/>
    <w:unhideWhenUsed/>
    <w:rsid w:val="00914579"/>
    <w:pPr>
      <w:tabs>
        <w:tab w:val="center" w:pos="4680"/>
        <w:tab w:val="right" w:pos="9360"/>
      </w:tabs>
    </w:pPr>
  </w:style>
  <w:style w:type="character" w:customStyle="1" w:styleId="FooterChar">
    <w:name w:val="Footer Char"/>
    <w:basedOn w:val="DefaultParagraphFont"/>
    <w:link w:val="Footer"/>
    <w:uiPriority w:val="99"/>
    <w:rsid w:val="00914579"/>
  </w:style>
  <w:style w:type="character" w:styleId="PlaceholderText">
    <w:name w:val="Placeholder Text"/>
    <w:basedOn w:val="DefaultParagraphFont"/>
    <w:uiPriority w:val="99"/>
    <w:semiHidden/>
    <w:rsid w:val="00854BC7"/>
    <w:rPr>
      <w:color w:val="808080"/>
    </w:rPr>
  </w:style>
  <w:style w:type="paragraph" w:styleId="ListParagraph">
    <w:name w:val="List Paragraph"/>
    <w:basedOn w:val="Normal"/>
    <w:uiPriority w:val="34"/>
    <w:qFormat/>
    <w:rsid w:val="007D6C8F"/>
    <w:pPr>
      <w:ind w:left="720"/>
      <w:contextualSpacing/>
    </w:pPr>
  </w:style>
  <w:style w:type="table" w:styleId="TableGrid">
    <w:name w:val="Table Grid"/>
    <w:basedOn w:val="TableNormal"/>
    <w:uiPriority w:val="39"/>
    <w:rsid w:val="00FF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2829"/>
    <w:rPr>
      <w:color w:val="0563C1" w:themeColor="hyperlink"/>
      <w:u w:val="single"/>
    </w:rPr>
  </w:style>
  <w:style w:type="character" w:styleId="UnresolvedMention">
    <w:name w:val="Unresolved Mention"/>
    <w:basedOn w:val="DefaultParagraphFont"/>
    <w:uiPriority w:val="99"/>
    <w:rsid w:val="00C52829"/>
    <w:rPr>
      <w:color w:val="605E5C"/>
      <w:shd w:val="clear" w:color="auto" w:fill="E1DFDD"/>
    </w:rPr>
  </w:style>
  <w:style w:type="character" w:styleId="FollowedHyperlink">
    <w:name w:val="FollowedHyperlink"/>
    <w:basedOn w:val="DefaultParagraphFont"/>
    <w:uiPriority w:val="99"/>
    <w:semiHidden/>
    <w:unhideWhenUsed/>
    <w:rsid w:val="00293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5540">
      <w:bodyDiv w:val="1"/>
      <w:marLeft w:val="0"/>
      <w:marRight w:val="0"/>
      <w:marTop w:val="0"/>
      <w:marBottom w:val="0"/>
      <w:divBdr>
        <w:top w:val="none" w:sz="0" w:space="0" w:color="auto"/>
        <w:left w:val="none" w:sz="0" w:space="0" w:color="auto"/>
        <w:bottom w:val="none" w:sz="0" w:space="0" w:color="auto"/>
        <w:right w:val="none" w:sz="0" w:space="0" w:color="auto"/>
      </w:divBdr>
    </w:div>
    <w:div w:id="1362054246">
      <w:bodyDiv w:val="1"/>
      <w:marLeft w:val="0"/>
      <w:marRight w:val="0"/>
      <w:marTop w:val="0"/>
      <w:marBottom w:val="0"/>
      <w:divBdr>
        <w:top w:val="none" w:sz="0" w:space="0" w:color="auto"/>
        <w:left w:val="none" w:sz="0" w:space="0" w:color="auto"/>
        <w:bottom w:val="none" w:sz="0" w:space="0" w:color="auto"/>
        <w:right w:val="none" w:sz="0" w:space="0" w:color="auto"/>
      </w:divBdr>
    </w:div>
    <w:div w:id="1563372276">
      <w:bodyDiv w:val="1"/>
      <w:marLeft w:val="0"/>
      <w:marRight w:val="0"/>
      <w:marTop w:val="0"/>
      <w:marBottom w:val="0"/>
      <w:divBdr>
        <w:top w:val="none" w:sz="0" w:space="0" w:color="auto"/>
        <w:left w:val="none" w:sz="0" w:space="0" w:color="auto"/>
        <w:bottom w:val="none" w:sz="0" w:space="0" w:color="auto"/>
        <w:right w:val="none" w:sz="0" w:space="0" w:color="auto"/>
      </w:divBdr>
    </w:div>
    <w:div w:id="1582371023">
      <w:bodyDiv w:val="1"/>
      <w:marLeft w:val="0"/>
      <w:marRight w:val="0"/>
      <w:marTop w:val="0"/>
      <w:marBottom w:val="0"/>
      <w:divBdr>
        <w:top w:val="none" w:sz="0" w:space="0" w:color="auto"/>
        <w:left w:val="none" w:sz="0" w:space="0" w:color="auto"/>
        <w:bottom w:val="none" w:sz="0" w:space="0" w:color="auto"/>
        <w:right w:val="none" w:sz="0" w:space="0" w:color="auto"/>
      </w:divBdr>
    </w:div>
    <w:div w:id="1833763973">
      <w:bodyDiv w:val="1"/>
      <w:marLeft w:val="0"/>
      <w:marRight w:val="0"/>
      <w:marTop w:val="0"/>
      <w:marBottom w:val="0"/>
      <w:divBdr>
        <w:top w:val="none" w:sz="0" w:space="0" w:color="auto"/>
        <w:left w:val="none" w:sz="0" w:space="0" w:color="auto"/>
        <w:bottom w:val="none" w:sz="0" w:space="0" w:color="auto"/>
        <w:right w:val="none" w:sz="0" w:space="0" w:color="auto"/>
      </w:divBdr>
    </w:div>
    <w:div w:id="212815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upport.sas.com/documentation/onlinedoc/ets/132/md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sas.com/documentation/onlinedoc/ets/132/mdc.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sas.com/documentation/onlinedoc/ets/132/mdc.pdf" TargetMode="External"/><Relationship Id="rId4" Type="http://schemas.openxmlformats.org/officeDocument/2006/relationships/webSettings" Target="webSettings.xml"/><Relationship Id="rId9" Type="http://schemas.openxmlformats.org/officeDocument/2006/relationships/image" Target="https://encrypted-tbn0.gstatic.com/images?q=tbn:ANd9GcQqRcFb8aoQRU8yC6MVvD5B6bpsptPw4V-qYP3MgitKzodDadDug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C5A309-81B6-0F46-80E8-508F21102D91}">
  <we:reference id="wa104381714" version="1.0.0.0" store="en-US" storeType="OMEX"/>
  <we:alternateReferences>
    <we:reference id="WA104381714" version="1.0.0.0" store="WA104381714" storeType="OMEX"/>
  </we:alternateReferences>
  <we:properties>
    <we:property name="DOC_UUID" value="&quot;d0103961-da07-0e83-6228-df6b3aae620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622</TotalTime>
  <Pages>4</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Shervin Shahrokhi Tehrani</cp:lastModifiedBy>
  <cp:revision>233</cp:revision>
  <dcterms:created xsi:type="dcterms:W3CDTF">2019-01-13T17:33:00Z</dcterms:created>
  <dcterms:modified xsi:type="dcterms:W3CDTF">2023-01-17T00:18:00Z</dcterms:modified>
</cp:coreProperties>
</file>