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Date:11.11.2022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Final Year B. Tech., Sem VII 2022-23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Cryptography And Network Security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PRN : 2019BTECS00071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Abhishek Charpale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Batch: B3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 of a</w:t>
      </w:r>
      <w:r w:rsidDel="00000000" w:rsidR="00000000" w:rsidRPr="00000000">
        <w:rPr>
          <w:b w:val="1"/>
          <w:sz w:val="36"/>
          <w:szCs w:val="36"/>
          <w:rtl w:val="0"/>
        </w:rPr>
        <w:t xml:space="preserve">ssignment: Implementation of SHA – 512 (Secured Hash Algorithm)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SHA – 512 (Secure Hash Algorithm)</w:t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develop and implement the SHA – 512 (Secure Hash Algorithm)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Theory: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SHA-2 (Secure Hash Algorithm 2) is a set of cryptographic hash functions designed by the United States National Security Agency (NSA) and first published in 2001.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are built using the Merkle–Damgård construction, from a one-way compression function itself built using the Davies–Meyer structure from a specialized block cipher.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SHA-2 includes significant changes from its predecessor, SHA-1. The SHA-2 family consists of six hash functions with digests (hash values) that are 224, 256, 384 or 512 bits.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SHA-512, or Secure Hash Algorithm 512, is a hashing algorithm used to convert text of any length into a fixed-size string. Each output produces a SHA-512 length of 512 bits (64 bytes). This algorithm is commonly used for email </w:t>
      </w:r>
      <w:r w:rsidDel="00000000" w:rsidR="00000000" w:rsidRPr="00000000">
        <w:rPr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hashing, password hashing, and digital record verification.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Implementation of SHA 512 (Secured Hash Algorithm)</w:t>
      </w:r>
    </w:p>
    <w:p w:rsidR="00000000" w:rsidDel="00000000" w:rsidP="00000000" w:rsidRDefault="00000000" w:rsidRPr="00000000" w14:paraId="000000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ull unsigned long long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SHA_512_INPUT_REPRESENTATION_LENGTH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BLOCK_SIZE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BUFFER_COUNT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WORD_LENGTH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ROUND_COUNT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initialiseBuffersAndConstants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0x6a09e667f3bcc908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0xbb67ae8584caa73b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0x3c6ef372fe94f82b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0xa54ff53a5f1d36f1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0x510e527fade682d1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0x9b05688c2b3e6c1f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0x1f83d9abfb41bd6b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0x5be0cd19137e2179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0x428a2f98d728ae22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0x7137449123ef65cd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0xb5c0fbcfec4d3b2f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0xe9b5dba58189dbbc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0x3956c25bf348b538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0x59f111f1b605d019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0x923f82a4af194f9b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0xab1c5ed5da6d8118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0xd807aa98a3030242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0x12835b0145706fbe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0x243185be4ee4b28c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0x550c7dc3d5ffb4e2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0x72be5d74f27b896f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0x80deb1fe3b1696b1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0x9bdc06a725c71235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0xc19bf174cf692694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0xe49b69c19ef14ad2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0xefbe4786384f25e3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0x0fc19dc68b8cd5b5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0x240ca1cc77ac9c65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0x2de92c6f592b0275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0x4a7484aa6ea6e483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0x5cb0a9dcbd41fbd4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0x76f988da831153b5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0x983e5152ee66dfab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0xa831c66d2db43210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0xb00327c898fb213f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0xbf597fc7beef0ee4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0xc6e00bf33da88fc2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0xd5a79147930aa725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0x06ca6351e003826f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0x142929670a0e6e70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0x27b70a8546d22ffc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0x2e1b21385c26c926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0x4d2c6dfc5ac42aed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0x53380d139d95b3df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0x650a73548baf63de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0x766a0abb3c77b2a8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0x81c2c92e47edaee6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0x92722c851482353b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0xa2bfe8a14cf10364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0xa81a664bbc423001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0xc24b8b70d0f89791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0xc76c51a30654be30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0xd192e819d6ef5218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0xd69906245565a910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0xf40e35855771202a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0x106aa07032bbd1b8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0x19a4c116b8d2d0c8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0x1e376c085141ab53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0x2748774cdf8eeb99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0x34b0bcb5e19b48a8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0x391c0cb3c5c95a63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0x4ed8aa4ae3418acb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0x5b9cca4f7763e373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0x682e6ff3d6b2b8a3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0x748f82ee5defb2fc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0x78a5636f43172f60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0x84c87814a1f0ab72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0x8cc702081a6439ec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0x90befffa23631e28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0xa4506cebde82bde9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0xbef9a3f7b2c67915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0xc67178f2e372532b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0xca273eceea26619c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0xd186b8c721c0c207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0xeada7dd6cde0eb1e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0xf57d4f7fee6ed178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0x06f067aa72176fba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0x0a637dc5a2c898a6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0x113f9804bef90dae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0x1b710b35131c471b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0x28db77f523047d84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0x32caab7b40c72493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0x3c9ebe0a15c9bebc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0x431d67c49c100d4c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0x4cc5d4becb3e42b6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0x597f299cfc657e2a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0x5fcb6fab3ad6faec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0x6c44198c4a475817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sha512Padding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finalPlainText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finalPlainText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finalPlainText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plainTextSize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plainTextSize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SHA_512_INPUT_REPRESENTATION_LENGTH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finalPlainText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finalPlainText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SHA_512_INPUT_REPRESENTATION_LENGTH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plainTextSize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"Plain text length 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plainTextSize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"Plain text length after padding 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finalPlainText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finalPlainText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getUllFromString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to_ullong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&lt;&lt;((-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));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BUFFER_COUNT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ROUND_COUNT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initialiseBuffersAndConstants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Text: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paddedInput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sha512Padding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"Padded Input:"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paddedInput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paddedInput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paddedInput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ROUND_COUNT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getUllFromString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^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^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^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^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ROUND_COUNT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^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^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^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^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rotr64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((!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majorityFunction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^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majorityFunction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SHA-512 Algorithm: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BUFFER_COUNT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86463" cy="35103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3510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Performed the experiment successfully.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SHA 512 can be used for the authentication process.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0F81"/>
    <w:pPr>
      <w:spacing w:after="200" w:line="276" w:lineRule="auto"/>
    </w:pPr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0F8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+bg66XjRGPCB98n/F85FLFHHCA==">AMUW2mXt4WxIy0ZDKGBmZok4JOO94lViHau/AzJjVLK+18s6+NeN3V/jJe0IqwlTYpuPC/vZWw+Nx5VduM6QK0uCtXjYy2fn8RVwpWQbbwIoBvfpYVG/g08=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2022-11-13T04:25:00Z</dcterms:created>
  <dc:creator>Pragati kadam</dc:creator>
</cp:coreProperties>
</file>