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jc w:val="righ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Date:11.11.2022</w:t>
      </w:r>
    </w:p>
    <w:p w:rsidR="00000000" w:rsidDel="00000000" w:rsidP="00000000" w:rsidRDefault="00000000" w:rsidRPr="00000000" w14:paraId="00000002">
      <w:pPr>
        <w:spacing w:before="240" w:lineRule="auto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Final Year B. Tech., Sem VII 2022-23</w:t>
      </w:r>
    </w:p>
    <w:p w:rsidR="00000000" w:rsidDel="00000000" w:rsidP="00000000" w:rsidRDefault="00000000" w:rsidRPr="00000000" w14:paraId="00000003">
      <w:pPr>
        <w:spacing w:before="240" w:lineRule="auto"/>
        <w:jc w:val="center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Cryptography And Network Security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Assignment submission</w:t>
      </w:r>
    </w:p>
    <w:p w:rsidR="00000000" w:rsidDel="00000000" w:rsidP="00000000" w:rsidRDefault="00000000" w:rsidRPr="00000000" w14:paraId="00000005">
      <w:pPr>
        <w:spacing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PRN : 2019BTECS00071</w:t>
      </w:r>
    </w:p>
    <w:p w:rsidR="00000000" w:rsidDel="00000000" w:rsidP="00000000" w:rsidRDefault="00000000" w:rsidRPr="00000000" w14:paraId="00000006">
      <w:pPr>
        <w:spacing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Name : Abhishek charpale</w:t>
      </w:r>
    </w:p>
    <w:p w:rsidR="00000000" w:rsidDel="00000000" w:rsidP="00000000" w:rsidRDefault="00000000" w:rsidRPr="00000000" w14:paraId="00000007">
      <w:pPr>
        <w:spacing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Batch: B3</w:t>
      </w:r>
    </w:p>
    <w:p w:rsidR="00000000" w:rsidDel="00000000" w:rsidP="00000000" w:rsidRDefault="00000000" w:rsidRPr="00000000" w14:paraId="00000008">
      <w:pPr>
        <w:spacing w:before="240" w:lineRule="auto"/>
        <w:jc w:val="center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Assignment: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Title of Assignment 9: Implementation of Prime Factorization of Coprime Number</w:t>
      </w:r>
    </w:p>
    <w:p w:rsidR="00000000" w:rsidDel="00000000" w:rsidP="00000000" w:rsidRDefault="00000000" w:rsidRPr="00000000" w14:paraId="0000000A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Title:</w:t>
      </w:r>
    </w:p>
    <w:p w:rsidR="00000000" w:rsidDel="00000000" w:rsidP="00000000" w:rsidRDefault="00000000" w:rsidRPr="00000000" w14:paraId="0000000C">
      <w:pPr>
        <w:spacing w:after="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Implementation of Prime Factorization of Coprime Number</w:t>
      </w:r>
    </w:p>
    <w:p w:rsidR="00000000" w:rsidDel="00000000" w:rsidP="00000000" w:rsidRDefault="00000000" w:rsidRPr="00000000" w14:paraId="0000000D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Aim:</w:t>
      </w:r>
    </w:p>
    <w:p w:rsidR="00000000" w:rsidDel="00000000" w:rsidP="00000000" w:rsidRDefault="00000000" w:rsidRPr="00000000" w14:paraId="0000000E">
      <w:pPr>
        <w:spacing w:after="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develop and implement Prime Factorization of Coprime Number</w:t>
      </w:r>
    </w:p>
    <w:p w:rsidR="00000000" w:rsidDel="00000000" w:rsidP="00000000" w:rsidRDefault="00000000" w:rsidRPr="00000000" w14:paraId="0000000F">
      <w:pPr>
        <w:spacing w:after="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Theory:</w:t>
      </w:r>
    </w:p>
    <w:p w:rsidR="00000000" w:rsidDel="00000000" w:rsidP="00000000" w:rsidRDefault="00000000" w:rsidRPr="00000000" w14:paraId="00000011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100" w:before="10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RSA Factoring Challenge was a challenge put forward by </w:t>
      </w:r>
      <w:hyperlink r:id="rId7">
        <w:r w:rsidDel="00000000" w:rsidR="00000000" w:rsidRPr="00000000">
          <w:rPr>
            <w:sz w:val="28"/>
            <w:szCs w:val="28"/>
            <w:rtl w:val="0"/>
          </w:rPr>
          <w:t xml:space="preserve">RSA Laboratories</w:t>
        </w:r>
      </w:hyperlink>
      <w:r w:rsidDel="00000000" w:rsidR="00000000" w:rsidRPr="00000000">
        <w:rPr>
          <w:sz w:val="28"/>
          <w:szCs w:val="28"/>
          <w:rtl w:val="0"/>
        </w:rPr>
        <w:t xml:space="preserve"> on March 18, 1991</w:t>
      </w:r>
      <w:hyperlink r:id="rId8">
        <w:r w:rsidDel="00000000" w:rsidR="00000000" w:rsidRPr="00000000">
          <w:rPr>
            <w:sz w:val="28"/>
            <w:szCs w:val="28"/>
            <w:rtl w:val="0"/>
          </w:rPr>
          <w:t xml:space="preserve">[1]</w:t>
        </w:r>
      </w:hyperlink>
      <w:r w:rsidDel="00000000" w:rsidR="00000000" w:rsidRPr="00000000">
        <w:rPr>
          <w:sz w:val="28"/>
          <w:szCs w:val="28"/>
          <w:rtl w:val="0"/>
        </w:rPr>
        <w:t xml:space="preserve"> to encourage research into </w:t>
      </w:r>
      <w:hyperlink r:id="rId9">
        <w:r w:rsidDel="00000000" w:rsidR="00000000" w:rsidRPr="00000000">
          <w:rPr>
            <w:sz w:val="28"/>
            <w:szCs w:val="28"/>
            <w:rtl w:val="0"/>
          </w:rPr>
          <w:t xml:space="preserve">computational number theory</w:t>
        </w:r>
      </w:hyperlink>
      <w:r w:rsidDel="00000000" w:rsidR="00000000" w:rsidRPr="00000000">
        <w:rPr>
          <w:sz w:val="28"/>
          <w:szCs w:val="28"/>
          <w:rtl w:val="0"/>
        </w:rPr>
        <w:t xml:space="preserve"> and the practical difficulty of </w:t>
      </w:r>
      <w:hyperlink r:id="rId10">
        <w:r w:rsidDel="00000000" w:rsidR="00000000" w:rsidRPr="00000000">
          <w:rPr>
            <w:sz w:val="28"/>
            <w:szCs w:val="28"/>
            <w:rtl w:val="0"/>
          </w:rPr>
          <w:t xml:space="preserve">factoring</w:t>
        </w:r>
      </w:hyperlink>
      <w:r w:rsidDel="00000000" w:rsidR="00000000" w:rsidRPr="00000000">
        <w:rPr>
          <w:sz w:val="28"/>
          <w:szCs w:val="28"/>
          <w:rtl w:val="0"/>
        </w:rPr>
        <w:t xml:space="preserve"> large </w:t>
      </w:r>
      <w:hyperlink r:id="rId11">
        <w:r w:rsidDel="00000000" w:rsidR="00000000" w:rsidRPr="00000000">
          <w:rPr>
            <w:sz w:val="28"/>
            <w:szCs w:val="28"/>
            <w:rtl w:val="0"/>
          </w:rPr>
          <w:t xml:space="preserve">integers</w:t>
        </w:r>
      </w:hyperlink>
      <w:r w:rsidDel="00000000" w:rsidR="00000000" w:rsidRPr="00000000">
        <w:rPr>
          <w:sz w:val="28"/>
          <w:szCs w:val="28"/>
          <w:rtl w:val="0"/>
        </w:rPr>
        <w:t xml:space="preserve"> and cracking </w:t>
      </w:r>
      <w:hyperlink r:id="rId12">
        <w:r w:rsidDel="00000000" w:rsidR="00000000" w:rsidRPr="00000000">
          <w:rPr>
            <w:sz w:val="28"/>
            <w:szCs w:val="28"/>
            <w:rtl w:val="0"/>
          </w:rPr>
          <w:t xml:space="preserve">RSA</w:t>
        </w:r>
      </w:hyperlink>
      <w:r w:rsidDel="00000000" w:rsidR="00000000" w:rsidRPr="00000000">
        <w:rPr>
          <w:sz w:val="28"/>
          <w:szCs w:val="28"/>
          <w:rtl w:val="0"/>
        </w:rPr>
        <w:t xml:space="preserve"> keys used in </w:t>
      </w:r>
      <w:hyperlink r:id="rId13">
        <w:r w:rsidDel="00000000" w:rsidR="00000000" w:rsidRPr="00000000">
          <w:rPr>
            <w:sz w:val="28"/>
            <w:szCs w:val="28"/>
            <w:rtl w:val="0"/>
          </w:rPr>
          <w:t xml:space="preserve">cryptography</w:t>
        </w:r>
      </w:hyperlink>
      <w:r w:rsidDel="00000000" w:rsidR="00000000" w:rsidRPr="00000000">
        <w:rPr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100" w:before="100" w:lineRule="auto"/>
        <w:ind w:left="720" w:hanging="360"/>
        <w:rPr>
          <w:rFonts w:ascii="Arial" w:cs="Arial" w:eastAsia="Arial" w:hAnsi="Arial"/>
          <w:color w:val="202122"/>
          <w:sz w:val="21"/>
          <w:szCs w:val="21"/>
          <w:highlight w:val="white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They published a list of </w:t>
      </w:r>
      <w:hyperlink r:id="rId14">
        <w:r w:rsidDel="00000000" w:rsidR="00000000" w:rsidRPr="00000000">
          <w:rPr>
            <w:sz w:val="28"/>
            <w:szCs w:val="28"/>
            <w:rtl w:val="0"/>
          </w:rPr>
          <w:t xml:space="preserve">semiprimes</w:t>
        </w:r>
      </w:hyperlink>
      <w:r w:rsidDel="00000000" w:rsidR="00000000" w:rsidRPr="00000000">
        <w:rPr>
          <w:sz w:val="28"/>
          <w:szCs w:val="28"/>
          <w:rtl w:val="0"/>
        </w:rPr>
        <w:t xml:space="preserve"> (numbers with exactly two </w:t>
      </w:r>
      <w:hyperlink r:id="rId15">
        <w:r w:rsidDel="00000000" w:rsidR="00000000" w:rsidRPr="00000000">
          <w:rPr>
            <w:sz w:val="28"/>
            <w:szCs w:val="28"/>
            <w:rtl w:val="0"/>
          </w:rPr>
          <w:t xml:space="preserve">prime factors</w:t>
        </w:r>
      </w:hyperlink>
      <w:r w:rsidDel="00000000" w:rsidR="00000000" w:rsidRPr="00000000">
        <w:rPr>
          <w:sz w:val="28"/>
          <w:szCs w:val="28"/>
          <w:rtl w:val="0"/>
        </w:rPr>
        <w:t xml:space="preserve">) known as the </w:t>
      </w:r>
      <w:hyperlink r:id="rId16">
        <w:r w:rsidDel="00000000" w:rsidR="00000000" w:rsidRPr="00000000">
          <w:rPr>
            <w:sz w:val="28"/>
            <w:szCs w:val="28"/>
            <w:rtl w:val="0"/>
          </w:rPr>
          <w:t xml:space="preserve">RSA numbers</w:t>
        </w:r>
      </w:hyperlink>
      <w:r w:rsidDel="00000000" w:rsidR="00000000" w:rsidRPr="00000000">
        <w:rPr>
          <w:sz w:val="28"/>
          <w:szCs w:val="28"/>
          <w:rtl w:val="0"/>
        </w:rPr>
        <w:t xml:space="preserve">, with a cash prize for the successful factorization of some of them. The smallest of them, a 100-decimal digit number called </w:t>
      </w:r>
      <w:hyperlink r:id="rId17">
        <w:r w:rsidDel="00000000" w:rsidR="00000000" w:rsidRPr="00000000">
          <w:rPr>
            <w:sz w:val="28"/>
            <w:szCs w:val="28"/>
            <w:rtl w:val="0"/>
          </w:rPr>
          <w:t xml:space="preserve">RSA-100</w:t>
        </w:r>
      </w:hyperlink>
      <w:r w:rsidDel="00000000" w:rsidR="00000000" w:rsidRPr="00000000">
        <w:rPr>
          <w:sz w:val="28"/>
          <w:szCs w:val="28"/>
          <w:rtl w:val="0"/>
        </w:rPr>
        <w:t xml:space="preserve"> was factored by April 1, 1991. Many of the bigger numbers have still not been factored and are expected to remain unfactored for quite some time, however advances in </w:t>
      </w:r>
      <w:hyperlink r:id="rId18">
        <w:r w:rsidDel="00000000" w:rsidR="00000000" w:rsidRPr="00000000">
          <w:rPr>
            <w:sz w:val="28"/>
            <w:szCs w:val="28"/>
            <w:rtl w:val="0"/>
          </w:rPr>
          <w:t xml:space="preserve">quantum computers</w:t>
        </w:r>
      </w:hyperlink>
      <w:r w:rsidDel="00000000" w:rsidR="00000000" w:rsidRPr="00000000">
        <w:rPr>
          <w:sz w:val="28"/>
          <w:szCs w:val="28"/>
          <w:rtl w:val="0"/>
        </w:rPr>
        <w:t xml:space="preserve"> make this prediction uncertain due to </w:t>
      </w:r>
      <w:hyperlink r:id="rId19">
        <w:r w:rsidDel="00000000" w:rsidR="00000000" w:rsidRPr="00000000">
          <w:rPr>
            <w:sz w:val="28"/>
            <w:szCs w:val="28"/>
            <w:rtl w:val="0"/>
          </w:rPr>
          <w:t xml:space="preserve">Shor's algorithm</w:t>
        </w:r>
      </w:hyperlink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100" w:before="10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factoring challenge was intended to track the cutting edge in integer factorization. A primary application is for choosing the </w:t>
      </w:r>
      <w:hyperlink r:id="rId20">
        <w:r w:rsidDel="00000000" w:rsidR="00000000" w:rsidRPr="00000000">
          <w:rPr>
            <w:sz w:val="28"/>
            <w:szCs w:val="28"/>
            <w:rtl w:val="0"/>
          </w:rPr>
          <w:t xml:space="preserve">key length</w:t>
        </w:r>
      </w:hyperlink>
      <w:r w:rsidDel="00000000" w:rsidR="00000000" w:rsidRPr="00000000">
        <w:rPr>
          <w:sz w:val="28"/>
          <w:szCs w:val="28"/>
          <w:rtl w:val="0"/>
        </w:rPr>
        <w:t xml:space="preserve"> of the </w:t>
      </w:r>
      <w:hyperlink r:id="rId21">
        <w:r w:rsidDel="00000000" w:rsidR="00000000" w:rsidRPr="00000000">
          <w:rPr>
            <w:sz w:val="28"/>
            <w:szCs w:val="28"/>
            <w:rtl w:val="0"/>
          </w:rPr>
          <w:t xml:space="preserve">RSA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  <w:hyperlink r:id="rId22">
        <w:r w:rsidDel="00000000" w:rsidR="00000000" w:rsidRPr="00000000">
          <w:rPr>
            <w:sz w:val="28"/>
            <w:szCs w:val="28"/>
            <w:rtl w:val="0"/>
          </w:rPr>
          <w:t xml:space="preserve">public-key encryption</w:t>
        </w:r>
      </w:hyperlink>
      <w:r w:rsidDel="00000000" w:rsidR="00000000" w:rsidRPr="00000000">
        <w:rPr>
          <w:sz w:val="28"/>
          <w:szCs w:val="28"/>
          <w:rtl w:val="0"/>
        </w:rPr>
        <w:t xml:space="preserve"> scheme. Progress in this challenge should give an insight into which </w:t>
      </w:r>
      <w:hyperlink r:id="rId23">
        <w:r w:rsidDel="00000000" w:rsidR="00000000" w:rsidRPr="00000000">
          <w:rPr>
            <w:sz w:val="28"/>
            <w:szCs w:val="28"/>
            <w:rtl w:val="0"/>
          </w:rPr>
          <w:t xml:space="preserve">key sizes</w:t>
        </w:r>
      </w:hyperlink>
      <w:r w:rsidDel="00000000" w:rsidR="00000000" w:rsidRPr="00000000">
        <w:rPr>
          <w:sz w:val="28"/>
          <w:szCs w:val="28"/>
          <w:rtl w:val="0"/>
        </w:rPr>
        <w:t xml:space="preserve"> are still safe and for how long. As RSA Laboratories is a provider of RSA-based products, the challenge was used by them as an incentive for the academic community to attack the core of their solutions — in order to prove its strength.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100" w:before="10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RSA numbers were generated on a computer with no network connection of any kind. The computer's hard drive was subsequently destroyed so that no record would exist, anywhere, of the solution to the factoring challenge.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Implementation of Prime Factorization of Coprime Number</w:t>
      </w:r>
    </w:p>
    <w:p w:rsidR="00000000" w:rsidDel="00000000" w:rsidP="00000000" w:rsidRDefault="00000000" w:rsidRPr="00000000" w14:paraId="0000001B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Code:</w:t>
      </w:r>
    </w:p>
    <w:p w:rsidR="00000000" w:rsidDel="00000000" w:rsidP="00000000" w:rsidRDefault="00000000" w:rsidRPr="00000000" w14:paraId="0000001D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&lt;bits/stdc++.h&gt;</w:t>
      </w:r>
    </w:p>
    <w:p w:rsidR="00000000" w:rsidDel="00000000" w:rsidP="00000000" w:rsidRDefault="00000000" w:rsidRPr="00000000" w14:paraId="0000001F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ll;</w:t>
      </w:r>
    </w:p>
    <w:p w:rsidR="00000000" w:rsidDel="00000000" w:rsidP="00000000" w:rsidRDefault="00000000" w:rsidRPr="00000000" w14:paraId="00000023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vector&lt;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vl;</w:t>
      </w:r>
    </w:p>
    <w:p w:rsidR="00000000" w:rsidDel="00000000" w:rsidP="00000000" w:rsidRDefault="00000000" w:rsidRPr="00000000" w14:paraId="00000024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longDivision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divisor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8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 As result can be very large store it in string</w:t>
      </w:r>
    </w:p>
    <w:p w:rsidR="00000000" w:rsidDel="00000000" w:rsidP="00000000" w:rsidRDefault="00000000" w:rsidRPr="00000000" w14:paraId="00000029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string ans;</w:t>
      </w:r>
    </w:p>
    <w:p w:rsidR="00000000" w:rsidDel="00000000" w:rsidP="00000000" w:rsidRDefault="00000000" w:rsidRPr="00000000" w14:paraId="0000002A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 Find prefix of number that is larger</w:t>
      </w:r>
    </w:p>
    <w:p w:rsidR="00000000" w:rsidDel="00000000" w:rsidP="00000000" w:rsidRDefault="00000000" w:rsidRPr="00000000" w14:paraId="0000002C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 than divisor.</w:t>
      </w:r>
    </w:p>
    <w:p w:rsidR="00000000" w:rsidDel="00000000" w:rsidP="00000000" w:rsidRDefault="00000000" w:rsidRPr="00000000" w14:paraId="0000002D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ll idx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ll temp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[idx]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(temp &lt; divisor)</w:t>
      </w:r>
    </w:p>
    <w:p w:rsidR="00000000" w:rsidDel="00000000" w:rsidP="00000000" w:rsidRDefault="00000000" w:rsidRPr="00000000" w14:paraId="00000030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temp = temp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[++idx]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 Repeatedly divide divisor with temp. After</w:t>
      </w:r>
    </w:p>
    <w:p w:rsidR="00000000" w:rsidDel="00000000" w:rsidP="00000000" w:rsidRDefault="00000000" w:rsidRPr="00000000" w14:paraId="00000033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 every division, update temp to include one</w:t>
      </w:r>
    </w:p>
    <w:p w:rsidR="00000000" w:rsidDel="00000000" w:rsidP="00000000" w:rsidRDefault="00000000" w:rsidRPr="00000000" w14:paraId="00000034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 more digit.</w:t>
      </w:r>
    </w:p>
    <w:p w:rsidR="00000000" w:rsidDel="00000000" w:rsidP="00000000" w:rsidRDefault="00000000" w:rsidRPr="00000000" w14:paraId="00000035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&gt; idx) {</w:t>
      </w:r>
    </w:p>
    <w:p w:rsidR="00000000" w:rsidDel="00000000" w:rsidP="00000000" w:rsidRDefault="00000000" w:rsidRPr="00000000" w14:paraId="00000036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// Store result in answer i.e. temp / divisor</w:t>
      </w:r>
    </w:p>
    <w:p w:rsidR="00000000" w:rsidDel="00000000" w:rsidP="00000000" w:rsidRDefault="00000000" w:rsidRPr="00000000" w14:paraId="00000037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ans += (temp / divisor)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// Take next digit of number</w:t>
      </w:r>
    </w:p>
    <w:p w:rsidR="00000000" w:rsidDel="00000000" w:rsidP="00000000" w:rsidRDefault="00000000" w:rsidRPr="00000000" w14:paraId="0000003A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temp = (temp % divisor)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[++idx]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 If divisor is greater than number</w:t>
      </w:r>
    </w:p>
    <w:p w:rsidR="00000000" w:rsidDel="00000000" w:rsidP="00000000" w:rsidRDefault="00000000" w:rsidRPr="00000000" w14:paraId="0000003E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 else return ans</w:t>
      </w:r>
    </w:p>
    <w:p w:rsidR="00000000" w:rsidDel="00000000" w:rsidP="00000000" w:rsidRDefault="00000000" w:rsidRPr="00000000" w14:paraId="00000042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ans;</w:t>
      </w:r>
    </w:p>
    <w:p w:rsidR="00000000" w:rsidDel="00000000" w:rsidP="00000000" w:rsidRDefault="00000000" w:rsidRPr="00000000" w14:paraId="00000043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4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multiply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9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len1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A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len2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B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(len1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len2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 will keep the result number in vector</w:t>
      </w:r>
    </w:p>
    <w:p w:rsidR="00000000" w:rsidDel="00000000" w:rsidP="00000000" w:rsidRDefault="00000000" w:rsidRPr="00000000" w14:paraId="0000004F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 in reverse order</w:t>
      </w:r>
    </w:p>
    <w:p w:rsidR="00000000" w:rsidDel="00000000" w:rsidP="00000000" w:rsidRDefault="00000000" w:rsidRPr="00000000" w14:paraId="00000050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vector&lt;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(len1 + len2,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 Below two indexes are used to find positions</w:t>
      </w:r>
    </w:p>
    <w:p w:rsidR="00000000" w:rsidDel="00000000" w:rsidP="00000000" w:rsidRDefault="00000000" w:rsidRPr="00000000" w14:paraId="00000053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 in result.</w:t>
      </w:r>
    </w:p>
    <w:p w:rsidR="00000000" w:rsidDel="00000000" w:rsidP="00000000" w:rsidRDefault="00000000" w:rsidRPr="00000000" w14:paraId="00000054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i_n1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i_n2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 Go from right to left in num1</w:t>
      </w:r>
    </w:p>
    <w:p w:rsidR="00000000" w:rsidDel="00000000" w:rsidP="00000000" w:rsidRDefault="00000000" w:rsidRPr="00000000" w14:paraId="00000058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= len1 -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i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i--)</w:t>
      </w:r>
    </w:p>
    <w:p w:rsidR="00000000" w:rsidDel="00000000" w:rsidP="00000000" w:rsidRDefault="00000000" w:rsidRPr="00000000" w14:paraId="00000059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5A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carry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n1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[i]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// To shift position to left after every</w:t>
      </w:r>
    </w:p>
    <w:p w:rsidR="00000000" w:rsidDel="00000000" w:rsidP="00000000" w:rsidRDefault="00000000" w:rsidRPr="00000000" w14:paraId="0000005E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// multiplication of a digit in num2</w:t>
      </w:r>
    </w:p>
    <w:p w:rsidR="00000000" w:rsidDel="00000000" w:rsidP="00000000" w:rsidRDefault="00000000" w:rsidRPr="00000000" w14:paraId="0000005F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i_n2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// Go from right to left in num2</w:t>
      </w:r>
    </w:p>
    <w:p w:rsidR="00000000" w:rsidDel="00000000" w:rsidP="00000000" w:rsidRDefault="00000000" w:rsidRPr="00000000" w14:paraId="00000062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 = len2 -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j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j--)</w:t>
      </w:r>
    </w:p>
    <w:p w:rsidR="00000000" w:rsidDel="00000000" w:rsidP="00000000" w:rsidRDefault="00000000" w:rsidRPr="00000000" w14:paraId="00000063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64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// Take current digit of second number</w:t>
      </w:r>
    </w:p>
    <w:p w:rsidR="00000000" w:rsidDel="00000000" w:rsidP="00000000" w:rsidRDefault="00000000" w:rsidRPr="00000000" w14:paraId="00000065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n2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[j]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// Multiply with current digit of first number</w:t>
      </w:r>
    </w:p>
    <w:p w:rsidR="00000000" w:rsidDel="00000000" w:rsidP="00000000" w:rsidRDefault="00000000" w:rsidRPr="00000000" w14:paraId="00000068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// and add result to previously stored result</w:t>
      </w:r>
    </w:p>
    <w:p w:rsidR="00000000" w:rsidDel="00000000" w:rsidP="00000000" w:rsidRDefault="00000000" w:rsidRPr="00000000" w14:paraId="00000069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// at current position.</w:t>
      </w:r>
    </w:p>
    <w:p w:rsidR="00000000" w:rsidDel="00000000" w:rsidP="00000000" w:rsidRDefault="00000000" w:rsidRPr="00000000" w14:paraId="0000006A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sum = n1 * n2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[i_n1 + i_n2] + carry;</w:t>
      </w:r>
    </w:p>
    <w:p w:rsidR="00000000" w:rsidDel="00000000" w:rsidP="00000000" w:rsidRDefault="00000000" w:rsidRPr="00000000" w14:paraId="0000006B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// Carry for next iteration</w:t>
      </w:r>
    </w:p>
    <w:p w:rsidR="00000000" w:rsidDel="00000000" w:rsidP="00000000" w:rsidRDefault="00000000" w:rsidRPr="00000000" w14:paraId="0000006D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carry = sum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// Store result</w:t>
      </w:r>
    </w:p>
    <w:p w:rsidR="00000000" w:rsidDel="00000000" w:rsidP="00000000" w:rsidRDefault="00000000" w:rsidRPr="00000000" w14:paraId="00000070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[i_n1 + i_n2] = sum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i_n2++;</w:t>
      </w:r>
    </w:p>
    <w:p w:rsidR="00000000" w:rsidDel="00000000" w:rsidP="00000000" w:rsidRDefault="00000000" w:rsidRPr="00000000" w14:paraId="00000073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4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// store carry in next cell</w:t>
      </w:r>
    </w:p>
    <w:p w:rsidR="00000000" w:rsidDel="00000000" w:rsidP="00000000" w:rsidRDefault="00000000" w:rsidRPr="00000000" w14:paraId="00000076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(carry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7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[i_n1 + i_n2] += carry;</w:t>
      </w:r>
    </w:p>
    <w:p w:rsidR="00000000" w:rsidDel="00000000" w:rsidP="00000000" w:rsidRDefault="00000000" w:rsidRPr="00000000" w14:paraId="00000078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// To shift position to left after every</w:t>
      </w:r>
    </w:p>
    <w:p w:rsidR="00000000" w:rsidDel="00000000" w:rsidP="00000000" w:rsidRDefault="00000000" w:rsidRPr="00000000" w14:paraId="0000007A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// multiplication of a digit in num1.</w:t>
      </w:r>
    </w:p>
    <w:p w:rsidR="00000000" w:rsidDel="00000000" w:rsidP="00000000" w:rsidRDefault="00000000" w:rsidRPr="00000000" w14:paraId="0000007B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i_n1++;</w:t>
      </w:r>
    </w:p>
    <w:p w:rsidR="00000000" w:rsidDel="00000000" w:rsidP="00000000" w:rsidRDefault="00000000" w:rsidRPr="00000000" w14:paraId="0000007C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 ignore '0's from the right</w:t>
      </w:r>
    </w:p>
    <w:p w:rsidR="00000000" w:rsidDel="00000000" w:rsidP="00000000" w:rsidRDefault="00000000" w:rsidRPr="00000000" w14:paraId="0000007F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(i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[i]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1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i--;</w:t>
      </w:r>
    </w:p>
    <w:p w:rsidR="00000000" w:rsidDel="00000000" w:rsidP="00000000" w:rsidRDefault="00000000" w:rsidRPr="00000000" w14:paraId="00000082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 If all were '0's - means either both or</w:t>
      </w:r>
    </w:p>
    <w:p w:rsidR="00000000" w:rsidDel="00000000" w:rsidP="00000000" w:rsidRDefault="00000000" w:rsidRPr="00000000" w14:paraId="00000084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 one of num1 or num2 were '0'</w:t>
      </w:r>
    </w:p>
    <w:p w:rsidR="00000000" w:rsidDel="00000000" w:rsidP="00000000" w:rsidRDefault="00000000" w:rsidRPr="00000000" w14:paraId="00000085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(i ==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6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 generate the result string</w:t>
      </w:r>
    </w:p>
    <w:p w:rsidR="00000000" w:rsidDel="00000000" w:rsidP="00000000" w:rsidRDefault="00000000" w:rsidRPr="00000000" w14:paraId="00000089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string s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(i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C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 +=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to_string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[i--]);</w:t>
      </w:r>
    </w:p>
    <w:p w:rsidR="00000000" w:rsidDel="00000000" w:rsidP="00000000" w:rsidRDefault="00000000" w:rsidRPr="00000000" w14:paraId="0000008D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s;</w:t>
      </w:r>
    </w:p>
    <w:p w:rsidR="00000000" w:rsidDel="00000000" w:rsidP="00000000" w:rsidRDefault="00000000" w:rsidRPr="00000000" w14:paraId="0000008F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0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isPrime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3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4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 Corner case</w:t>
      </w:r>
    </w:p>
    <w:p w:rsidR="00000000" w:rsidDel="00000000" w:rsidP="00000000" w:rsidRDefault="00000000" w:rsidRPr="00000000" w14:paraId="00000095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(n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6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 Check from 2 to square root of n</w:t>
      </w:r>
    </w:p>
    <w:p w:rsidR="00000000" w:rsidDel="00000000" w:rsidP="00000000" w:rsidRDefault="00000000" w:rsidRPr="00000000" w14:paraId="00000099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(ll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i &lt;=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(n); i++)</w:t>
      </w:r>
    </w:p>
    <w:p w:rsidR="00000000" w:rsidDel="00000000" w:rsidP="00000000" w:rsidRDefault="00000000" w:rsidRPr="00000000" w14:paraId="0000009A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(n % i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B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F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2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3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ll t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//cin &gt;&gt; t;</w:t>
      </w:r>
    </w:p>
    <w:p w:rsidR="00000000" w:rsidDel="00000000" w:rsidP="00000000" w:rsidRDefault="00000000" w:rsidRPr="00000000" w14:paraId="000000A6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string s;</w:t>
      </w:r>
    </w:p>
    <w:p w:rsidR="00000000" w:rsidDel="00000000" w:rsidP="00000000" w:rsidRDefault="00000000" w:rsidRPr="00000000" w14:paraId="000000A7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Number: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cin &gt;&gt; s;</w:t>
      </w:r>
    </w:p>
    <w:p w:rsidR="00000000" w:rsidDel="00000000" w:rsidP="00000000" w:rsidRDefault="00000000" w:rsidRPr="00000000" w14:paraId="000000A9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ll till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(ll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i &lt; till; i++)</w:t>
      </w:r>
    </w:p>
    <w:p w:rsidR="00000000" w:rsidDel="00000000" w:rsidP="00000000" w:rsidRDefault="00000000" w:rsidRPr="00000000" w14:paraId="000000AC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AD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//cout &lt;&lt; i &lt;&lt; endl;</w:t>
      </w:r>
    </w:p>
    <w:p w:rsidR="00000000" w:rsidDel="00000000" w:rsidP="00000000" w:rsidRDefault="00000000" w:rsidRPr="00000000" w14:paraId="000000AE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isPrime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(i)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F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B0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B3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ll first = i;</w:t>
      </w:r>
    </w:p>
    <w:p w:rsidR="00000000" w:rsidDel="00000000" w:rsidP="00000000" w:rsidRDefault="00000000" w:rsidRPr="00000000" w14:paraId="000000B5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string fs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to_string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(first);</w:t>
      </w:r>
    </w:p>
    <w:p w:rsidR="00000000" w:rsidDel="00000000" w:rsidP="00000000" w:rsidRDefault="00000000" w:rsidRPr="00000000" w14:paraId="000000B7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string x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longDivision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(s, i);</w:t>
      </w:r>
    </w:p>
    <w:p w:rsidR="00000000" w:rsidDel="00000000" w:rsidP="00000000" w:rsidRDefault="00000000" w:rsidRPr="00000000" w14:paraId="000000B9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multiply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(fs, x) != s)</w:t>
      </w:r>
    </w:p>
    <w:p w:rsidR="00000000" w:rsidDel="00000000" w:rsidP="00000000" w:rsidRDefault="00000000" w:rsidRPr="00000000" w14:paraId="000000BB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cout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"**"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&lt;&lt; endl;</w:t>
      </w:r>
    </w:p>
    <w:p w:rsidR="00000000" w:rsidDel="00000000" w:rsidP="00000000" w:rsidRDefault="00000000" w:rsidRPr="00000000" w14:paraId="000000BE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cout &lt;&lt; first &lt;&lt; endl;</w:t>
      </w:r>
    </w:p>
    <w:p w:rsidR="00000000" w:rsidDel="00000000" w:rsidP="00000000" w:rsidRDefault="00000000" w:rsidRPr="00000000" w14:paraId="000000BF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cout &lt;&lt; x &lt;&lt; endl;</w:t>
      </w:r>
    </w:p>
    <w:p w:rsidR="00000000" w:rsidDel="00000000" w:rsidP="00000000" w:rsidRDefault="00000000" w:rsidRPr="00000000" w14:paraId="000000C0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cout &lt;&lt; endl;</w:t>
      </w:r>
    </w:p>
    <w:p w:rsidR="00000000" w:rsidDel="00000000" w:rsidP="00000000" w:rsidRDefault="00000000" w:rsidRPr="00000000" w14:paraId="000000C1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5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7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C8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731200" cy="21082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18034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Conclusion:</w:t>
      </w:r>
    </w:p>
    <w:p w:rsidR="00000000" w:rsidDel="00000000" w:rsidP="00000000" w:rsidRDefault="00000000" w:rsidRPr="00000000" w14:paraId="000000CD">
      <w:pPr>
        <w:spacing w:after="0" w:lineRule="auto"/>
        <w:ind w:left="720" w:firstLine="0"/>
        <w:rPr/>
      </w:pPr>
      <w:r w:rsidDel="00000000" w:rsidR="00000000" w:rsidRPr="00000000">
        <w:rPr>
          <w:sz w:val="28"/>
          <w:szCs w:val="28"/>
          <w:rtl w:val="0"/>
        </w:rPr>
        <w:t xml:space="preserve">Performed the experiment successfully.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A54F5"/>
    <w:pPr>
      <w:spacing w:after="200" w:line="276" w:lineRule="auto"/>
    </w:pPr>
    <w:rPr>
      <w:lang w:val="en-GB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A54F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en.wikipedia.org/wiki/Key_length" TargetMode="External"/><Relationship Id="rId22" Type="http://schemas.openxmlformats.org/officeDocument/2006/relationships/hyperlink" Target="https://en.wikipedia.org/wiki/Public-key_encryption" TargetMode="External"/><Relationship Id="rId21" Type="http://schemas.openxmlformats.org/officeDocument/2006/relationships/hyperlink" Target="https://en.wikipedia.org/wiki/RSA_(algorithm)" TargetMode="External"/><Relationship Id="rId24" Type="http://schemas.openxmlformats.org/officeDocument/2006/relationships/image" Target="media/image2.png"/><Relationship Id="rId23" Type="http://schemas.openxmlformats.org/officeDocument/2006/relationships/hyperlink" Target="https://en.wikipedia.org/wiki/Key_siz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Computational_number_theory" TargetMode="External"/><Relationship Id="rId25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en.wikipedia.org/wiki/RSA_Laboratories" TargetMode="External"/><Relationship Id="rId8" Type="http://schemas.openxmlformats.org/officeDocument/2006/relationships/hyperlink" Target="https://en.wikipedia.org/wiki/RSA_Factoring_Challenge#cite_note-1" TargetMode="External"/><Relationship Id="rId11" Type="http://schemas.openxmlformats.org/officeDocument/2006/relationships/hyperlink" Target="https://en.wikipedia.org/wiki/Integer" TargetMode="External"/><Relationship Id="rId10" Type="http://schemas.openxmlformats.org/officeDocument/2006/relationships/hyperlink" Target="https://en.wikipedia.org/wiki/Factorization" TargetMode="External"/><Relationship Id="rId13" Type="http://schemas.openxmlformats.org/officeDocument/2006/relationships/hyperlink" Target="https://en.wikipedia.org/wiki/Cryptography" TargetMode="External"/><Relationship Id="rId12" Type="http://schemas.openxmlformats.org/officeDocument/2006/relationships/hyperlink" Target="https://en.wikipedia.org/wiki/RSA_(algorithm)" TargetMode="External"/><Relationship Id="rId15" Type="http://schemas.openxmlformats.org/officeDocument/2006/relationships/hyperlink" Target="https://en.wikipedia.org/wiki/Prime_factor" TargetMode="External"/><Relationship Id="rId14" Type="http://schemas.openxmlformats.org/officeDocument/2006/relationships/hyperlink" Target="https://en.wikipedia.org/wiki/Semiprime" TargetMode="External"/><Relationship Id="rId17" Type="http://schemas.openxmlformats.org/officeDocument/2006/relationships/hyperlink" Target="https://en.wikipedia.org/wiki/RSA-100" TargetMode="External"/><Relationship Id="rId16" Type="http://schemas.openxmlformats.org/officeDocument/2006/relationships/hyperlink" Target="https://en.wikipedia.org/wiki/RSA_numbers" TargetMode="External"/><Relationship Id="rId19" Type="http://schemas.openxmlformats.org/officeDocument/2006/relationships/hyperlink" Target="https://en.wikipedia.org/wiki/Shor%27s_algorithm" TargetMode="External"/><Relationship Id="rId18" Type="http://schemas.openxmlformats.org/officeDocument/2006/relationships/hyperlink" Target="https://en.wikipedia.org/wiki/Quantum_compu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qMCPs26Gg0oBmQBnPKKF6fI7rQ==">AMUW2mWYjYpXPnD8d9qXXV+aqJytvwDFBFaVzobBRQtL27FTofowVimnNf2bK78kH9RrJz3FdsnKMk4P1FXVzQWaKW5adyokSHGFhdI+9NURnRMHbrMUdds=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2022-11-13T05:37:00Z</dcterms:created>
  <dc:creator>Pragati kadam</dc:creator>
</cp:coreProperties>
</file>