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Launching a Virtual Server on AWS EC2</w:t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ookman Old Style" w:cs="Bookman Old Style" w:eastAsia="Bookman Old Style" w:hAnsi="Bookman Old Style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40"/>
          <w:szCs w:val="40"/>
          <w:rtl w:val="0"/>
        </w:rPr>
        <w:t xml:space="preserve">Introduction to Amazon EC2 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    Amazon EC2 (Elastic Compute Cloud)</w:t>
      </w: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 is an AWS cloud service that    </w:t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    provides on-demand virtual servers, known as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EC2 Instances</w:t>
      </w: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. It allows    </w:t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8"/>
          <w:szCs w:val="28"/>
          <w:rtl w:val="0"/>
        </w:rPr>
        <w:t xml:space="preserve">    users to run applications without buying physical hardware.</w:t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1: Sign in to AWS Console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643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Logged into the AWS Management Console and selected the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643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:-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Logging in and choosing the nearest region reduces network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latency and ensures faster access to the server.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2: Open the EC2 Dashboard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Searched for "EC2" in the search bar and opened the EC2 service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 :-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788455" cy="3379336"/>
            <wp:effectExtent b="0" l="0" r="0" t="0"/>
            <wp:docPr id="21232874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8455" cy="337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 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The EC2 dashboard allows us to create, view, and manage virtual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servers and their storage.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643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3: Start Instance Launch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:-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Clicked on the orange "Launch instance"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 :-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724809" cy="1981372"/>
            <wp:effectExtent b="0" l="0" r="0" t="0"/>
            <wp:docPr id="21232874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981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step opens the guided setup where we configure the server hardware, operating system, and network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4: Name the Server and Choose 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Named the instance and selected Operating System (Free Tier Eligible).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645600" cy="3733800"/>
            <wp:effectExtent b="0" l="0" r="0" t="0"/>
            <wp:docPr id="21232874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6645910" cy="4203700"/>
            <wp:effectExtent b="0" l="0" r="0" t="0"/>
            <wp:docPr id="21232874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Amazon Machine Image (AMI) provides the operating system template needed to boot and run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5: Select Instance Type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Selected the Instance Type like t3.micro from the dropdown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 :-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77000" cy="1929765"/>
            <wp:effectExtent b="0" l="0" r="0" t="0"/>
            <wp:docPr id="21232874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929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t2.micro type allocates 2vCPU and 1 GB RAM, which is free to use under the AWS Free Tier.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6: Create and Download Key Pair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:-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a new key pair (my-key.pair) and download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 :-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645910" cy="1531620"/>
            <wp:effectExtent b="0" l="0" r="0" t="0"/>
            <wp:docPr id="21232874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1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this step, we generate and download a private key file (.pem), which provides secure cryptographic authentication so we can log into the server remotely via SSH without using a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7: Configure Network Security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:-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Kept default VPC and enabled SSH (Port 22) and HTTP (Port 80)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 :-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273800" cy="3397250"/>
            <wp:effectExtent b="0" l="0" r="0" t="0"/>
            <wp:docPr id="21232874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39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this step, we configure inbound Security Group rules to act as a virtual firewall, opening Port 22 for secure remote terminal access and Port 80 to accept public internet web traffic.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8: Configure Storage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Kept the default 8 GiB gp3 SSD root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 :-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645910" cy="3013710"/>
            <wp:effectExtent b="0" l="0" r="0" t="0"/>
            <wp:docPr id="21232874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this step, we assign the default 8 GiB SSD root volume, which provides persistent block-level disk storage (EBS) to keep the operating system and saved files permanently intact.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9: Launch the Server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Checked the summary and clicked Launch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 :-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753196" cy="2857763"/>
            <wp:effectExtent b="0" l="0" r="0" t="0"/>
            <wp:docPr id="21232874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196" cy="285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this step, we review our setup and click the launch button, which submits our request to AWS to automatically allocate physical hardware, attach storage, and boot the virtual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 10: Verify Running State and Public IP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 :-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Checked that status shows Running and copied the Public IPv4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 :-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6645600" cy="3733800"/>
            <wp:effectExtent b="0" l="0" r="0" t="0"/>
            <wp:docPr id="21232874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Explanation :-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this step, we verify that the instance status has changed to "Running" and record the Public IP, confirming that the cloud server is live, healthy, and ready for network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Conclusion :- </w:t>
      </w:r>
      <w:r w:rsidDel="00000000" w:rsidR="00000000" w:rsidRPr="00000000">
        <w:rPr>
          <w:sz w:val="28"/>
          <w:szCs w:val="28"/>
          <w:rtl w:val="0"/>
        </w:rPr>
        <w:t xml:space="preserve">In this lab, an Amazon EC2 virtual server was successfully configured and launched on AWS. We selected a Linux OS (AMI), allocated hardware resources (t3.micro), chose to proceed without a key pair for quick access, and configured firewall rules for network traffic. The server is live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</w:t>
      </w:r>
      <w:r w:rsidDel="00000000" w:rsidR="00000000" w:rsidRPr="00000000">
        <w:rPr>
          <w:sz w:val="28"/>
          <w:szCs w:val="28"/>
          <w:rtl w:val="0"/>
        </w:rPr>
        <w:t xml:space="preserve"> state and ready for remote access via its Public IP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ookman Old Style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643" w:hanging="360"/>
      </w:pPr>
      <w:rPr>
        <w:rFonts w:ascii="Courier New" w:cs="Courier New" w:eastAsia="Courier New" w:hAnsi="Courier New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-IN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="240" w:lineRule="auto"/>
      <w:jc w:val="center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jc w:val="center"/>
    </w:pPr>
    <w:rPr>
      <w:rFonts w:ascii="Play" w:cs="Play" w:eastAsia="Play" w:hAnsi="Play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</w:pPr>
    <w:rPr>
      <w:rFonts w:ascii="Play" w:cs="Play" w:eastAsia="Play" w:hAnsi="Play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Play" w:cs="Play" w:eastAsia="Play" w:hAnsi="Play"/>
      <w:i w:val="1"/>
      <w:iCs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i w:val="1"/>
      <w:iCs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196b24" w:space="8" w:sz="6" w:val="single"/>
        <w:bottom w:color="196b24" w:space="8" w:sz="6" w:val="single"/>
      </w:pBdr>
      <w:spacing w:after="400" w:line="240" w:lineRule="auto"/>
      <w:jc w:val="center"/>
    </w:pPr>
    <w:rPr>
      <w:rFonts w:ascii="Play" w:cs="Play" w:eastAsia="Play" w:hAnsi="Play"/>
      <w:smallCaps w:val="1"/>
      <w:color w:val="0e284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F2B84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F2B84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F2B84"/>
    <w:pPr>
      <w:keepNext w:val="1"/>
      <w:keepLines w:val="1"/>
      <w:spacing w:after="0" w:before="40"/>
      <w:outlineLvl w:val="8"/>
    </w:pPr>
    <w:rPr>
      <w:b w:val="1"/>
      <w:bCs w:val="1"/>
      <w:i w:val="1"/>
      <w:iCs w:val="1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F2B8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F2B84"/>
    <w:rPr>
      <w:rFonts w:asciiTheme="majorHAnsi" w:cstheme="majorBidi" w:eastAsiaTheme="majorEastAsia" w:hAnsiTheme="majorHAns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F2B84"/>
    <w:rPr>
      <w:rFonts w:asciiTheme="majorHAnsi" w:cstheme="majorBidi" w:eastAsiaTheme="majorEastAsia" w:hAnsiTheme="majorHAns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F2B84"/>
    <w:rPr>
      <w:rFonts w:asciiTheme="majorHAnsi" w:cstheme="majorBidi" w:eastAsiaTheme="majorEastAsia" w:hAnsiTheme="majorHAnsi"/>
      <w:i w:val="1"/>
      <w:iCs w:val="1"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F2B84"/>
    <w:rPr>
      <w:rFonts w:asciiTheme="majorHAnsi" w:cstheme="majorBidi" w:eastAsiaTheme="majorEastAsia" w:hAnsiTheme="majorHAns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F2B84"/>
    <w:rPr>
      <w:rFonts w:asciiTheme="majorHAnsi" w:cstheme="majorBidi" w:eastAsiaTheme="majorEastAsia" w:hAnsiTheme="majorHAnsi"/>
      <w:i w:val="1"/>
      <w:iCs w:val="1"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F2B84"/>
    <w:rPr>
      <w:rFonts w:asciiTheme="majorHAnsi" w:cstheme="majorBidi" w:eastAsiaTheme="majorEastAsia" w:hAnsiTheme="maj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F2B84"/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F2B84"/>
    <w:rPr>
      <w:b w:val="1"/>
      <w:bCs w:val="1"/>
      <w:i w:val="1"/>
      <w:iCs w:val="1"/>
    </w:rPr>
  </w:style>
  <w:style w:type="character" w:styleId="TitleChar" w:customStyle="1">
    <w:name w:val="Title Char"/>
    <w:basedOn w:val="DefaultParagraphFont"/>
    <w:link w:val="Title"/>
    <w:uiPriority w:val="10"/>
    <w:rsid w:val="001F2B84"/>
    <w:rPr>
      <w:rFonts w:asciiTheme="majorHAnsi" w:cstheme="majorBidi" w:eastAsiaTheme="majorEastAsia" w:hAnsiTheme="majorHAnsi"/>
      <w:caps w:val="1"/>
      <w:color w:val="0e2841" w:themeColor="text2"/>
      <w:spacing w:val="30"/>
      <w:sz w:val="72"/>
      <w:szCs w:val="72"/>
    </w:rPr>
  </w:style>
  <w:style w:type="character" w:styleId="SubtitleChar" w:customStyle="1">
    <w:name w:val="Subtitle Char"/>
    <w:basedOn w:val="DefaultParagraphFont"/>
    <w:link w:val="Subtitle"/>
    <w:uiPriority w:val="11"/>
    <w:rsid w:val="001F2B84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F2B84"/>
    <w:pPr>
      <w:spacing w:before="160"/>
      <w:ind w:left="720" w:right="720"/>
      <w:jc w:val="center"/>
    </w:pPr>
    <w:rPr>
      <w:i w:val="1"/>
      <w:iCs w:val="1"/>
      <w:color w:val="124f1a" w:themeColor="accent3" w:themeShade="0000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1F2B84"/>
    <w:rPr>
      <w:i w:val="1"/>
      <w:iCs w:val="1"/>
      <w:color w:val="124f1a" w:themeColor="accent3" w:themeShade="0000BF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1F2B8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F2B84"/>
    <w:rPr>
      <w:b w:val="1"/>
      <w:bCs w:val="1"/>
      <w:i w:val="1"/>
      <w:iCs w:val="1"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F2B84"/>
    <w:pPr>
      <w:spacing w:before="160" w:line="276" w:lineRule="auto"/>
      <w:ind w:left="936" w:right="936"/>
      <w:jc w:val="center"/>
    </w:pPr>
    <w:rPr>
      <w:rFonts w:asciiTheme="majorHAnsi" w:cstheme="majorBidi" w:eastAsiaTheme="majorEastAsia" w:hAnsiTheme="majorHAnsi"/>
      <w:caps w:val="1"/>
      <w:color w:val="0f4761" w:themeColor="accent1" w:themeShade="0000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F2B84"/>
    <w:rPr>
      <w:rFonts w:asciiTheme="majorHAnsi" w:cstheme="majorBidi" w:eastAsiaTheme="majorEastAsia" w:hAnsiTheme="majorHAnsi"/>
      <w:caps w:val="1"/>
      <w:color w:val="0f4761" w:themeColor="accent1" w:themeShade="0000BF"/>
      <w:sz w:val="28"/>
      <w:szCs w:val="28"/>
    </w:rPr>
  </w:style>
  <w:style w:type="character" w:styleId="IntenseReference">
    <w:name w:val="Intense Reference"/>
    <w:basedOn w:val="DefaultParagraphFont"/>
    <w:uiPriority w:val="32"/>
    <w:qFormat w:val="1"/>
    <w:rsid w:val="001F2B84"/>
    <w:rPr>
      <w:b w:val="1"/>
      <w:bCs w:val="1"/>
      <w:caps w:val="0"/>
      <w:smallCaps w:val="1"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1F2B84"/>
    <w:pPr>
      <w:spacing w:line="240" w:lineRule="auto"/>
    </w:pPr>
    <w:rPr>
      <w:b w:val="1"/>
      <w:bCs w:val="1"/>
      <w:color w:val="404040" w:themeColor="text1" w:themeTint="0000BF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1F2B84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1F2B84"/>
    <w:rPr>
      <w:i w:val="1"/>
      <w:iCs w:val="1"/>
      <w:color w:val="000000" w:themeColor="text1"/>
    </w:rPr>
  </w:style>
  <w:style w:type="paragraph" w:styleId="NoSpacing">
    <w:name w:val="No Spacing"/>
    <w:uiPriority w:val="1"/>
    <w:qFormat w:val="1"/>
    <w:rsid w:val="001F2B8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 w:val="1"/>
    <w:rsid w:val="001F2B84"/>
    <w:rPr>
      <w:i w:val="1"/>
      <w:iCs w:val="1"/>
      <w:color w:val="595959" w:themeColor="text1" w:themeTint="0000A6"/>
    </w:rPr>
  </w:style>
  <w:style w:type="character" w:styleId="SubtleReference">
    <w:name w:val="Subtle Reference"/>
    <w:basedOn w:val="DefaultParagraphFont"/>
    <w:uiPriority w:val="31"/>
    <w:qFormat w:val="1"/>
    <w:rsid w:val="001F2B84"/>
    <w:rPr>
      <w:caps w:val="0"/>
      <w:smallCaps w:val="1"/>
      <w:color w:val="404040" w:themeColor="text1" w:themeTint="0000BF"/>
      <w:spacing w:val="0"/>
      <w:u w:color="7f7f7f" w:themeColor="text1" w:themeTint="000080" w:val="single"/>
    </w:rPr>
  </w:style>
  <w:style w:type="character" w:styleId="BookTitle">
    <w:name w:val="Book Title"/>
    <w:basedOn w:val="DefaultParagraphFont"/>
    <w:uiPriority w:val="33"/>
    <w:qFormat w:val="1"/>
    <w:rsid w:val="001F2B84"/>
    <w:rPr>
      <w:b w:val="1"/>
      <w:bCs w:val="1"/>
      <w:caps w:val="0"/>
      <w:smallCaps w:val="1"/>
      <w:spacing w:val="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1F2B84"/>
    <w:pPr>
      <w:outlineLvl w:val="9"/>
    </w:pPr>
  </w:style>
  <w:style w:type="paragraph" w:styleId="Subtitle">
    <w:name w:val="Subtitle"/>
    <w:basedOn w:val="Normal"/>
    <w:next w:val="Normal"/>
    <w:pPr>
      <w:jc w:val="center"/>
    </w:pPr>
    <w:rPr>
      <w:color w:val="0e284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7qdaA8Z1PQ3Mkw9Q9U907r8Y6Q==">CgMxLjA4AHIhMXpMeWs3dWNFZXF1YXdtN18yS29xcFlVSm0zLXl6ekR3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2026-09-14T17:21:00Z</dcterms:created>
  <dc:creator>Vikas Vikas</dc:creator>
</cp:coreProperties>
</file>