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sz w:val="64"/>
        </w:rPr>
        <w:t>VOICE OUTBOUND AGENT</w:t>
      </w:r>
    </w:p>
    <w:p>
      <w:pPr>
        <w:jc w:val="center"/>
      </w:pPr>
      <w:r>
        <w:rPr>
          <w:rFonts w:ascii="Calibri" w:hAnsi="Calibri"/>
          <w:b w:val="0"/>
          <w:i w:val="0"/>
          <w:sz w:val="32"/>
        </w:rPr>
        <w:t>System Architecture and Technical Reference</w:t>
      </w:r>
    </w:p>
    <w:p/>
    <w:p>
      <w:pPr>
        <w:pBdr>
          <w:bottom w:val="single" w:sz="8" w:space="1" w:color="000000"/>
        </w:pBdr>
      </w:pPr>
    </w:p>
    <w:p/>
    <w:p/>
    <w:p>
      <w:pPr>
        <w:jc w:val="center"/>
      </w:pPr>
      <w:r>
        <w:rPr>
          <w:rFonts w:ascii="Calibri" w:hAnsi="Calibri"/>
          <w:b w:val="0"/>
          <w:i w:val="0"/>
          <w:sz w:val="22"/>
        </w:rPr>
        <w:t>Prepared by: Fidelitus Corp / SherpaVector</w:t>
      </w:r>
    </w:p>
    <w:p>
      <w:pPr>
        <w:jc w:val="center"/>
      </w:pPr>
      <w:r>
        <w:rPr>
          <w:rFonts w:ascii="Calibri" w:hAnsi="Calibri"/>
          <w:b w:val="0"/>
          <w:i w:val="0"/>
          <w:sz w:val="22"/>
        </w:rPr>
        <w:t>Document Version: 1.0</w:t>
      </w:r>
    </w:p>
    <w:p>
      <w:pPr>
        <w:jc w:val="center"/>
      </w:pPr>
      <w:r>
        <w:rPr>
          <w:rFonts w:ascii="Calibri" w:hAnsi="Calibri"/>
          <w:b w:val="0"/>
          <w:i w:val="0"/>
          <w:sz w:val="22"/>
        </w:rPr>
        <w:t>Date: May 2026</w:t>
      </w:r>
    </w:p>
    <w:p/>
    <w:p/>
    <w:p/>
    <w:p/>
    <w:p>
      <w:pPr>
        <w:jc w:val="center"/>
      </w:pPr>
      <w:r>
        <w:rPr>
          <w:rFonts w:ascii="Calibri" w:hAnsi="Calibri"/>
          <w:b w:val="0"/>
          <w:i/>
          <w:sz w:val="18"/>
        </w:rPr>
        <w:t>CONFIDENTIAL — For internal use only</w:t>
      </w:r>
    </w:p>
    <w:p>
      <w:r>
        <w:br w:type="page"/>
      </w:r>
    </w:p>
    <w:p>
      <w:pPr>
        <w:spacing w:before="400" w:after="160"/>
        <w:pBdr>
          <w:bottom w:val="single" w:sz="8" w:space="1" w:color="000000"/>
        </w:pBdr>
      </w:pPr>
      <w:r>
        <w:rPr>
          <w:rFonts w:ascii="Calibri" w:hAnsi="Calibri"/>
          <w:b/>
          <w:i w:val="0"/>
          <w:sz w:val="40"/>
        </w:rPr>
        <w:t>Document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rFonts w:ascii="Calibri" w:hAnsi="Calibri"/>
                <w:b/>
                <w:sz w:val="20"/>
              </w:rPr>
              <w:t>Version</w:t>
            </w:r>
          </w:p>
        </w:tc>
        <w:tc>
          <w:tcPr>
            <w:tcW w:type="dxa" w:w="2160"/>
            <w:shd w:val="clear" w:color="auto" w:fill="D9D9D9"/>
          </w:tcPr>
          <w:p>
            <w:r>
              <w:rPr>
                <w:rFonts w:ascii="Calibri" w:hAnsi="Calibri"/>
                <w:b/>
                <w:sz w:val="20"/>
              </w:rPr>
              <w:t>Date</w:t>
            </w:r>
          </w:p>
        </w:tc>
        <w:tc>
          <w:tcPr>
            <w:tcW w:type="dxa" w:w="2160"/>
            <w:shd w:val="clear" w:color="auto" w:fill="D9D9D9"/>
          </w:tcPr>
          <w:p>
            <w:r>
              <w:rPr>
                <w:rFonts w:ascii="Calibri" w:hAnsi="Calibri"/>
                <w:b/>
                <w:sz w:val="20"/>
              </w:rPr>
              <w:t>Author</w:t>
            </w:r>
          </w:p>
        </w:tc>
        <w:tc>
          <w:tcPr>
            <w:tcW w:type="dxa" w:w="2160"/>
            <w:shd w:val="clear" w:color="auto" w:fill="D9D9D9"/>
          </w:tcPr>
          <w:p>
            <w:r>
              <w:rPr>
                <w:rFonts w:ascii="Calibri" w:hAnsi="Calibri"/>
                <w:b/>
                <w:sz w:val="20"/>
              </w:rPr>
              <w:t>Changes</w:t>
            </w:r>
          </w:p>
        </w:tc>
      </w:tr>
      <w:tr>
        <w:tc>
          <w:tcPr>
            <w:tcW w:type="dxa" w:w="2160"/>
          </w:tcPr>
          <w:p>
            <w:r>
              <w:rPr>
                <w:rFonts w:ascii="Calibri" w:hAnsi="Calibri"/>
                <w:sz w:val="20"/>
              </w:rPr>
              <w:t>1.0</w:t>
            </w:r>
          </w:p>
        </w:tc>
        <w:tc>
          <w:tcPr>
            <w:tcW w:type="dxa" w:w="2160"/>
          </w:tcPr>
          <w:p>
            <w:r>
              <w:rPr>
                <w:rFonts w:ascii="Calibri" w:hAnsi="Calibri"/>
                <w:sz w:val="20"/>
              </w:rPr>
              <w:t>May 2026</w:t>
            </w:r>
          </w:p>
        </w:tc>
        <w:tc>
          <w:tcPr>
            <w:tcW w:type="dxa" w:w="2160"/>
          </w:tcPr>
          <w:p>
            <w:r>
              <w:rPr>
                <w:rFonts w:ascii="Calibri" w:hAnsi="Calibri"/>
                <w:sz w:val="20"/>
              </w:rPr>
              <w:t>Fidelitus Corp / SherpaVector</w:t>
            </w:r>
          </w:p>
        </w:tc>
        <w:tc>
          <w:tcPr>
            <w:tcW w:type="dxa" w:w="2160"/>
          </w:tcPr>
          <w:p>
            <w:r>
              <w:rPr>
                <w:rFonts w:ascii="Calibri" w:hAnsi="Calibri"/>
                <w:sz w:val="20"/>
              </w:rPr>
              <w:t>Initial release — all 11 modules complete</w:t>
            </w:r>
          </w:p>
        </w:tc>
      </w:tr>
    </w:tbl>
    <w:p>
      <w:pPr>
        <w:spacing w:after="120"/>
      </w:pPr>
    </w:p>
    <w:p>
      <w:pPr>
        <w:spacing w:before="400" w:after="160"/>
        <w:pBdr>
          <w:bottom w:val="single" w:sz="8" w:space="1" w:color="000000"/>
        </w:pBdr>
      </w:pPr>
      <w:r>
        <w:rPr>
          <w:rFonts w:ascii="Calibri" w:hAnsi="Calibri"/>
          <w:b/>
          <w:i w:val="0"/>
          <w:sz w:val="40"/>
        </w:rPr>
        <w:t>Table of Contents</w:t>
      </w:r>
    </w:p>
    <w:p>
      <w:pPr>
        <w:spacing w:after="40"/>
      </w:pPr>
      <w:r>
        <w:rPr>
          <w:rFonts w:ascii="Calibri" w:hAnsi="Calibri"/>
          <w:b/>
          <w:i w:val="0"/>
          <w:sz w:val="22"/>
        </w:rPr>
        <w:t>1.   Introduction</w:t>
      </w:r>
    </w:p>
    <w:p>
      <w:pPr>
        <w:spacing w:after="40"/>
      </w:pPr>
      <w:r>
        <w:rPr>
          <w:rFonts w:ascii="Calibri" w:hAnsi="Calibri"/>
          <w:b w:val="0"/>
          <w:i w:val="0"/>
          <w:sz w:val="22"/>
        </w:rPr>
        <w:t xml:space="preserve">  1.1   Purpose of This Document</w:t>
      </w:r>
    </w:p>
    <w:p>
      <w:pPr>
        <w:spacing w:after="40"/>
      </w:pPr>
      <w:r>
        <w:rPr>
          <w:rFonts w:ascii="Calibri" w:hAnsi="Calibri"/>
          <w:b w:val="0"/>
          <w:i w:val="0"/>
          <w:sz w:val="22"/>
        </w:rPr>
        <w:t xml:space="preserve">  1.2   Scope and Audience</w:t>
      </w:r>
    </w:p>
    <w:p>
      <w:pPr>
        <w:spacing w:after="40"/>
      </w:pPr>
      <w:r>
        <w:rPr>
          <w:rFonts w:ascii="Calibri" w:hAnsi="Calibri"/>
          <w:b w:val="0"/>
          <w:i w:val="0"/>
          <w:sz w:val="22"/>
        </w:rPr>
        <w:t xml:space="preserve">  1.3   Document Conventions</w:t>
      </w:r>
    </w:p>
    <w:p>
      <w:pPr>
        <w:spacing w:after="40"/>
      </w:pPr>
      <w:r>
        <w:rPr>
          <w:rFonts w:ascii="Calibri" w:hAnsi="Calibri"/>
          <w:b/>
          <w:i w:val="0"/>
          <w:sz w:val="22"/>
        </w:rPr>
        <w:t>2.   System Architecture</w:t>
      </w:r>
    </w:p>
    <w:p>
      <w:pPr>
        <w:spacing w:after="40"/>
      </w:pPr>
      <w:r>
        <w:rPr>
          <w:rFonts w:ascii="Calibri" w:hAnsi="Calibri"/>
          <w:b w:val="0"/>
          <w:i w:val="0"/>
          <w:sz w:val="22"/>
        </w:rPr>
        <w:t xml:space="preserve">  2.1   High-Level Overview</w:t>
      </w:r>
    </w:p>
    <w:p>
      <w:pPr>
        <w:spacing w:after="40"/>
      </w:pPr>
      <w:r>
        <w:rPr>
          <w:rFonts w:ascii="Calibri" w:hAnsi="Calibri"/>
          <w:b w:val="0"/>
          <w:i w:val="0"/>
          <w:sz w:val="22"/>
        </w:rPr>
        <w:t xml:space="preserve">  2.2   Technology Stack</w:t>
      </w:r>
    </w:p>
    <w:p>
      <w:pPr>
        <w:spacing w:after="40"/>
      </w:pPr>
      <w:r>
        <w:rPr>
          <w:rFonts w:ascii="Calibri" w:hAnsi="Calibri"/>
          <w:b w:val="0"/>
          <w:i w:val="0"/>
          <w:sz w:val="22"/>
        </w:rPr>
        <w:t xml:space="preserve">  2.3   Service Topology</w:t>
      </w:r>
    </w:p>
    <w:p>
      <w:pPr>
        <w:spacing w:after="40"/>
      </w:pPr>
      <w:r>
        <w:rPr>
          <w:rFonts w:ascii="Calibri" w:hAnsi="Calibri"/>
          <w:b w:val="0"/>
          <w:i w:val="0"/>
          <w:sz w:val="22"/>
        </w:rPr>
        <w:t xml:space="preserve">  2.4   Database Schema</w:t>
      </w:r>
    </w:p>
    <w:p>
      <w:pPr>
        <w:spacing w:after="40"/>
      </w:pPr>
      <w:r>
        <w:rPr>
          <w:rFonts w:ascii="Calibri" w:hAnsi="Calibri"/>
          <w:b w:val="0"/>
          <w:i w:val="0"/>
          <w:sz w:val="22"/>
        </w:rPr>
        <w:t xml:space="preserve">  2.5   Security Architecture</w:t>
      </w:r>
    </w:p>
    <w:p>
      <w:pPr>
        <w:spacing w:after="40"/>
      </w:pPr>
      <w:r>
        <w:rPr>
          <w:rFonts w:ascii="Calibri" w:hAnsi="Calibri"/>
          <w:b/>
          <w:i w:val="0"/>
          <w:sz w:val="22"/>
        </w:rPr>
        <w:t>3.   Data Flow Diagrams</w:t>
      </w:r>
    </w:p>
    <w:p>
      <w:pPr>
        <w:spacing w:after="40"/>
      </w:pPr>
      <w:r>
        <w:rPr>
          <w:rFonts w:ascii="Calibri" w:hAnsi="Calibri"/>
          <w:b w:val="0"/>
          <w:i w:val="0"/>
          <w:sz w:val="22"/>
        </w:rPr>
        <w:t xml:space="preserve">  3.1   Outbound Call Initiation</w:t>
      </w:r>
    </w:p>
    <w:p>
      <w:pPr>
        <w:spacing w:after="40"/>
      </w:pPr>
      <w:r>
        <w:rPr>
          <w:rFonts w:ascii="Calibri" w:hAnsi="Calibri"/>
          <w:b w:val="0"/>
          <w:i w:val="0"/>
          <w:sz w:val="22"/>
        </w:rPr>
        <w:t xml:space="preserve">  3.2   Webhook Event Processing</w:t>
      </w:r>
    </w:p>
    <w:p>
      <w:pPr>
        <w:spacing w:after="40"/>
      </w:pPr>
      <w:r>
        <w:rPr>
          <w:rFonts w:ascii="Calibri" w:hAnsi="Calibri"/>
          <w:b w:val="0"/>
          <w:i w:val="0"/>
          <w:sz w:val="22"/>
        </w:rPr>
        <w:t xml:space="preserve">  3.3   Post-Call Analysis Pipeline</w:t>
      </w:r>
    </w:p>
    <w:p>
      <w:pPr>
        <w:spacing w:after="40"/>
      </w:pPr>
      <w:r>
        <w:rPr>
          <w:rFonts w:ascii="Calibri" w:hAnsi="Calibri"/>
          <w:b w:val="0"/>
          <w:i w:val="0"/>
          <w:sz w:val="22"/>
        </w:rPr>
        <w:t xml:space="preserve">  3.4   DNC Enforcement Flow</w:t>
      </w:r>
    </w:p>
    <w:p>
      <w:pPr>
        <w:spacing w:after="40"/>
      </w:pPr>
      <w:r>
        <w:rPr>
          <w:rFonts w:ascii="Calibri" w:hAnsi="Calibri"/>
          <w:b/>
          <w:i w:val="0"/>
          <w:sz w:val="22"/>
        </w:rPr>
        <w:t>4.   Local Development Setup</w:t>
      </w:r>
    </w:p>
    <w:p>
      <w:pPr>
        <w:spacing w:after="40"/>
      </w:pPr>
      <w:r>
        <w:rPr>
          <w:rFonts w:ascii="Calibri" w:hAnsi="Calibri"/>
          <w:b w:val="0"/>
          <w:i w:val="0"/>
          <w:sz w:val="22"/>
        </w:rPr>
        <w:t xml:space="preserve">  4.1   Prerequisites</w:t>
      </w:r>
    </w:p>
    <w:p>
      <w:pPr>
        <w:spacing w:after="40"/>
      </w:pPr>
      <w:r>
        <w:rPr>
          <w:rFonts w:ascii="Calibri" w:hAnsi="Calibri"/>
          <w:b w:val="0"/>
          <w:i w:val="0"/>
          <w:sz w:val="22"/>
        </w:rPr>
        <w:t xml:space="preserve">  4.2   Repository Setup</w:t>
      </w:r>
    </w:p>
    <w:p>
      <w:pPr>
        <w:spacing w:after="40"/>
      </w:pPr>
      <w:r>
        <w:rPr>
          <w:rFonts w:ascii="Calibri" w:hAnsi="Calibri"/>
          <w:b w:val="0"/>
          <w:i w:val="0"/>
          <w:sz w:val="22"/>
        </w:rPr>
        <w:t xml:space="preserve">  4.3   Environment Configuration</w:t>
      </w:r>
    </w:p>
    <w:p>
      <w:pPr>
        <w:spacing w:after="40"/>
      </w:pPr>
      <w:r>
        <w:rPr>
          <w:rFonts w:ascii="Calibri" w:hAnsi="Calibri"/>
          <w:b w:val="0"/>
          <w:i w:val="0"/>
          <w:sz w:val="22"/>
        </w:rPr>
        <w:t xml:space="preserve">  4.4   Starting the Full Stack</w:t>
      </w:r>
    </w:p>
    <w:p>
      <w:pPr>
        <w:spacing w:after="40"/>
      </w:pPr>
      <w:r>
        <w:rPr>
          <w:rFonts w:ascii="Calibri" w:hAnsi="Calibri"/>
          <w:b w:val="0"/>
          <w:i w:val="0"/>
          <w:sz w:val="22"/>
        </w:rPr>
        <w:t xml:space="preserve">  4.5   Verification and Health Checks</w:t>
      </w:r>
    </w:p>
    <w:p>
      <w:pPr>
        <w:spacing w:after="40"/>
      </w:pPr>
      <w:r>
        <w:rPr>
          <w:rFonts w:ascii="Calibri" w:hAnsi="Calibri"/>
          <w:b w:val="0"/>
          <w:i w:val="0"/>
          <w:sz w:val="22"/>
        </w:rPr>
        <w:t xml:space="preserve">  4.6   Running the Test Suite</w:t>
      </w:r>
    </w:p>
    <w:p>
      <w:pPr>
        <w:spacing w:after="40"/>
      </w:pPr>
      <w:r>
        <w:rPr>
          <w:rFonts w:ascii="Calibri" w:hAnsi="Calibri"/>
          <w:b/>
          <w:i w:val="0"/>
          <w:sz w:val="22"/>
        </w:rPr>
        <w:t>5.   Module Reference</w:t>
      </w:r>
    </w:p>
    <w:p>
      <w:pPr>
        <w:spacing w:after="40"/>
      </w:pPr>
      <w:r>
        <w:rPr>
          <w:rFonts w:ascii="Calibri" w:hAnsi="Calibri"/>
          <w:b/>
          <w:i w:val="0"/>
          <w:sz w:val="22"/>
        </w:rPr>
        <w:t>6.   API Reference</w:t>
      </w:r>
    </w:p>
    <w:p>
      <w:pPr>
        <w:spacing w:after="40"/>
      </w:pPr>
      <w:r>
        <w:rPr>
          <w:rFonts w:ascii="Calibri" w:hAnsi="Calibri"/>
          <w:b/>
          <w:i w:val="0"/>
          <w:sz w:val="22"/>
        </w:rPr>
        <w:t>7.   Deployment Guide</w:t>
      </w:r>
    </w:p>
    <w:p>
      <w:pPr>
        <w:spacing w:after="40"/>
      </w:pPr>
      <w:r>
        <w:rPr>
          <w:rFonts w:ascii="Calibri" w:hAnsi="Calibri"/>
          <w:b/>
          <w:i w:val="0"/>
          <w:sz w:val="22"/>
        </w:rPr>
        <w:t>8.   Compliance and Operations</w:t>
      </w:r>
    </w:p>
    <w:p>
      <w:pPr>
        <w:spacing w:after="40"/>
      </w:pPr>
      <w:r>
        <w:rPr>
          <w:rFonts w:ascii="Calibri" w:hAnsi="Calibri"/>
          <w:b/>
          <w:i w:val="0"/>
          <w:sz w:val="22"/>
        </w:rPr>
        <w:t>9.   Security Hardening</w:t>
      </w:r>
    </w:p>
    <w:p>
      <w:pPr>
        <w:spacing w:after="40"/>
      </w:pPr>
      <w:r>
        <w:rPr>
          <w:rFonts w:ascii="Calibri" w:hAnsi="Calibri"/>
          <w:b w:val="0"/>
          <w:i w:val="0"/>
          <w:sz w:val="22"/>
        </w:rPr>
        <w:t xml:space="preserve">  9.1   Secrets Management</w:t>
      </w:r>
    </w:p>
    <w:p>
      <w:pPr>
        <w:spacing w:after="40"/>
      </w:pPr>
      <w:r>
        <w:rPr>
          <w:rFonts w:ascii="Calibri" w:hAnsi="Calibri"/>
          <w:b w:val="0"/>
          <w:i w:val="0"/>
          <w:sz w:val="22"/>
        </w:rPr>
        <w:t xml:space="preserve">  9.2   TLS and HTTPS</w:t>
      </w:r>
    </w:p>
    <w:p>
      <w:pPr>
        <w:spacing w:after="40"/>
      </w:pPr>
      <w:r>
        <w:rPr>
          <w:rFonts w:ascii="Calibri" w:hAnsi="Calibri"/>
          <w:b w:val="0"/>
          <w:i w:val="0"/>
          <w:sz w:val="22"/>
        </w:rPr>
        <w:t xml:space="preserve">  9.3   Network Isolation</w:t>
      </w:r>
    </w:p>
    <w:p>
      <w:pPr>
        <w:spacing w:after="40"/>
      </w:pPr>
      <w:r>
        <w:rPr>
          <w:rFonts w:ascii="Calibri" w:hAnsi="Calibri"/>
          <w:b w:val="0"/>
          <w:i w:val="0"/>
          <w:sz w:val="22"/>
        </w:rPr>
        <w:t xml:space="preserve">  9.4   Database Security</w:t>
      </w:r>
    </w:p>
    <w:p>
      <w:pPr>
        <w:spacing w:after="40"/>
      </w:pPr>
      <w:r>
        <w:rPr>
          <w:rFonts w:ascii="Calibri" w:hAnsi="Calibri"/>
          <w:b w:val="0"/>
          <w:i w:val="0"/>
          <w:sz w:val="22"/>
        </w:rPr>
        <w:t xml:space="preserve">  9.5   Redis Security</w:t>
      </w:r>
    </w:p>
    <w:p>
      <w:pPr>
        <w:spacing w:after="40"/>
      </w:pPr>
      <w:r>
        <w:rPr>
          <w:rFonts w:ascii="Calibri" w:hAnsi="Calibri"/>
          <w:b w:val="0"/>
          <w:i w:val="0"/>
          <w:sz w:val="22"/>
        </w:rPr>
        <w:t xml:space="preserve">  9.6   Webhook Security</w:t>
      </w:r>
    </w:p>
    <w:p>
      <w:pPr>
        <w:spacing w:after="40"/>
      </w:pPr>
      <w:r>
        <w:rPr>
          <w:rFonts w:ascii="Calibri" w:hAnsi="Calibri"/>
          <w:b w:val="0"/>
          <w:i w:val="0"/>
          <w:sz w:val="22"/>
        </w:rPr>
        <w:t xml:space="preserve">  9.7   API Security</w:t>
      </w:r>
    </w:p>
    <w:p>
      <w:pPr>
        <w:spacing w:after="40"/>
      </w:pPr>
      <w:r>
        <w:rPr>
          <w:rFonts w:ascii="Calibri" w:hAnsi="Calibri"/>
          <w:b w:val="0"/>
          <w:i w:val="0"/>
          <w:sz w:val="22"/>
        </w:rPr>
        <w:t xml:space="preserve">  9.8   Docker Image Security</w:t>
      </w:r>
    </w:p>
    <w:p>
      <w:pPr>
        <w:spacing w:after="40"/>
      </w:pPr>
      <w:r>
        <w:rPr>
          <w:rFonts w:ascii="Calibri" w:hAnsi="Calibri"/>
          <w:b w:val="0"/>
          <w:i w:val="0"/>
          <w:sz w:val="22"/>
        </w:rPr>
        <w:t xml:space="preserve">  9.9   Security Hardening Checklist</w:t>
      </w:r>
    </w:p>
    <w:p>
      <w:pPr>
        <w:spacing w:after="40"/>
      </w:pPr>
      <w:r>
        <w:rPr>
          <w:rFonts w:ascii="Calibri" w:hAnsi="Calibri"/>
          <w:b/>
          <w:i w:val="0"/>
          <w:sz w:val="22"/>
        </w:rPr>
        <w:t>Appendix A   Environment Variables Reference</w:t>
      </w:r>
    </w:p>
    <w:p>
      <w:pPr>
        <w:spacing w:after="40"/>
      </w:pPr>
      <w:r>
        <w:rPr>
          <w:rFonts w:ascii="Calibri" w:hAnsi="Calibri"/>
          <w:b/>
          <w:i w:val="0"/>
          <w:sz w:val="22"/>
        </w:rPr>
        <w:t>Appendix B   Glossary</w:t>
      </w:r>
    </w:p>
    <w:p>
      <w:r>
        <w:br w:type="page"/>
      </w:r>
    </w:p>
    <w:p>
      <w:pPr>
        <w:spacing w:before="400" w:after="160"/>
        <w:pBdr>
          <w:bottom w:val="single" w:sz="8" w:space="1" w:color="000000"/>
        </w:pBdr>
      </w:pPr>
      <w:r>
        <w:rPr>
          <w:rFonts w:ascii="Calibri" w:hAnsi="Calibri"/>
          <w:b/>
          <w:i w:val="0"/>
          <w:sz w:val="40"/>
        </w:rPr>
        <w:t>1.  Introduction</w:t>
      </w:r>
    </w:p>
    <w:p>
      <w:pPr>
        <w:spacing w:before="280" w:after="100"/>
      </w:pPr>
      <w:r>
        <w:rPr>
          <w:rFonts w:ascii="Calibri" w:hAnsi="Calibri"/>
          <w:b/>
          <w:i w:val="0"/>
          <w:sz w:val="28"/>
        </w:rPr>
        <w:t>1.1  Purpose of This Document</w:t>
      </w:r>
    </w:p>
    <w:p>
      <w:pPr>
        <w:spacing w:after="120"/>
        <w:jc w:val="both"/>
      </w:pPr>
      <w:r>
        <w:rPr>
          <w:rFonts w:ascii="Calibri" w:hAnsi="Calibri"/>
          <w:b w:val="0"/>
          <w:i w:val="0"/>
          <w:sz w:val="22"/>
        </w:rPr>
        <w:t>This document provides a comprehensive technical reference for the Voice Outbound Agent platform. It covers the system architecture, data flow diagrams, module-level implementation details, API specifications, deployment procedures, and compliance requirements. It serves as the authoritative reference for engineers deploying, maintaining, or extending the system and for operations teams responsible for day-to-day campaign management.</w:t>
      </w:r>
    </w:p>
    <w:p>
      <w:pPr>
        <w:spacing w:before="280" w:after="100"/>
      </w:pPr>
      <w:r>
        <w:rPr>
          <w:rFonts w:ascii="Calibri" w:hAnsi="Calibri"/>
          <w:b/>
          <w:i w:val="0"/>
          <w:sz w:val="28"/>
        </w:rPr>
        <w:t>1.2  Scope and Audience</w:t>
      </w:r>
    </w:p>
    <w:p>
      <w:pPr>
        <w:spacing w:after="120"/>
        <w:jc w:val="both"/>
      </w:pPr>
      <w:r>
        <w:rPr>
          <w:rFonts w:ascii="Calibri" w:hAnsi="Calibri"/>
          <w:b w:val="0"/>
          <w:i w:val="0"/>
          <w:sz w:val="22"/>
        </w:rPr>
        <w:t>This document covers all eleven implemented modules, from the database schema through to the evaluation and load-test suite. It assumes familiarity with Python, FastAPI, PostgreSQL, Docker, and REST/WebSocket APIs.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rFonts w:ascii="Calibri" w:hAnsi="Calibri"/>
                <w:b/>
                <w:sz w:val="20"/>
              </w:rPr>
              <w:t>Audience</w:t>
            </w:r>
          </w:p>
        </w:tc>
        <w:tc>
          <w:tcPr>
            <w:tcW w:type="dxa" w:w="4320"/>
            <w:shd w:val="clear" w:color="auto" w:fill="D9D9D9"/>
          </w:tcPr>
          <w:p>
            <w:r>
              <w:rPr>
                <w:rFonts w:ascii="Calibri" w:hAnsi="Calibri"/>
                <w:b/>
                <w:sz w:val="20"/>
              </w:rPr>
              <w:t>Relevant Sections</w:t>
            </w:r>
          </w:p>
        </w:tc>
      </w:tr>
      <w:tr>
        <w:tc>
          <w:tcPr>
            <w:tcW w:type="dxa" w:w="4320"/>
          </w:tcPr>
          <w:p>
            <w:r>
              <w:rPr>
                <w:rFonts w:ascii="Calibri" w:hAnsi="Calibri"/>
                <w:sz w:val="20"/>
              </w:rPr>
              <w:t>Backend engineers</w:t>
            </w:r>
          </w:p>
        </w:tc>
        <w:tc>
          <w:tcPr>
            <w:tcW w:type="dxa" w:w="4320"/>
          </w:tcPr>
          <w:p>
            <w:r>
              <w:rPr>
                <w:rFonts w:ascii="Calibri" w:hAnsi="Calibri"/>
                <w:sz w:val="20"/>
              </w:rPr>
              <w:t>All sections</w:t>
            </w:r>
          </w:p>
        </w:tc>
      </w:tr>
      <w:tr>
        <w:tc>
          <w:tcPr>
            <w:tcW w:type="dxa" w:w="4320"/>
          </w:tcPr>
          <w:p>
            <w:r>
              <w:rPr>
                <w:rFonts w:ascii="Calibri" w:hAnsi="Calibri"/>
                <w:sz w:val="20"/>
              </w:rPr>
              <w:t>DevOps / Infrastructure</w:t>
            </w:r>
          </w:p>
        </w:tc>
        <w:tc>
          <w:tcPr>
            <w:tcW w:type="dxa" w:w="4320"/>
          </w:tcPr>
          <w:p>
            <w:r>
              <w:rPr>
                <w:rFonts w:ascii="Calibri" w:hAnsi="Calibri"/>
                <w:sz w:val="20"/>
              </w:rPr>
              <w:t>Sections 4, 7, Appendix A</w:t>
            </w:r>
          </w:p>
        </w:tc>
      </w:tr>
      <w:tr>
        <w:tc>
          <w:tcPr>
            <w:tcW w:type="dxa" w:w="4320"/>
          </w:tcPr>
          <w:p>
            <w:r>
              <w:rPr>
                <w:rFonts w:ascii="Calibri" w:hAnsi="Calibri"/>
                <w:sz w:val="20"/>
              </w:rPr>
              <w:t>Product owners / Operations</w:t>
            </w:r>
          </w:p>
        </w:tc>
        <w:tc>
          <w:tcPr>
            <w:tcW w:type="dxa" w:w="4320"/>
          </w:tcPr>
          <w:p>
            <w:r>
              <w:rPr>
                <w:rFonts w:ascii="Calibri" w:hAnsi="Calibri"/>
                <w:sz w:val="20"/>
              </w:rPr>
              <w:t>Sections 2, 3, 8</w:t>
            </w:r>
          </w:p>
        </w:tc>
      </w:tr>
      <w:tr>
        <w:tc>
          <w:tcPr>
            <w:tcW w:type="dxa" w:w="4320"/>
          </w:tcPr>
          <w:p>
            <w:r>
              <w:rPr>
                <w:rFonts w:ascii="Calibri" w:hAnsi="Calibri"/>
                <w:sz w:val="20"/>
              </w:rPr>
              <w:t>QA / Test engineers</w:t>
            </w:r>
          </w:p>
        </w:tc>
        <w:tc>
          <w:tcPr>
            <w:tcW w:type="dxa" w:w="4320"/>
          </w:tcPr>
          <w:p>
            <w:r>
              <w:rPr>
                <w:rFonts w:ascii="Calibri" w:hAnsi="Calibri"/>
                <w:sz w:val="20"/>
              </w:rPr>
              <w:t>Sections 5, 6, and Section 5.11 (evals)</w:t>
            </w:r>
          </w:p>
        </w:tc>
      </w:tr>
    </w:tbl>
    <w:p>
      <w:pPr>
        <w:spacing w:after="120"/>
      </w:pPr>
    </w:p>
    <w:p>
      <w:pPr>
        <w:spacing w:before="280" w:after="100"/>
      </w:pPr>
      <w:r>
        <w:rPr>
          <w:rFonts w:ascii="Calibri" w:hAnsi="Calibri"/>
          <w:b/>
          <w:i w:val="0"/>
          <w:sz w:val="28"/>
        </w:rPr>
        <w:t>1.3  Document Conventions</w:t>
      </w:r>
    </w:p>
    <w:p>
      <w:pPr>
        <w:pStyle w:val="ListBullet"/>
        <w:spacing w:after="60"/>
        <w:jc w:val="both"/>
      </w:pPr>
      <w:r>
        <w:rPr>
          <w:rFonts w:ascii="Calibri" w:hAnsi="Calibri"/>
          <w:b w:val="0"/>
          <w:i w:val="0"/>
          <w:sz w:val="22"/>
        </w:rPr>
        <w:t>Monospace text denotes code, file paths, environment variable names, or command-line instructions.</w:t>
      </w:r>
    </w:p>
    <w:p>
      <w:pPr>
        <w:pStyle w:val="ListBullet"/>
        <w:spacing w:after="60"/>
        <w:jc w:val="both"/>
      </w:pPr>
      <w:r>
        <w:rPr>
          <w:rFonts w:ascii="Calibri" w:hAnsi="Calibri"/>
          <w:b w:val="0"/>
          <w:i w:val="0"/>
          <w:sz w:val="22"/>
        </w:rPr>
        <w:t>Bold text within prose highlights key terms on first use.</w:t>
      </w:r>
    </w:p>
    <w:p>
      <w:pPr>
        <w:pStyle w:val="ListBullet"/>
        <w:spacing w:after="60"/>
        <w:jc w:val="both"/>
      </w:pPr>
      <w:r>
        <w:rPr>
          <w:rFonts w:ascii="Calibri" w:hAnsi="Calibri"/>
          <w:b w:val="0"/>
          <w:i w:val="0"/>
          <w:sz w:val="22"/>
        </w:rPr>
        <w:t>Light-grey shaded boxes contain source code excerpts or command sequences.</w:t>
      </w:r>
    </w:p>
    <w:p>
      <w:pPr>
        <w:pStyle w:val="ListBullet"/>
        <w:spacing w:after="60"/>
        <w:jc w:val="both"/>
      </w:pPr>
      <w:r>
        <w:rPr>
          <w:rFonts w:ascii="Calibri" w:hAnsi="Calibri"/>
          <w:b w:val="0"/>
          <w:i w:val="0"/>
          <w:sz w:val="22"/>
        </w:rPr>
        <w:t>Diagram boxes use box-drawing characters to represent system components and data flows.</w:t>
      </w:r>
    </w:p>
    <w:p>
      <w:pPr>
        <w:pStyle w:val="ListBullet"/>
        <w:spacing w:after="60"/>
        <w:jc w:val="both"/>
      </w:pPr>
      <w:r>
        <w:rPr>
          <w:rFonts w:ascii="Calibri" w:hAnsi="Calibri"/>
          <w:b w:val="0"/>
          <w:i w:val="0"/>
          <w:sz w:val="22"/>
        </w:rPr>
        <w:t>Figure captions appear in italics below each diagram.</w:t>
      </w:r>
    </w:p>
    <w:p>
      <w:pPr>
        <w:spacing w:before="280" w:after="100"/>
      </w:pPr>
      <w:r>
        <w:rPr>
          <w:rFonts w:ascii="Calibri" w:hAnsi="Calibri"/>
          <w:b/>
          <w:i w:val="0"/>
          <w:sz w:val="28"/>
        </w:rPr>
        <w:t>1.4  Related Documents</w:t>
      </w:r>
    </w:p>
    <w:p>
      <w:pPr>
        <w:pStyle w:val="ListBullet"/>
        <w:spacing w:after="60"/>
        <w:jc w:val="both"/>
      </w:pPr>
      <w:r>
        <w:rPr>
          <w:rFonts w:ascii="Calibri" w:hAnsi="Calibri"/>
          <w:b w:val="0"/>
          <w:i w:val="0"/>
          <w:sz w:val="22"/>
        </w:rPr>
        <w:t>PRD.md — Product Requirements Document (project root)</w:t>
      </w:r>
    </w:p>
    <w:p>
      <w:pPr>
        <w:pStyle w:val="ListBullet"/>
        <w:spacing w:after="60"/>
        <w:jc w:val="both"/>
      </w:pPr>
      <w:r>
        <w:rPr>
          <w:rFonts w:ascii="Calibri" w:hAnsi="Calibri"/>
          <w:b w:val="0"/>
          <w:i w:val="0"/>
          <w:sz w:val="22"/>
        </w:rPr>
        <w:t>CLAUDE.md — Project AI assistant rules and phase status</w:t>
      </w:r>
    </w:p>
    <w:p>
      <w:pPr>
        <w:pStyle w:val="ListBullet"/>
        <w:spacing w:after="60"/>
        <w:jc w:val="both"/>
      </w:pPr>
      <w:r>
        <w:rPr>
          <w:rFonts w:ascii="Calibri" w:hAnsi="Calibri"/>
          <w:b w:val="0"/>
          <w:i w:val="0"/>
          <w:sz w:val="22"/>
        </w:rPr>
        <w:t>.env.example — Annotated environment variable template</w:t>
      </w:r>
    </w:p>
    <w:p>
      <w:pPr>
        <w:pStyle w:val="ListBullet"/>
        <w:spacing w:after="60"/>
        <w:jc w:val="both"/>
      </w:pPr>
      <w:r>
        <w:rPr>
          <w:rFonts w:ascii="Calibri" w:hAnsi="Calibri"/>
          <w:b w:val="0"/>
          <w:i w:val="0"/>
          <w:sz w:val="22"/>
        </w:rPr>
        <w:t>alembic/versions/ — Database migration history</w:t>
      </w:r>
    </w:p>
    <w:p>
      <w:r>
        <w:br w:type="page"/>
      </w:r>
    </w:p>
    <w:p>
      <w:pPr>
        <w:spacing w:before="400" w:after="160"/>
        <w:pBdr>
          <w:bottom w:val="single" w:sz="8" w:space="1" w:color="000000"/>
        </w:pBdr>
      </w:pPr>
      <w:r>
        <w:rPr>
          <w:rFonts w:ascii="Calibri" w:hAnsi="Calibri"/>
          <w:b/>
          <w:i w:val="0"/>
          <w:sz w:val="40"/>
        </w:rPr>
        <w:t>2.  System Architecture</w:t>
      </w:r>
    </w:p>
    <w:p>
      <w:pPr>
        <w:spacing w:before="280" w:after="100"/>
      </w:pPr>
      <w:r>
        <w:rPr>
          <w:rFonts w:ascii="Calibri" w:hAnsi="Calibri"/>
          <w:b/>
          <w:i w:val="0"/>
          <w:sz w:val="28"/>
        </w:rPr>
        <w:t>2.1  High-Level Overview</w:t>
      </w:r>
    </w:p>
    <w:p>
      <w:pPr>
        <w:spacing w:after="120"/>
        <w:jc w:val="both"/>
      </w:pPr>
      <w:r>
        <w:rPr>
          <w:rFonts w:ascii="Calibri" w:hAnsi="Calibri"/>
          <w:b w:val="0"/>
          <w:i w:val="0"/>
          <w:sz w:val="22"/>
        </w:rPr>
        <w:t>The Voice Outbound Agent is a production-grade autonomous system that dials leads from a PostgreSQL database, conducts natural AI-driven phone conversations, and extracts structured data from each call for downstream CRM and automation workflows. The system is built around the Retell AI orchestration platform, which handles the real-time voice pipeline — speech-to-text transcription, language model inference, and text-to-speech synthesis — and delivers calls over the Telnyx SIP carrier network.</w:t>
      </w:r>
    </w:p>
    <w:p>
      <w:pPr>
        <w:spacing w:after="120"/>
        <w:jc w:val="both"/>
      </w:pPr>
      <w:r>
        <w:rPr>
          <w:rFonts w:ascii="Calibri" w:hAnsi="Calibri"/>
          <w:b w:val="0"/>
          <w:i w:val="0"/>
          <w:sz w:val="22"/>
        </w:rPr>
        <w:t>The backend is implemented in Python 3.13 using FastAPI for the webhook receiver and dashboard API, and Redis with RQ for background job processing. Post-call analysis is performed by Claude Sonnet via the Anthropic API, producing structured JSONB results written directly to PostgreSQL. Campaign management and live call monitoring are provided through a Next.js 14 dashboard with real-time WebSocket updates.</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PostgreSQL 16  —  agent_operations schema                           │</w:t>
      </w:r>
    </w:p>
    <w:p>
      <w:pPr>
        <w:spacing w:before="0" w:after="0"/>
        <w:ind w:left="288"/>
        <w:jc w:val="left"/>
        <w:shd w:val="clear" w:color="auto" w:fill="F8F8F8"/>
      </w:pPr>
      <w:r>
        <w:rPr>
          <w:rFonts w:ascii="Courier New" w:hAnsi="Courier New"/>
          <w:b w:val="0"/>
          <w:i w:val="0"/>
          <w:sz w:val="16"/>
        </w:rPr>
        <w:t xml:space="preserve"> │  campaigns · leads · dnc_registry · call_logs · call_transcripts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Batch query  (DNC-filtered · timezone-gated)</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Dialing Worker  (app/dialing_worker/)                               │</w:t>
      </w:r>
    </w:p>
    <w:p>
      <w:pPr>
        <w:spacing w:before="0" w:after="0"/>
        <w:ind w:left="288"/>
        <w:jc w:val="left"/>
        <w:shd w:val="clear" w:color="auto" w:fill="F8F8F8"/>
      </w:pPr>
      <w:r>
        <w:rPr>
          <w:rFonts w:ascii="Courier New" w:hAnsi="Courier New"/>
          <w:b w:val="0"/>
          <w:i w:val="0"/>
          <w:sz w:val="16"/>
        </w:rPr>
        <w:t xml:space="preserve"> │  Redis / RQ  ·  1 Call Per Second  ·  08:00 – 21:00 local time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POST /v2/create-call</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Retell AI Orchestration  (managed service)                          │</w:t>
      </w:r>
    </w:p>
    <w:p>
      <w:pPr>
        <w:spacing w:before="0" w:after="0"/>
        <w:ind w:left="288"/>
        <w:jc w:val="left"/>
        <w:shd w:val="clear" w:color="auto" w:fill="F8F8F8"/>
      </w:pPr>
      <w:r>
        <w:rPr>
          <w:rFonts w:ascii="Courier New" w:hAnsi="Courier New"/>
          <w:b w:val="0"/>
          <w:i w:val="0"/>
          <w:sz w:val="16"/>
        </w:rPr>
        <w:t xml:space="preserve"> │  Silero VAD  ►  Deepgram Nova-3 STT  ►  GPT-4o Realtime LLM         │</w:t>
      </w:r>
    </w:p>
    <w:p>
      <w:pPr>
        <w:spacing w:before="0" w:after="0"/>
        <w:ind w:left="288"/>
        <w:jc w:val="left"/>
        <w:shd w:val="clear" w:color="auto" w:fill="F8F8F8"/>
      </w:pPr>
      <w:r>
        <w:rPr>
          <w:rFonts w:ascii="Courier New" w:hAnsi="Courier New"/>
          <w:b w:val="0"/>
          <w:i w:val="0"/>
          <w:sz w:val="16"/>
        </w:rPr>
        <w:t xml:space="preserve"> │                          ►  ElevenLabs v3 TTS  ►  Telnyx SIP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Webhooks  (call_started · call_ended · call_analyzed)</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FastAPI Webhook Receiver  (port 8000)                               │</w:t>
      </w:r>
    </w:p>
    <w:p>
      <w:pPr>
        <w:spacing w:before="0" w:after="0"/>
        <w:ind w:left="288"/>
        <w:jc w:val="left"/>
        <w:shd w:val="clear" w:color="auto" w:fill="F8F8F8"/>
      </w:pPr>
      <w:r>
        <w:rPr>
          <w:rFonts w:ascii="Courier New" w:hAnsi="Courier New"/>
          <w:b w:val="0"/>
          <w:i w:val="0"/>
          <w:sz w:val="16"/>
        </w:rPr>
        <w:t xml:space="preserve"> │  HMAC-SHA256 verification  ·  Redis replay protection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RQ job enqueue  (call_analyzed)</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Post-Call Analysis Worker  (app/post_call_analysis/)                │</w:t>
      </w:r>
    </w:p>
    <w:p>
      <w:pPr>
        <w:spacing w:before="0" w:after="0"/>
        <w:ind w:left="288"/>
        <w:jc w:val="left"/>
        <w:shd w:val="clear" w:color="auto" w:fill="F8F8F8"/>
      </w:pPr>
      <w:r>
        <w:rPr>
          <w:rFonts w:ascii="Courier New" w:hAnsi="Courier New"/>
          <w:b w:val="0"/>
          <w:i w:val="0"/>
          <w:sz w:val="16"/>
        </w:rPr>
        <w:t xml:space="preserve"> │  Claude Sonnet  ·  Structured JSONB extraction  ·  DNC detection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  n8n     │   │  Next.js 14 Dashboard  (port 3000)                  │</w:t>
      </w:r>
    </w:p>
    <w:p>
      <w:pPr>
        <w:spacing w:before="0" w:after="0"/>
        <w:ind w:left="288"/>
        <w:jc w:val="left"/>
        <w:shd w:val="clear" w:color="auto" w:fill="F8F8F8"/>
      </w:pPr>
      <w:r>
        <w:rPr>
          <w:rFonts w:ascii="Courier New" w:hAnsi="Courier New"/>
          <w:b w:val="0"/>
          <w:i w:val="0"/>
          <w:sz w:val="16"/>
        </w:rPr>
        <w:t xml:space="preserve"> │  Auto-   │   │  Campaign manager · Live call monitor · KPI charts  │</w:t>
      </w:r>
    </w:p>
    <w:p>
      <w:pPr>
        <w:spacing w:before="0" w:after="0"/>
        <w:ind w:left="288"/>
        <w:jc w:val="left"/>
        <w:shd w:val="clear" w:color="auto" w:fill="F8F8F8"/>
      </w:pPr>
      <w:r>
        <w:rPr>
          <w:rFonts w:ascii="Courier New" w:hAnsi="Courier New"/>
          <w:b w:val="0"/>
          <w:i w:val="0"/>
          <w:sz w:val="16"/>
        </w:rPr>
        <w:t xml:space="preserve"> │  mation  │   │  REST API + WebSocket  (port 8000)                  │</w:t>
      </w:r>
    </w:p>
    <w:p>
      <w:pPr>
        <w:spacing w:before="0" w:after="0"/>
        <w:ind w:left="288"/>
        <w:jc w:val="left"/>
        <w:shd w:val="clear" w:color="auto" w:fill="F8F8F8"/>
      </w:pPr>
      <w:r>
        <w:rPr>
          <w:rFonts w:ascii="Courier New" w:hAnsi="Courier New"/>
          <w:b w:val="0"/>
          <w:i w:val="0"/>
          <w:sz w:val="16"/>
        </w:rPr>
        <w:t xml:space="preserve"> └──────────┘   └─────────────────────────────────────────────────────┘</w:t>
      </w:r>
    </w:p>
    <w:p>
      <w:pPr>
        <w:spacing w:before="80" w:after="200"/>
        <w:jc w:val="center"/>
      </w:pPr>
      <w:r>
        <w:rPr>
          <w:rFonts w:ascii="Calibri" w:hAnsi="Calibri"/>
          <w:b w:val="0"/>
          <w:i/>
          <w:sz w:val="18"/>
        </w:rPr>
        <w:t>Figure 1 — High-Level System Architecture</w:t>
      </w:r>
    </w:p>
    <w:p>
      <w:pPr>
        <w:spacing w:before="280" w:after="100"/>
      </w:pPr>
      <w:r>
        <w:rPr>
          <w:rFonts w:ascii="Calibri" w:hAnsi="Calibri"/>
          <w:b/>
          <w:i w:val="0"/>
          <w:sz w:val="28"/>
        </w:rPr>
        <w:t>2.2  Technology Stack</w:t>
      </w:r>
    </w:p>
    <w:p>
      <w:pPr>
        <w:spacing w:after="120"/>
        <w:jc w:val="both"/>
      </w:pPr>
      <w:r>
        <w:rPr>
          <w:rFonts w:ascii="Calibri" w:hAnsi="Calibri"/>
          <w:b w:val="0"/>
          <w:i w:val="0"/>
          <w:sz w:val="22"/>
        </w:rPr>
        <w:t>The platform combines managed AI services — used where latency and quality requirements are non-negotiable — with open-source infrastructure components to minimise ongoing licensing costs.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rFonts w:ascii="Calibri" w:hAnsi="Calibri"/>
                <w:b/>
                <w:sz w:val="20"/>
              </w:rPr>
              <w:t>Layer</w:t>
            </w:r>
          </w:p>
        </w:tc>
        <w:tc>
          <w:tcPr>
            <w:tcW w:type="dxa" w:w="2880"/>
            <w:shd w:val="clear" w:color="auto" w:fill="D9D9D9"/>
          </w:tcPr>
          <w:p>
            <w:r>
              <w:rPr>
                <w:rFonts w:ascii="Calibri" w:hAnsi="Calibri"/>
                <w:b/>
                <w:sz w:val="20"/>
              </w:rPr>
              <w:t>Component</w:t>
            </w:r>
          </w:p>
        </w:tc>
        <w:tc>
          <w:tcPr>
            <w:tcW w:type="dxa" w:w="2880"/>
            <w:shd w:val="clear" w:color="auto" w:fill="D9D9D9"/>
          </w:tcPr>
          <w:p>
            <w:r>
              <w:rPr>
                <w:rFonts w:ascii="Calibri" w:hAnsi="Calibri"/>
                <w:b/>
                <w:sz w:val="20"/>
              </w:rPr>
              <w:t>Rationale</w:t>
            </w:r>
          </w:p>
        </w:tc>
      </w:tr>
      <w:tr>
        <w:tc>
          <w:tcPr>
            <w:tcW w:type="dxa" w:w="2880"/>
          </w:tcPr>
          <w:p>
            <w:r>
              <w:rPr>
                <w:rFonts w:ascii="Calibri" w:hAnsi="Calibri"/>
                <w:sz w:val="20"/>
              </w:rPr>
              <w:t>Orchestration</w:t>
            </w:r>
          </w:p>
        </w:tc>
        <w:tc>
          <w:tcPr>
            <w:tcW w:type="dxa" w:w="2880"/>
          </w:tcPr>
          <w:p>
            <w:r>
              <w:rPr>
                <w:rFonts w:ascii="Calibri" w:hAnsi="Calibri"/>
                <w:sz w:val="20"/>
              </w:rPr>
              <w:t>Retell AI (managed)</w:t>
            </w:r>
          </w:p>
        </w:tc>
        <w:tc>
          <w:tcPr>
            <w:tcW w:type="dxa" w:w="2880"/>
          </w:tcPr>
          <w:p>
            <w:r>
              <w:rPr>
                <w:rFonts w:ascii="Calibri" w:hAnsi="Calibri"/>
                <w:sz w:val="20"/>
              </w:rPr>
              <w:t>Best-in-class barge-in detection and turn-taking; ~600ms end-to-end latency</w:t>
            </w:r>
          </w:p>
        </w:tc>
      </w:tr>
      <w:tr>
        <w:tc>
          <w:tcPr>
            <w:tcW w:type="dxa" w:w="2880"/>
          </w:tcPr>
          <w:p>
            <w:r>
              <w:rPr>
                <w:rFonts w:ascii="Calibri" w:hAnsi="Calibri"/>
                <w:sz w:val="20"/>
              </w:rPr>
              <w:t>Realtime LLM</w:t>
            </w:r>
          </w:p>
        </w:tc>
        <w:tc>
          <w:tcPr>
            <w:tcW w:type="dxa" w:w="2880"/>
          </w:tcPr>
          <w:p>
            <w:r>
              <w:rPr>
                <w:rFonts w:ascii="Calibri" w:hAnsi="Calibri"/>
                <w:sz w:val="20"/>
              </w:rPr>
              <w:t>GPT-4o Realtime (OpenAI)</w:t>
            </w:r>
          </w:p>
        </w:tc>
        <w:tc>
          <w:tcPr>
            <w:tcW w:type="dxa" w:w="2880"/>
          </w:tcPr>
          <w:p>
            <w:r>
              <w:rPr>
                <w:rFonts w:ascii="Calibri" w:hAnsi="Calibri"/>
                <w:sz w:val="20"/>
              </w:rPr>
              <w:t>Native multimodal audio input; sub-1ms token generation</w:t>
            </w:r>
          </w:p>
        </w:tc>
      </w:tr>
      <w:tr>
        <w:tc>
          <w:tcPr>
            <w:tcW w:type="dxa" w:w="2880"/>
          </w:tcPr>
          <w:p>
            <w:r>
              <w:rPr>
                <w:rFonts w:ascii="Calibri" w:hAnsi="Calibri"/>
                <w:sz w:val="20"/>
              </w:rPr>
              <w:t>Post-call LLM</w:t>
            </w:r>
          </w:p>
        </w:tc>
        <w:tc>
          <w:tcPr>
            <w:tcW w:type="dxa" w:w="2880"/>
          </w:tcPr>
          <w:p>
            <w:r>
              <w:rPr>
                <w:rFonts w:ascii="Calibri" w:hAnsi="Calibri"/>
                <w:sz w:val="20"/>
              </w:rPr>
              <w:t>Claude Sonnet (Anthropic)</w:t>
            </w:r>
          </w:p>
        </w:tc>
        <w:tc>
          <w:tcPr>
            <w:tcW w:type="dxa" w:w="2880"/>
          </w:tcPr>
          <w:p>
            <w:r>
              <w:rPr>
                <w:rFonts w:ascii="Calibri" w:hAnsi="Calibri"/>
                <w:sz w:val="20"/>
              </w:rPr>
              <w:t>200K context window; reliable structured JSON output; cost-efficient for batch</w:t>
            </w:r>
          </w:p>
        </w:tc>
      </w:tr>
      <w:tr>
        <w:tc>
          <w:tcPr>
            <w:tcW w:type="dxa" w:w="2880"/>
          </w:tcPr>
          <w:p>
            <w:r>
              <w:rPr>
                <w:rFonts w:ascii="Calibri" w:hAnsi="Calibri"/>
                <w:sz w:val="20"/>
              </w:rPr>
              <w:t>Text-to-Speech</w:t>
            </w:r>
          </w:p>
        </w:tc>
        <w:tc>
          <w:tcPr>
            <w:tcW w:type="dxa" w:w="2880"/>
          </w:tcPr>
          <w:p>
            <w:r>
              <w:rPr>
                <w:rFonts w:ascii="Calibri" w:hAnsi="Calibri"/>
                <w:sz w:val="20"/>
              </w:rPr>
              <w:t>ElevenLabs v3</w:t>
            </w:r>
          </w:p>
        </w:tc>
        <w:tc>
          <w:tcPr>
            <w:tcW w:type="dxa" w:w="2880"/>
          </w:tcPr>
          <w:p>
            <w:r>
              <w:rPr>
                <w:rFonts w:ascii="Calibri" w:hAnsi="Calibri"/>
                <w:sz w:val="20"/>
              </w:rPr>
              <w:t>~75ms first-audio latency; &lt;20% AI detection rate on first 5 seconds</w:t>
            </w:r>
          </w:p>
        </w:tc>
      </w:tr>
      <w:tr>
        <w:tc>
          <w:tcPr>
            <w:tcW w:type="dxa" w:w="2880"/>
          </w:tcPr>
          <w:p>
            <w:r>
              <w:rPr>
                <w:rFonts w:ascii="Calibri" w:hAnsi="Calibri"/>
                <w:sz w:val="20"/>
              </w:rPr>
              <w:t>Speech-to-Text</w:t>
            </w:r>
          </w:p>
        </w:tc>
        <w:tc>
          <w:tcPr>
            <w:tcW w:type="dxa" w:w="2880"/>
          </w:tcPr>
          <w:p>
            <w:r>
              <w:rPr>
                <w:rFonts w:ascii="Calibri" w:hAnsi="Calibri"/>
                <w:sz w:val="20"/>
              </w:rPr>
              <w:t>Deepgram Nova-3</w:t>
            </w:r>
          </w:p>
        </w:tc>
        <w:tc>
          <w:tcPr>
            <w:tcW w:type="dxa" w:w="2880"/>
          </w:tcPr>
          <w:p>
            <w:r>
              <w:rPr>
                <w:rFonts w:ascii="Calibri" w:hAnsi="Calibri"/>
                <w:sz w:val="20"/>
              </w:rPr>
              <w:t>Streaming partial transcripts via Retell AI integration</w:t>
            </w:r>
          </w:p>
        </w:tc>
      </w:tr>
      <w:tr>
        <w:tc>
          <w:tcPr>
            <w:tcW w:type="dxa" w:w="2880"/>
          </w:tcPr>
          <w:p>
            <w:r>
              <w:rPr>
                <w:rFonts w:ascii="Calibri" w:hAnsi="Calibri"/>
                <w:sz w:val="20"/>
              </w:rPr>
              <w:t>Voice Activity Detection</w:t>
            </w:r>
          </w:p>
        </w:tc>
        <w:tc>
          <w:tcPr>
            <w:tcW w:type="dxa" w:w="2880"/>
          </w:tcPr>
          <w:p>
            <w:r>
              <w:rPr>
                <w:rFonts w:ascii="Calibri" w:hAnsi="Calibri"/>
                <w:sz w:val="20"/>
              </w:rPr>
              <w:t>Silero VAD (open-source, MIT)</w:t>
            </w:r>
          </w:p>
        </w:tc>
        <w:tc>
          <w:tcPr>
            <w:tcW w:type="dxa" w:w="2880"/>
          </w:tcPr>
          <w:p>
            <w:r>
              <w:rPr>
                <w:rFonts w:ascii="Calibri" w:hAnsi="Calibri"/>
                <w:sz w:val="20"/>
              </w:rPr>
              <w:t>200ms speech onset / 800ms silence offset; deterministic state machine</w:t>
            </w:r>
          </w:p>
        </w:tc>
      </w:tr>
      <w:tr>
        <w:tc>
          <w:tcPr>
            <w:tcW w:type="dxa" w:w="2880"/>
          </w:tcPr>
          <w:p>
            <w:r>
              <w:rPr>
                <w:rFonts w:ascii="Calibri" w:hAnsi="Calibri"/>
                <w:sz w:val="20"/>
              </w:rPr>
              <w:t>Telephony / SIP</w:t>
            </w:r>
          </w:p>
        </w:tc>
        <w:tc>
          <w:tcPr>
            <w:tcW w:type="dxa" w:w="2880"/>
          </w:tcPr>
          <w:p>
            <w:r>
              <w:rPr>
                <w:rFonts w:ascii="Calibri" w:hAnsi="Calibri"/>
                <w:sz w:val="20"/>
              </w:rPr>
              <w:t>Telnyx</w:t>
            </w:r>
          </w:p>
        </w:tc>
        <w:tc>
          <w:tcPr>
            <w:tcW w:type="dxa" w:w="2880"/>
          </w:tcPr>
          <w:p>
            <w:r>
              <w:rPr>
                <w:rFonts w:ascii="Calibri" w:hAnsi="Calibri"/>
                <w:sz w:val="20"/>
              </w:rPr>
              <w:t>Direct carrier interconnect; private edge network; lowest call setup latency</w:t>
            </w:r>
          </w:p>
        </w:tc>
      </w:tr>
      <w:tr>
        <w:tc>
          <w:tcPr>
            <w:tcW w:type="dxa" w:w="2880"/>
          </w:tcPr>
          <w:p>
            <w:r>
              <w:rPr>
                <w:rFonts w:ascii="Calibri" w:hAnsi="Calibri"/>
                <w:sz w:val="20"/>
              </w:rPr>
              <w:t>Database</w:t>
            </w:r>
          </w:p>
        </w:tc>
        <w:tc>
          <w:tcPr>
            <w:tcW w:type="dxa" w:w="2880"/>
          </w:tcPr>
          <w:p>
            <w:r>
              <w:rPr>
                <w:rFonts w:ascii="Calibri" w:hAnsi="Calibri"/>
                <w:sz w:val="20"/>
              </w:rPr>
              <w:t>PostgreSQL 16</w:t>
            </w:r>
          </w:p>
        </w:tc>
        <w:tc>
          <w:tcPr>
            <w:tcW w:type="dxa" w:w="2880"/>
          </w:tcPr>
          <w:p>
            <w:r>
              <w:rPr>
                <w:rFonts w:ascii="Calibri" w:hAnsi="Calibri"/>
                <w:sz w:val="20"/>
              </w:rPr>
              <w:t>JSONB for structured extraction; scoped schema for LLM role isolation</w:t>
            </w:r>
          </w:p>
        </w:tc>
      </w:tr>
      <w:tr>
        <w:tc>
          <w:tcPr>
            <w:tcW w:type="dxa" w:w="2880"/>
          </w:tcPr>
          <w:p>
            <w:r>
              <w:rPr>
                <w:rFonts w:ascii="Calibri" w:hAnsi="Calibri"/>
                <w:sz w:val="20"/>
              </w:rPr>
              <w:t>API Framework</w:t>
            </w:r>
          </w:p>
        </w:tc>
        <w:tc>
          <w:tcPr>
            <w:tcW w:type="dxa" w:w="2880"/>
          </w:tcPr>
          <w:p>
            <w:r>
              <w:rPr>
                <w:rFonts w:ascii="Calibri" w:hAnsi="Calibri"/>
                <w:sz w:val="20"/>
              </w:rPr>
              <w:t>FastAPI (Python 3.13)</w:t>
            </w:r>
          </w:p>
        </w:tc>
        <w:tc>
          <w:tcPr>
            <w:tcW w:type="dxa" w:w="2880"/>
          </w:tcPr>
          <w:p>
            <w:r>
              <w:rPr>
                <w:rFonts w:ascii="Calibri" w:hAnsi="Calibri"/>
                <w:sz w:val="20"/>
              </w:rPr>
              <w:t>Async-native; automatic OpenAPI docs; dependency injection via Depends()</w:t>
            </w:r>
          </w:p>
        </w:tc>
      </w:tr>
      <w:tr>
        <w:tc>
          <w:tcPr>
            <w:tcW w:type="dxa" w:w="2880"/>
          </w:tcPr>
          <w:p>
            <w:r>
              <w:rPr>
                <w:rFonts w:ascii="Calibri" w:hAnsi="Calibri"/>
                <w:sz w:val="20"/>
              </w:rPr>
              <w:t>Job Queue</w:t>
            </w:r>
          </w:p>
        </w:tc>
        <w:tc>
          <w:tcPr>
            <w:tcW w:type="dxa" w:w="2880"/>
          </w:tcPr>
          <w:p>
            <w:r>
              <w:rPr>
                <w:rFonts w:ascii="Calibri" w:hAnsi="Calibri"/>
                <w:sz w:val="20"/>
              </w:rPr>
              <w:t>Redis + RQ (open-source)</w:t>
            </w:r>
          </w:p>
        </w:tc>
        <w:tc>
          <w:tcPr>
            <w:tcW w:type="dxa" w:w="2880"/>
          </w:tcPr>
          <w:p>
            <w:r>
              <w:rPr>
                <w:rFonts w:ascii="Calibri" w:hAnsi="Calibri"/>
                <w:sz w:val="20"/>
              </w:rPr>
              <w:t>Strict 1 CPS rate enforcement; exponential backoff retry built-in</w:t>
            </w:r>
          </w:p>
        </w:tc>
      </w:tr>
      <w:tr>
        <w:tc>
          <w:tcPr>
            <w:tcW w:type="dxa" w:w="2880"/>
          </w:tcPr>
          <w:p>
            <w:r>
              <w:rPr>
                <w:rFonts w:ascii="Calibri" w:hAnsi="Calibri"/>
                <w:sz w:val="20"/>
              </w:rPr>
              <w:t>Automation</w:t>
            </w:r>
          </w:p>
        </w:tc>
        <w:tc>
          <w:tcPr>
            <w:tcW w:type="dxa" w:w="2880"/>
          </w:tcPr>
          <w:p>
            <w:r>
              <w:rPr>
                <w:rFonts w:ascii="Calibri" w:hAnsi="Calibri"/>
                <w:sz w:val="20"/>
              </w:rPr>
              <w:t>n8n self-hosted (open-source)</w:t>
            </w:r>
          </w:p>
        </w:tc>
        <w:tc>
          <w:tcPr>
            <w:tcW w:type="dxa" w:w="2880"/>
          </w:tcPr>
          <w:p>
            <w:r>
              <w:rPr>
                <w:rFonts w:ascii="Calibri" w:hAnsi="Calibri"/>
                <w:sz w:val="20"/>
              </w:rPr>
              <w:t>Post-call CRM push, SMS follow-up, calendar booking via webhook trigger</w:t>
            </w:r>
          </w:p>
        </w:tc>
      </w:tr>
      <w:tr>
        <w:tc>
          <w:tcPr>
            <w:tcW w:type="dxa" w:w="2880"/>
          </w:tcPr>
          <w:p>
            <w:r>
              <w:rPr>
                <w:rFonts w:ascii="Calibri" w:hAnsi="Calibri"/>
                <w:sz w:val="20"/>
              </w:rPr>
              <w:t>Dashboard</w:t>
            </w:r>
          </w:p>
        </w:tc>
        <w:tc>
          <w:tcPr>
            <w:tcW w:type="dxa" w:w="2880"/>
          </w:tcPr>
          <w:p>
            <w:r>
              <w:rPr>
                <w:rFonts w:ascii="Calibri" w:hAnsi="Calibri"/>
                <w:sz w:val="20"/>
              </w:rPr>
              <w:t>Next.js 14 (open-source)</w:t>
            </w:r>
          </w:p>
        </w:tc>
        <w:tc>
          <w:tcPr>
            <w:tcW w:type="dxa" w:w="2880"/>
          </w:tcPr>
          <w:p>
            <w:r>
              <w:rPr>
                <w:rFonts w:ascii="Calibri" w:hAnsi="Calibri"/>
                <w:sz w:val="20"/>
              </w:rPr>
              <w:t>App Router; WebSocket live updates; server-side rendering</w:t>
            </w:r>
          </w:p>
        </w:tc>
      </w:tr>
      <w:tr>
        <w:tc>
          <w:tcPr>
            <w:tcW w:type="dxa" w:w="2880"/>
          </w:tcPr>
          <w:p>
            <w:r>
              <w:rPr>
                <w:rFonts w:ascii="Calibri" w:hAnsi="Calibri"/>
                <w:sz w:val="20"/>
              </w:rPr>
              <w:t>Containerisation</w:t>
            </w:r>
          </w:p>
        </w:tc>
        <w:tc>
          <w:tcPr>
            <w:tcW w:type="dxa" w:w="2880"/>
          </w:tcPr>
          <w:p>
            <w:r>
              <w:rPr>
                <w:rFonts w:ascii="Calibri" w:hAnsi="Calibri"/>
                <w:sz w:val="20"/>
              </w:rPr>
              <w:t>Docker Compose</w:t>
            </w:r>
          </w:p>
        </w:tc>
        <w:tc>
          <w:tcPr>
            <w:tcW w:type="dxa" w:w="2880"/>
          </w:tcPr>
          <w:p>
            <w:r>
              <w:rPr>
                <w:rFonts w:ascii="Calibri" w:hAnsi="Calibri"/>
                <w:sz w:val="20"/>
              </w:rPr>
              <w:t>Single-command full-stack startup; health-check-gated service ordering</w:t>
            </w:r>
          </w:p>
        </w:tc>
      </w:tr>
    </w:tbl>
    <w:p>
      <w:pPr>
        <w:spacing w:after="120"/>
      </w:pPr>
    </w:p>
    <w:p>
      <w:pPr>
        <w:spacing w:before="280" w:after="100"/>
      </w:pPr>
      <w:r>
        <w:rPr>
          <w:rFonts w:ascii="Calibri" w:hAnsi="Calibri"/>
          <w:b/>
          <w:i w:val="0"/>
          <w:sz w:val="28"/>
        </w:rPr>
        <w:t>2.3  Service Topology</w:t>
      </w:r>
    </w:p>
    <w:p>
      <w:pPr>
        <w:spacing w:after="120"/>
        <w:jc w:val="both"/>
      </w:pPr>
      <w:r>
        <w:rPr>
          <w:rFonts w:ascii="Calibri" w:hAnsi="Calibri"/>
          <w:b w:val="0"/>
          <w:i w:val="0"/>
          <w:sz w:val="22"/>
        </w:rPr>
        <w:t>In production, the system runs as six Docker Compose services. In local development, PostgreSQL and Redis run in containers while the API, worker, and dashboard run as local processes to allow hot-reload during development.</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Docker Compose Network                                             │</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  ┌───────────────┐    ┌───────────────┐    ┌──────────────────┐    │</w:t>
      </w:r>
    </w:p>
    <w:p>
      <w:pPr>
        <w:spacing w:before="0" w:after="0"/>
        <w:ind w:left="288"/>
        <w:jc w:val="left"/>
        <w:shd w:val="clear" w:color="auto" w:fill="F8F8F8"/>
      </w:pPr>
      <w:r>
        <w:rPr>
          <w:rFonts w:ascii="Courier New" w:hAnsi="Courier New"/>
          <w:b w:val="0"/>
          <w:i w:val="0"/>
          <w:sz w:val="16"/>
        </w:rPr>
        <w:t xml:space="preserve">  │  │  postgres:16  │    │  redis:7      │    │  n8n  (latest)   │    │</w:t>
      </w:r>
    </w:p>
    <w:p>
      <w:pPr>
        <w:spacing w:before="0" w:after="0"/>
        <w:ind w:left="288"/>
        <w:jc w:val="left"/>
        <w:shd w:val="clear" w:color="auto" w:fill="F8F8F8"/>
      </w:pPr>
      <w:r>
        <w:rPr>
          <w:rFonts w:ascii="Courier New" w:hAnsi="Courier New"/>
          <w:b w:val="0"/>
          <w:i w:val="0"/>
          <w:sz w:val="16"/>
        </w:rPr>
        <w:t xml:space="preserve">  │  │  port 5432    │    │  port 6379    │    │  port 5678       │    │</w:t>
      </w:r>
    </w:p>
    <w:p>
      <w:pPr>
        <w:spacing w:before="0" w:after="0"/>
        <w:ind w:left="288"/>
        <w:jc w:val="left"/>
        <w:shd w:val="clear" w:color="auto" w:fill="F8F8F8"/>
      </w:pPr>
      <w:r>
        <w:rPr>
          <w:rFonts w:ascii="Courier New" w:hAnsi="Courier New"/>
          <w:b w:val="0"/>
          <w:i w:val="0"/>
          <w:sz w:val="16"/>
        </w:rPr>
        <w:t xml:space="preserve">  │  └───────┬───────┘    └───────┬───────┘    └──────────────────┘    │</w:t>
      </w:r>
    </w:p>
    <w:p>
      <w:pPr>
        <w:spacing w:before="0" w:after="0"/>
        <w:ind w:left="288"/>
        <w:jc w:val="left"/>
        <w:shd w:val="clear" w:color="auto" w:fill="F8F8F8"/>
      </w:pPr>
      <w:r>
        <w:rPr>
          <w:rFonts w:ascii="Courier New" w:hAnsi="Courier New"/>
          <w:b w:val="0"/>
          <w:i w:val="0"/>
          <w:sz w:val="16"/>
        </w:rPr>
        <w:t xml:space="preserve">  │          │ (healthy)           │ (healthy)                          │</w:t>
      </w:r>
    </w:p>
    <w:p>
      <w:pPr>
        <w:spacing w:before="0" w:after="0"/>
        <w:ind w:left="288"/>
        <w:jc w:val="left"/>
        <w:shd w:val="clear" w:color="auto" w:fill="F8F8F8"/>
      </w:pPr>
      <w:r>
        <w:rPr>
          <w:rFonts w:ascii="Courier New" w:hAnsi="Courier New"/>
          <w:b w:val="0"/>
          <w:i w:val="0"/>
          <w:sz w:val="16"/>
        </w:rPr>
        <w:t xml:space="preserve">  │          └──────────┬──────────┘                                   │</w:t>
      </w:r>
    </w:p>
    <w:p>
      <w:pPr>
        <w:spacing w:before="0" w:after="0"/>
        <w:ind w:left="288"/>
        <w:jc w:val="left"/>
        <w:shd w:val="clear" w:color="auto" w:fill="F8F8F8"/>
      </w:pPr>
      <w:r>
        <w:rPr>
          <w:rFonts w:ascii="Courier New" w:hAnsi="Courier New"/>
          <w:b w:val="0"/>
          <w:i w:val="0"/>
          <w:sz w:val="16"/>
        </w:rPr>
        <w:t xml:space="preserve">  │                     │  depends_on (service_healthy)                │</w:t>
      </w:r>
    </w:p>
    <w:p>
      <w:pPr>
        <w:spacing w:before="0" w:after="0"/>
        <w:ind w:left="288"/>
        <w:jc w:val="left"/>
        <w:shd w:val="clear" w:color="auto" w:fill="F8F8F8"/>
      </w:pPr>
      <w:r>
        <w:rPr>
          <w:rFonts w:ascii="Courier New" w:hAnsi="Courier New"/>
          <w:b w:val="0"/>
          <w:i w:val="0"/>
          <w:sz w:val="16"/>
        </w:rPr>
        <w:t xml:space="preserve">  │          ┌──────────┴─────────────────┐                            │</w:t>
      </w:r>
    </w:p>
    <w:p>
      <w:pPr>
        <w:spacing w:before="0" w:after="0"/>
        <w:ind w:left="288"/>
        <w:jc w:val="left"/>
        <w:shd w:val="clear" w:color="auto" w:fill="F8F8F8"/>
      </w:pPr>
      <w:r>
        <w:rPr>
          <w:rFonts w:ascii="Courier New" w:hAnsi="Courier New"/>
          <w:b w:val="0"/>
          <w:i w:val="0"/>
          <w:sz w:val="16"/>
        </w:rPr>
        <w:t xml:space="preserve">  │          ▼                             ▼                            │</w:t>
      </w:r>
    </w:p>
    <w:p>
      <w:pPr>
        <w:spacing w:before="0" w:after="0"/>
        <w:ind w:left="288"/>
        <w:jc w:val="left"/>
        <w:shd w:val="clear" w:color="auto" w:fill="F8F8F8"/>
      </w:pPr>
      <w:r>
        <w:rPr>
          <w:rFonts w:ascii="Courier New" w:hAnsi="Courier New"/>
          <w:b w:val="0"/>
          <w:i w:val="0"/>
          <w:sz w:val="16"/>
        </w:rPr>
        <w:t xml:space="preserve">  │  ┌──────────────────┐    ┌────────────────────┐                    │</w:t>
      </w:r>
    </w:p>
    <w:p>
      <w:pPr>
        <w:spacing w:before="0" w:after="0"/>
        <w:ind w:left="288"/>
        <w:jc w:val="left"/>
        <w:shd w:val="clear" w:color="auto" w:fill="F8F8F8"/>
      </w:pPr>
      <w:r>
        <w:rPr>
          <w:rFonts w:ascii="Courier New" w:hAnsi="Courier New"/>
          <w:b w:val="0"/>
          <w:i w:val="0"/>
          <w:sz w:val="16"/>
        </w:rPr>
        <w:t xml:space="preserve">  │  │  api             │    │  worker            │                    │</w:t>
      </w:r>
    </w:p>
    <w:p>
      <w:pPr>
        <w:spacing w:before="0" w:after="0"/>
        <w:ind w:left="288"/>
        <w:jc w:val="left"/>
        <w:shd w:val="clear" w:color="auto" w:fill="F8F8F8"/>
      </w:pPr>
      <w:r>
        <w:rPr>
          <w:rFonts w:ascii="Courier New" w:hAnsi="Courier New"/>
          <w:b w:val="0"/>
          <w:i w:val="0"/>
          <w:sz w:val="16"/>
        </w:rPr>
        <w:t xml:space="preserve">  │  │  Dockerfile.api  │    │  Dockerfile.worker │                    │</w:t>
      </w:r>
    </w:p>
    <w:p>
      <w:pPr>
        <w:spacing w:before="0" w:after="0"/>
        <w:ind w:left="288"/>
        <w:jc w:val="left"/>
        <w:shd w:val="clear" w:color="auto" w:fill="F8F8F8"/>
      </w:pPr>
      <w:r>
        <w:rPr>
          <w:rFonts w:ascii="Courier New" w:hAnsi="Courier New"/>
          <w:b w:val="0"/>
          <w:i w:val="0"/>
          <w:sz w:val="16"/>
        </w:rPr>
        <w:t xml:space="preserve">  │  │  port 8000       │    │  (no exposed port) │                    │</w:t>
      </w:r>
    </w:p>
    <w:p>
      <w:pPr>
        <w:spacing w:before="0" w:after="0"/>
        <w:ind w:left="288"/>
        <w:jc w:val="left"/>
        <w:shd w:val="clear" w:color="auto" w:fill="F8F8F8"/>
      </w:pPr>
      <w:r>
        <w:rPr>
          <w:rFonts w:ascii="Courier New" w:hAnsi="Courier New"/>
          <w:b w:val="0"/>
          <w:i w:val="0"/>
          <w:sz w:val="16"/>
        </w:rPr>
        <w:t xml:space="preserve">  │  └────────┬─────────┘    └────────────────────┘                    │</w:t>
      </w:r>
    </w:p>
    <w:p>
      <w:pPr>
        <w:spacing w:before="0" w:after="0"/>
        <w:ind w:left="288"/>
        <w:jc w:val="left"/>
        <w:shd w:val="clear" w:color="auto" w:fill="F8F8F8"/>
      </w:pPr>
      <w:r>
        <w:rPr>
          <w:rFonts w:ascii="Courier New" w:hAnsi="Courier New"/>
          <w:b w:val="0"/>
          <w:i w:val="0"/>
          <w:sz w:val="16"/>
        </w:rPr>
        <w:t xml:space="preserve">  │           │ (healthy)                                               │</w:t>
      </w:r>
    </w:p>
    <w:p>
      <w:pPr>
        <w:spacing w:before="0" w:after="0"/>
        <w:ind w:left="288"/>
        <w:jc w:val="left"/>
        <w:shd w:val="clear" w:color="auto" w:fill="F8F8F8"/>
      </w:pPr>
      <w:r>
        <w:rPr>
          <w:rFonts w:ascii="Courier New" w:hAnsi="Courier New"/>
          <w:b w:val="0"/>
          <w:i w:val="0"/>
          <w:sz w:val="16"/>
        </w:rPr>
        <w:t xml:space="preserve">  │           ▼                                                         │</w:t>
      </w:r>
    </w:p>
    <w:p>
      <w:pPr>
        <w:spacing w:before="0" w:after="0"/>
        <w:ind w:left="288"/>
        <w:jc w:val="left"/>
        <w:shd w:val="clear" w:color="auto" w:fill="F8F8F8"/>
      </w:pPr>
      <w:r>
        <w:rPr>
          <w:rFonts w:ascii="Courier New" w:hAnsi="Courier New"/>
          <w:b w:val="0"/>
          <w:i w:val="0"/>
          <w:sz w:val="16"/>
        </w:rPr>
        <w:t xml:space="preserve">  │  ┌──────────────────┐                                               │</w:t>
      </w:r>
    </w:p>
    <w:p>
      <w:pPr>
        <w:spacing w:before="0" w:after="0"/>
        <w:ind w:left="288"/>
        <w:jc w:val="left"/>
        <w:shd w:val="clear" w:color="auto" w:fill="F8F8F8"/>
      </w:pPr>
      <w:r>
        <w:rPr>
          <w:rFonts w:ascii="Courier New" w:hAnsi="Courier New"/>
          <w:b w:val="0"/>
          <w:i w:val="0"/>
          <w:sz w:val="16"/>
        </w:rPr>
        <w:t xml:space="preserve">  │  │  dashboard       │                                               │</w:t>
      </w:r>
    </w:p>
    <w:p>
      <w:pPr>
        <w:spacing w:before="0" w:after="0"/>
        <w:ind w:left="288"/>
        <w:jc w:val="left"/>
        <w:shd w:val="clear" w:color="auto" w:fill="F8F8F8"/>
      </w:pPr>
      <w:r>
        <w:rPr>
          <w:rFonts w:ascii="Courier New" w:hAnsi="Courier New"/>
          <w:b w:val="0"/>
          <w:i w:val="0"/>
          <w:sz w:val="16"/>
        </w:rPr>
        <w:t xml:space="preserve">  │  │  Next.js 14      │                                               │</w:t>
      </w:r>
    </w:p>
    <w:p>
      <w:pPr>
        <w:spacing w:before="0" w:after="0"/>
        <w:ind w:left="288"/>
        <w:jc w:val="left"/>
        <w:shd w:val="clear" w:color="auto" w:fill="F8F8F8"/>
      </w:pPr>
      <w:r>
        <w:rPr>
          <w:rFonts w:ascii="Courier New" w:hAnsi="Courier New"/>
          <w:b w:val="0"/>
          <w:i w:val="0"/>
          <w:sz w:val="16"/>
        </w:rPr>
        <w:t xml:space="preserve">  │  │  port 3000       │                                               │</w:t>
      </w:r>
    </w:p>
    <w:p>
      <w:pPr>
        <w:spacing w:before="0" w:after="0"/>
        <w:ind w:left="288"/>
        <w:jc w:val="left"/>
        <w:shd w:val="clear" w:color="auto" w:fill="F8F8F8"/>
      </w:pPr>
      <w:r>
        <w:rPr>
          <w:rFonts w:ascii="Courier New" w:hAnsi="Courier New"/>
          <w:b w:val="0"/>
          <w:i w:val="0"/>
          <w:sz w:val="16"/>
        </w:rPr>
        <w:t xml:space="preserve">  │  └──────────────────┘                                               │</w:t>
      </w:r>
    </w:p>
    <w:p>
      <w:pPr>
        <w:spacing w:before="0" w:after="0"/>
        <w:ind w:left="288"/>
        <w:jc w:val="left"/>
        <w:shd w:val="clear" w:color="auto" w:fill="F8F8F8"/>
      </w:pPr>
      <w:r>
        <w:rPr>
          <w:rFonts w:ascii="Courier New" w:hAnsi="Courier New"/>
          <w:b w:val="0"/>
          <w:i w:val="0"/>
          <w:sz w:val="16"/>
        </w:rPr>
        <w:t xml:space="preserve">  └─────────────────────────────────────────────────────────────────────┘</w:t>
      </w:r>
    </w:p>
    <w:p>
      <w:pPr>
        <w:spacing w:before="80" w:after="200"/>
        <w:jc w:val="center"/>
      </w:pPr>
      <w:r>
        <w:rPr>
          <w:rFonts w:ascii="Calibri" w:hAnsi="Calibri"/>
          <w:b w:val="0"/>
          <w:i/>
          <w:sz w:val="18"/>
        </w:rPr>
        <w:t>Figure 2 — Docker Compose Service Topology</w:t>
      </w:r>
    </w:p>
    <w:p>
      <w:pPr>
        <w:spacing w:before="280" w:after="100"/>
      </w:pPr>
      <w:r>
        <w:rPr>
          <w:rFonts w:ascii="Calibri" w:hAnsi="Calibri"/>
          <w:b/>
          <w:i w:val="0"/>
          <w:sz w:val="28"/>
        </w:rPr>
        <w:t>2.4  Database Schema</w:t>
      </w:r>
    </w:p>
    <w:p>
      <w:pPr>
        <w:spacing w:after="120"/>
        <w:jc w:val="both"/>
      </w:pPr>
      <w:r>
        <w:rPr>
          <w:rFonts w:ascii="Calibri" w:hAnsi="Calibri"/>
          <w:b w:val="0"/>
          <w:i w:val="0"/>
          <w:sz w:val="22"/>
        </w:rPr>
        <w:t>All application tables reside in the agent_operations PostgreSQL schema, isolated from the public schema. This ensures LLM-facing database roles cannot access system tables or data outside the application boundary. All primary keys are UUID v4 values generated by the database.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rFonts w:ascii="Calibri" w:hAnsi="Calibri"/>
                <w:b/>
                <w:sz w:val="20"/>
              </w:rPr>
              <w:t>Table</w:t>
            </w:r>
          </w:p>
        </w:tc>
        <w:tc>
          <w:tcPr>
            <w:tcW w:type="dxa" w:w="2880"/>
            <w:shd w:val="clear" w:color="auto" w:fill="D9D9D9"/>
          </w:tcPr>
          <w:p>
            <w:r>
              <w:rPr>
                <w:rFonts w:ascii="Calibri" w:hAnsi="Calibri"/>
                <w:b/>
                <w:sz w:val="20"/>
              </w:rPr>
              <w:t>Primary Key</w:t>
            </w:r>
          </w:p>
        </w:tc>
        <w:tc>
          <w:tcPr>
            <w:tcW w:type="dxa" w:w="2880"/>
            <w:shd w:val="clear" w:color="auto" w:fill="D9D9D9"/>
          </w:tcPr>
          <w:p>
            <w:r>
              <w:rPr>
                <w:rFonts w:ascii="Calibri" w:hAnsi="Calibri"/>
                <w:b/>
                <w:sz w:val="20"/>
              </w:rPr>
              <w:t>Purpose</w:t>
            </w:r>
          </w:p>
        </w:tc>
      </w:tr>
      <w:tr>
        <w:tc>
          <w:tcPr>
            <w:tcW w:type="dxa" w:w="2880"/>
          </w:tcPr>
          <w:p>
            <w:r>
              <w:rPr>
                <w:rFonts w:ascii="Calibri" w:hAnsi="Calibri"/>
                <w:sz w:val="20"/>
              </w:rPr>
              <w:t>campaigns</w:t>
            </w:r>
          </w:p>
        </w:tc>
        <w:tc>
          <w:tcPr>
            <w:tcW w:type="dxa" w:w="2880"/>
          </w:tcPr>
          <w:p>
            <w:r>
              <w:rPr>
                <w:rFonts w:ascii="Calibri" w:hAnsi="Calibri"/>
                <w:sz w:val="20"/>
              </w:rPr>
              <w:t>campaign_id  UUID</w:t>
            </w:r>
          </w:p>
        </w:tc>
        <w:tc>
          <w:tcPr>
            <w:tcW w:type="dxa" w:w="2880"/>
          </w:tcPr>
          <w:p>
            <w:r>
              <w:rPr>
                <w:rFonts w:ascii="Calibri" w:hAnsi="Calibri"/>
                <w:sz w:val="20"/>
              </w:rPr>
              <w:t>Campaign configuration: prompt template, LLM settings, status lifecycle</w:t>
            </w:r>
          </w:p>
        </w:tc>
      </w:tr>
      <w:tr>
        <w:tc>
          <w:tcPr>
            <w:tcW w:type="dxa" w:w="2880"/>
          </w:tcPr>
          <w:p>
            <w:r>
              <w:rPr>
                <w:rFonts w:ascii="Calibri" w:hAnsi="Calibri"/>
                <w:sz w:val="20"/>
              </w:rPr>
              <w:t>leads</w:t>
            </w:r>
          </w:p>
        </w:tc>
        <w:tc>
          <w:tcPr>
            <w:tcW w:type="dxa" w:w="2880"/>
          </w:tcPr>
          <w:p>
            <w:r>
              <w:rPr>
                <w:rFonts w:ascii="Calibri" w:hAnsi="Calibri"/>
                <w:sz w:val="20"/>
              </w:rPr>
              <w:t>lead_id  UUID</w:t>
            </w:r>
          </w:p>
        </w:tc>
        <w:tc>
          <w:tcPr>
            <w:tcW w:type="dxa" w:w="2880"/>
          </w:tcPr>
          <w:p>
            <w:r>
              <w:rPr>
                <w:rFonts w:ascii="Calibri" w:hAnsi="Calibri"/>
                <w:sz w:val="20"/>
              </w:rPr>
              <w:t>Dialing queue: phone number, timezone, campaign FK, status, retry metadata</w:t>
            </w:r>
          </w:p>
        </w:tc>
      </w:tr>
      <w:tr>
        <w:tc>
          <w:tcPr>
            <w:tcW w:type="dxa" w:w="2880"/>
          </w:tcPr>
          <w:p>
            <w:r>
              <w:rPr>
                <w:rFonts w:ascii="Calibri" w:hAnsi="Calibri"/>
                <w:sz w:val="20"/>
              </w:rPr>
              <w:t>dnc_registry</w:t>
            </w:r>
          </w:p>
        </w:tc>
        <w:tc>
          <w:tcPr>
            <w:tcW w:type="dxa" w:w="2880"/>
          </w:tcPr>
          <w:p>
            <w:r>
              <w:rPr>
                <w:rFonts w:ascii="Calibri" w:hAnsi="Calibri"/>
                <w:sz w:val="20"/>
              </w:rPr>
              <w:t>dnc_id  UUID</w:t>
            </w:r>
          </w:p>
        </w:tc>
        <w:tc>
          <w:tcPr>
            <w:tcW w:type="dxa" w:w="2880"/>
          </w:tcPr>
          <w:p>
            <w:r>
              <w:rPr>
                <w:rFonts w:ascii="Calibri" w:hAnsi="Calibri"/>
                <w:sz w:val="20"/>
              </w:rPr>
              <w:t>Do-Not-Call numbers: enforced via SQL NOT EXISTS at every query</w:t>
            </w:r>
          </w:p>
        </w:tc>
      </w:tr>
      <w:tr>
        <w:tc>
          <w:tcPr>
            <w:tcW w:type="dxa" w:w="2880"/>
          </w:tcPr>
          <w:p>
            <w:r>
              <w:rPr>
                <w:rFonts w:ascii="Calibri" w:hAnsi="Calibri"/>
                <w:sz w:val="20"/>
              </w:rPr>
              <w:t>call_logs</w:t>
            </w:r>
          </w:p>
        </w:tc>
        <w:tc>
          <w:tcPr>
            <w:tcW w:type="dxa" w:w="2880"/>
          </w:tcPr>
          <w:p>
            <w:r>
              <w:rPr>
                <w:rFonts w:ascii="Calibri" w:hAnsi="Calibri"/>
                <w:sz w:val="20"/>
              </w:rPr>
              <w:t>call_id  UUID</w:t>
            </w:r>
          </w:p>
        </w:tc>
        <w:tc>
          <w:tcPr>
            <w:tcW w:type="dxa" w:w="2880"/>
          </w:tcPr>
          <w:p>
            <w:r>
              <w:rPr>
                <w:rFonts w:ascii="Calibri" w:hAnsi="Calibri"/>
                <w:sz w:val="20"/>
              </w:rPr>
              <w:t>Immutable call telemetry: start/end times, duration, recording URL</w:t>
            </w:r>
          </w:p>
        </w:tc>
      </w:tr>
      <w:tr>
        <w:tc>
          <w:tcPr>
            <w:tcW w:type="dxa" w:w="2880"/>
          </w:tcPr>
          <w:p>
            <w:r>
              <w:rPr>
                <w:rFonts w:ascii="Calibri" w:hAnsi="Calibri"/>
                <w:sz w:val="20"/>
              </w:rPr>
              <w:t>call_transcripts</w:t>
            </w:r>
          </w:p>
        </w:tc>
        <w:tc>
          <w:tcPr>
            <w:tcW w:type="dxa" w:w="2880"/>
          </w:tcPr>
          <w:p>
            <w:r>
              <w:rPr>
                <w:rFonts w:ascii="Calibri" w:hAnsi="Calibri"/>
                <w:sz w:val="20"/>
              </w:rPr>
              <w:t>transcript_id  UUID</w:t>
            </w:r>
          </w:p>
        </w:tc>
        <w:tc>
          <w:tcPr>
            <w:tcW w:type="dxa" w:w="2880"/>
          </w:tcPr>
          <w:p>
            <w:r>
              <w:rPr>
                <w:rFonts w:ascii="Calibri" w:hAnsi="Calibri"/>
                <w:sz w:val="20"/>
              </w:rPr>
              <w:t>Raw transcript and Claude Sonnet structured extraction (JSONB)</w:t>
            </w:r>
          </w:p>
        </w:tc>
      </w:tr>
    </w:tbl>
    <w:p>
      <w:pPr>
        <w:spacing w:after="120"/>
      </w:pPr>
    </w:p>
    <w:p>
      <w:pPr>
        <w:spacing w:before="0" w:after="0"/>
        <w:ind w:left="288"/>
        <w:jc w:val="left"/>
        <w:shd w:val="clear" w:color="auto" w:fill="F8F8F8"/>
      </w:pPr>
      <w:r>
        <w:rPr>
          <w:rFonts w:ascii="Courier New" w:hAnsi="Courier New"/>
          <w:b w:val="0"/>
          <w:i w:val="0"/>
          <w:sz w:val="16"/>
        </w:rPr>
        <w:t xml:space="preserve">  campaigns                          leads</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campaign_id   UUID  PK             lead_id        UUID  PK</w:t>
      </w:r>
    </w:p>
    <w:p>
      <w:pPr>
        <w:spacing w:before="0" w:after="0"/>
        <w:ind w:left="288"/>
        <w:jc w:val="left"/>
        <w:shd w:val="clear" w:color="auto" w:fill="F8F8F8"/>
      </w:pPr>
      <w:r>
        <w:rPr>
          <w:rFonts w:ascii="Courier New" w:hAnsi="Courier New"/>
          <w:b w:val="0"/>
          <w:i w:val="0"/>
          <w:sz w:val="16"/>
        </w:rPr>
        <w:t xml:space="preserve">  name          VARCHAR              phone_number   VARCHAR(20)  E.164</w:t>
      </w:r>
    </w:p>
    <w:p>
      <w:pPr>
        <w:spacing w:before="0" w:after="0"/>
        <w:ind w:left="288"/>
        <w:jc w:val="left"/>
        <w:shd w:val="clear" w:color="auto" w:fill="F8F8F8"/>
      </w:pPr>
      <w:r>
        <w:rPr>
          <w:rFonts w:ascii="Courier New" w:hAnsi="Courier New"/>
          <w:b w:val="0"/>
          <w:i w:val="0"/>
          <w:sz w:val="16"/>
        </w:rPr>
        <w:t xml:space="preserve">  status        VARCHAR              first_name     VARCHAR</w:t>
      </w:r>
    </w:p>
    <w:p>
      <w:pPr>
        <w:spacing w:before="0" w:after="0"/>
        <w:ind w:left="288"/>
        <w:jc w:val="left"/>
        <w:shd w:val="clear" w:color="auto" w:fill="F8F8F8"/>
      </w:pPr>
      <w:r>
        <w:rPr>
          <w:rFonts w:ascii="Courier New" w:hAnsi="Courier New"/>
          <w:b w:val="0"/>
          <w:i w:val="0"/>
          <w:sz w:val="16"/>
        </w:rPr>
        <w:t xml:space="preserve">  prompt_template  JSONB             last_name      VARCHAR</w:t>
      </w:r>
    </w:p>
    <w:p>
      <w:pPr>
        <w:spacing w:before="0" w:after="0"/>
        <w:ind w:left="288"/>
        <w:jc w:val="left"/>
        <w:shd w:val="clear" w:color="auto" w:fill="F8F8F8"/>
      </w:pPr>
      <w:r>
        <w:rPr>
          <w:rFonts w:ascii="Courier New" w:hAnsi="Courier New"/>
          <w:b w:val="0"/>
          <w:i w:val="0"/>
          <w:sz w:val="16"/>
        </w:rPr>
        <w:t xml:space="preserve">  llm_config       JSONB             company        VARCHAR</w:t>
      </w:r>
    </w:p>
    <w:p>
      <w:pPr>
        <w:spacing w:before="0" w:after="0"/>
        <w:ind w:left="288"/>
        <w:jc w:val="left"/>
        <w:shd w:val="clear" w:color="auto" w:fill="F8F8F8"/>
      </w:pPr>
      <w:r>
        <w:rPr>
          <w:rFonts w:ascii="Courier New" w:hAnsi="Courier New"/>
          <w:b w:val="0"/>
          <w:i w:val="0"/>
          <w:sz w:val="16"/>
        </w:rPr>
        <w:t xml:space="preserve">  created_at    TIMESTAMPTZ          timezone       VARCHAR  (IANA)</w:t>
      </w:r>
    </w:p>
    <w:p>
      <w:pPr>
        <w:spacing w:before="0" w:after="0"/>
        <w:ind w:left="288"/>
        <w:jc w:val="left"/>
        <w:shd w:val="clear" w:color="auto" w:fill="F8F8F8"/>
      </w:pPr>
      <w:r>
        <w:rPr>
          <w:rFonts w:ascii="Courier New" w:hAnsi="Courier New"/>
          <w:b w:val="0"/>
          <w:i w:val="0"/>
          <w:sz w:val="16"/>
        </w:rPr>
        <w:t xml:space="preserve">                                     campaign_id    FK ──────────────► campaigns</w:t>
      </w:r>
    </w:p>
    <w:p>
      <w:pPr>
        <w:spacing w:before="0" w:after="0"/>
        <w:ind w:left="288"/>
        <w:jc w:val="left"/>
        <w:shd w:val="clear" w:color="auto" w:fill="F8F8F8"/>
      </w:pPr>
      <w:r>
        <w:rPr>
          <w:rFonts w:ascii="Courier New" w:hAnsi="Courier New"/>
          <w:b w:val="0"/>
          <w:i w:val="0"/>
          <w:sz w:val="16"/>
        </w:rPr>
        <w:t xml:space="preserve">                                     status         VARCHAR</w:t>
      </w:r>
    </w:p>
    <w:p>
      <w:pPr>
        <w:spacing w:before="0" w:after="0"/>
        <w:ind w:left="288"/>
        <w:jc w:val="left"/>
        <w:shd w:val="clear" w:color="auto" w:fill="F8F8F8"/>
      </w:pPr>
      <w:r>
        <w:rPr>
          <w:rFonts w:ascii="Courier New" w:hAnsi="Courier New"/>
          <w:b w:val="0"/>
          <w:i w:val="0"/>
          <w:sz w:val="16"/>
        </w:rPr>
        <w:t xml:space="preserve">                                     retry_count    INTEGER</w:t>
      </w:r>
    </w:p>
    <w:p>
      <w:pPr>
        <w:spacing w:before="0" w:after="0"/>
        <w:ind w:left="288"/>
        <w:jc w:val="left"/>
        <w:shd w:val="clear" w:color="auto" w:fill="F8F8F8"/>
      </w:pPr>
      <w:r>
        <w:rPr>
          <w:rFonts w:ascii="Courier New" w:hAnsi="Courier New"/>
          <w:b w:val="0"/>
          <w:i w:val="0"/>
          <w:sz w:val="16"/>
        </w:rPr>
        <w:t xml:space="preserve">                                     next_retry_at  TIMESTAMPTZ</w:t>
      </w:r>
    </w:p>
    <w:p>
      <w:pPr>
        <w:spacing w:before="0" w:after="0"/>
        <w:ind w:left="288"/>
        <w:jc w:val="left"/>
        <w:shd w:val="clear" w:color="auto" w:fill="F8F8F8"/>
      </w:pPr>
      <w:r>
        <w:rPr>
          <w:rFonts w:ascii="Courier New" w:hAnsi="Courier New"/>
          <w:b w:val="0"/>
          <w:i w:val="0"/>
          <w:sz w:val="16"/>
        </w:rPr>
        <w:t xml:space="preserve">                                     custom_vars    JSONB</w:t>
      </w:r>
    </w:p>
    <w:p>
      <w:pPr>
        <w:spacing w:before="0" w:after="0"/>
        <w:ind w:left="288"/>
        <w:jc w:val="left"/>
        <w:shd w:val="clear" w:color="auto" w:fill="F8F8F8"/>
      </w:pPr>
      <w:r>
        <w:rPr>
          <w:rFonts w:ascii="Courier New" w:hAnsi="Courier New"/>
          <w:b w:val="0"/>
          <w:i w:val="0"/>
          <w:sz w:val="16"/>
        </w:rPr>
        <w:t xml:space="preserve">                                     created_at     TIMESTAMPTZ</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dnc_registry                            │</w:t>
      </w:r>
    </w:p>
    <w:p>
      <w:pPr>
        <w:spacing w:before="0" w:after="0"/>
        <w:ind w:left="288"/>
        <w:jc w:val="left"/>
        <w:shd w:val="clear" w:color="auto" w:fill="F8F8F8"/>
      </w:pPr>
      <w:r>
        <w:rPr>
          <w:rFonts w:ascii="Courier New" w:hAnsi="Courier New"/>
          <w:b w:val="0"/>
          <w:i w:val="0"/>
          <w:sz w:val="16"/>
        </w:rPr>
        <w:t xml:space="preserve">  ─────────────────────────               │ (NOT EXISTS check at query time)</w:t>
      </w:r>
    </w:p>
    <w:p>
      <w:pPr>
        <w:spacing w:before="0" w:after="0"/>
        <w:ind w:left="288"/>
        <w:jc w:val="left"/>
        <w:shd w:val="clear" w:color="auto" w:fill="F8F8F8"/>
      </w:pPr>
      <w:r>
        <w:rPr>
          <w:rFonts w:ascii="Courier New" w:hAnsi="Courier New"/>
          <w:b w:val="0"/>
          <w:i w:val="0"/>
          <w:sz w:val="16"/>
        </w:rPr>
        <w:t xml:space="preserve">  dnc_id        UUID  PK                  │</w:t>
      </w:r>
    </w:p>
    <w:p>
      <w:pPr>
        <w:spacing w:before="0" w:after="0"/>
        <w:ind w:left="288"/>
        <w:jc w:val="left"/>
        <w:shd w:val="clear" w:color="auto" w:fill="F8F8F8"/>
      </w:pPr>
      <w:r>
        <w:rPr>
          <w:rFonts w:ascii="Courier New" w:hAnsi="Courier New"/>
          <w:b w:val="0"/>
          <w:i w:val="0"/>
          <w:sz w:val="16"/>
        </w:rPr>
        <w:t xml:space="preserve">  phone_number  VARCHAR  UNIQUE            ▼</w:t>
      </w:r>
    </w:p>
    <w:p>
      <w:pPr>
        <w:spacing w:before="0" w:after="0"/>
        <w:ind w:left="288"/>
        <w:jc w:val="left"/>
        <w:shd w:val="clear" w:color="auto" w:fill="F8F8F8"/>
      </w:pPr>
      <w:r>
        <w:rPr>
          <w:rFonts w:ascii="Courier New" w:hAnsi="Courier New"/>
          <w:b w:val="0"/>
          <w:i w:val="0"/>
          <w:sz w:val="16"/>
        </w:rPr>
        <w:t xml:space="preserve">  added_at      TIMESTAMPTZ          call_logs</w:t>
      </w:r>
    </w:p>
    <w:p>
      <w:pPr>
        <w:spacing w:before="0" w:after="0"/>
        <w:ind w:left="288"/>
        <w:jc w:val="left"/>
        <w:shd w:val="clear" w:color="auto" w:fill="F8F8F8"/>
      </w:pPr>
      <w:r>
        <w:rPr>
          <w:rFonts w:ascii="Courier New" w:hAnsi="Courier New"/>
          <w:b w:val="0"/>
          <w:i w:val="0"/>
          <w:sz w:val="16"/>
        </w:rPr>
        <w:t xml:space="preserve">  source        VARCHAR              ────────────────────────────────</w:t>
      </w:r>
    </w:p>
    <w:p>
      <w:pPr>
        <w:spacing w:before="0" w:after="0"/>
        <w:ind w:left="288"/>
        <w:jc w:val="left"/>
        <w:shd w:val="clear" w:color="auto" w:fill="F8F8F8"/>
      </w:pPr>
      <w:r>
        <w:rPr>
          <w:rFonts w:ascii="Courier New" w:hAnsi="Courier New"/>
          <w:b w:val="0"/>
          <w:i w:val="0"/>
          <w:sz w:val="16"/>
        </w:rPr>
        <w:t xml:space="preserve">                                     call_id        UUID  PK</w:t>
      </w:r>
    </w:p>
    <w:p>
      <w:pPr>
        <w:spacing w:before="0" w:after="0"/>
        <w:ind w:left="288"/>
        <w:jc w:val="left"/>
        <w:shd w:val="clear" w:color="auto" w:fill="F8F8F8"/>
      </w:pPr>
      <w:r>
        <w:rPr>
          <w:rFonts w:ascii="Courier New" w:hAnsi="Courier New"/>
          <w:b w:val="0"/>
          <w:i w:val="0"/>
          <w:sz w:val="16"/>
        </w:rPr>
        <w:t xml:space="preserve">                                     lead_id        FK ──────────────► leads</w:t>
      </w:r>
    </w:p>
    <w:p>
      <w:pPr>
        <w:spacing w:before="0" w:after="0"/>
        <w:ind w:left="288"/>
        <w:jc w:val="left"/>
        <w:shd w:val="clear" w:color="auto" w:fill="F8F8F8"/>
      </w:pPr>
      <w:r>
        <w:rPr>
          <w:rFonts w:ascii="Courier New" w:hAnsi="Courier New"/>
          <w:b w:val="0"/>
          <w:i w:val="0"/>
          <w:sz w:val="16"/>
        </w:rPr>
        <w:t xml:space="preserve">                                     retell_call_id VARCHAR</w:t>
      </w:r>
    </w:p>
    <w:p>
      <w:pPr>
        <w:spacing w:before="0" w:after="0"/>
        <w:ind w:left="288"/>
        <w:jc w:val="left"/>
        <w:shd w:val="clear" w:color="auto" w:fill="F8F8F8"/>
      </w:pPr>
      <w:r>
        <w:rPr>
          <w:rFonts w:ascii="Courier New" w:hAnsi="Courier New"/>
          <w:b w:val="0"/>
          <w:i w:val="0"/>
          <w:sz w:val="16"/>
        </w:rPr>
        <w:t xml:space="preserve">                                     start_time     TIMESTAMPTZ</w:t>
      </w:r>
    </w:p>
    <w:p>
      <w:pPr>
        <w:spacing w:before="0" w:after="0"/>
        <w:ind w:left="288"/>
        <w:jc w:val="left"/>
        <w:shd w:val="clear" w:color="auto" w:fill="F8F8F8"/>
      </w:pPr>
      <w:r>
        <w:rPr>
          <w:rFonts w:ascii="Courier New" w:hAnsi="Courier New"/>
          <w:b w:val="0"/>
          <w:i w:val="0"/>
          <w:sz w:val="16"/>
        </w:rPr>
        <w:t xml:space="preserve">                                     end_time       TIMESTAMPTZ</w:t>
      </w:r>
    </w:p>
    <w:p>
      <w:pPr>
        <w:spacing w:before="0" w:after="0"/>
        <w:ind w:left="288"/>
        <w:jc w:val="left"/>
        <w:shd w:val="clear" w:color="auto" w:fill="F8F8F8"/>
      </w:pPr>
      <w:r>
        <w:rPr>
          <w:rFonts w:ascii="Courier New" w:hAnsi="Courier New"/>
          <w:b w:val="0"/>
          <w:i w:val="0"/>
          <w:sz w:val="16"/>
        </w:rPr>
        <w:t xml:space="preserve">                                     duration_sec   INTEGER</w:t>
      </w:r>
    </w:p>
    <w:p>
      <w:pPr>
        <w:spacing w:before="0" w:after="0"/>
        <w:ind w:left="288"/>
        <w:jc w:val="left"/>
        <w:shd w:val="clear" w:color="auto" w:fill="F8F8F8"/>
      </w:pPr>
      <w:r>
        <w:rPr>
          <w:rFonts w:ascii="Courier New" w:hAnsi="Courier New"/>
          <w:b w:val="0"/>
          <w:i w:val="0"/>
          <w:sz w:val="16"/>
        </w:rPr>
        <w:t xml:space="preserve">                                     disconnect_reason  VARCHAR</w:t>
      </w:r>
    </w:p>
    <w:p>
      <w:pPr>
        <w:spacing w:before="0" w:after="0"/>
        <w:ind w:left="288"/>
        <w:jc w:val="left"/>
        <w:shd w:val="clear" w:color="auto" w:fill="F8F8F8"/>
      </w:pPr>
      <w:r>
        <w:rPr>
          <w:rFonts w:ascii="Courier New" w:hAnsi="Courier New"/>
          <w:b w:val="0"/>
          <w:i w:val="0"/>
          <w:sz w:val="16"/>
        </w:rPr>
        <w:t xml:space="preserve">                                     recording_url  VARCHAR</w:t>
      </w:r>
    </w:p>
    <w:p>
      <w:pPr>
        <w:spacing w:before="0" w:after="0"/>
        <w:ind w:left="288"/>
        <w:jc w:val="left"/>
        <w:shd w:val="clear" w:color="auto" w:fill="F8F8F8"/>
      </w:pPr>
      <w:r>
        <w:rPr>
          <w:rFonts w:ascii="Courier New" w:hAnsi="Courier New"/>
          <w:b w:val="0"/>
          <w:i w:val="0"/>
          <w:sz w:val="16"/>
        </w:rPr>
        <w:t xml:space="preserve">                                     created_at     TIMESTAMPTZ</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call_transcripts</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transcript_id  UUID  PK</w:t>
      </w:r>
    </w:p>
    <w:p>
      <w:pPr>
        <w:spacing w:before="0" w:after="0"/>
        <w:ind w:left="288"/>
        <w:jc w:val="left"/>
        <w:shd w:val="clear" w:color="auto" w:fill="F8F8F8"/>
      </w:pPr>
      <w:r>
        <w:rPr>
          <w:rFonts w:ascii="Courier New" w:hAnsi="Courier New"/>
          <w:b w:val="0"/>
          <w:i w:val="0"/>
          <w:sz w:val="16"/>
        </w:rPr>
        <w:t xml:space="preserve">                                     call_id        FK ──────────────► call_logs</w:t>
      </w:r>
    </w:p>
    <w:p>
      <w:pPr>
        <w:spacing w:before="0" w:after="0"/>
        <w:ind w:left="288"/>
        <w:jc w:val="left"/>
        <w:shd w:val="clear" w:color="auto" w:fill="F8F8F8"/>
      </w:pPr>
      <w:r>
        <w:rPr>
          <w:rFonts w:ascii="Courier New" w:hAnsi="Courier New"/>
          <w:b w:val="0"/>
          <w:i w:val="0"/>
          <w:sz w:val="16"/>
        </w:rPr>
        <w:t xml:space="preserve">                                     raw_transcript TEXT</w:t>
      </w:r>
    </w:p>
    <w:p>
      <w:pPr>
        <w:spacing w:before="0" w:after="0"/>
        <w:ind w:left="288"/>
        <w:jc w:val="left"/>
        <w:shd w:val="clear" w:color="auto" w:fill="F8F8F8"/>
      </w:pPr>
      <w:r>
        <w:rPr>
          <w:rFonts w:ascii="Courier New" w:hAnsi="Courier New"/>
          <w:b w:val="0"/>
          <w:i w:val="0"/>
          <w:sz w:val="16"/>
        </w:rPr>
        <w:t xml:space="preserve">                                     structured_data  JSONB</w:t>
      </w:r>
    </w:p>
    <w:p>
      <w:pPr>
        <w:spacing w:before="0" w:after="0"/>
        <w:ind w:left="288"/>
        <w:jc w:val="left"/>
        <w:shd w:val="clear" w:color="auto" w:fill="F8F8F8"/>
      </w:pPr>
      <w:r>
        <w:rPr>
          <w:rFonts w:ascii="Courier New" w:hAnsi="Courier New"/>
          <w:b w:val="0"/>
          <w:i w:val="0"/>
          <w:sz w:val="16"/>
        </w:rPr>
        <w:t xml:space="preserve">                                     sentiment      VARCHAR</w:t>
      </w:r>
    </w:p>
    <w:p>
      <w:pPr>
        <w:spacing w:before="0" w:after="0"/>
        <w:ind w:left="288"/>
        <w:jc w:val="left"/>
        <w:shd w:val="clear" w:color="auto" w:fill="F8F8F8"/>
      </w:pPr>
      <w:r>
        <w:rPr>
          <w:rFonts w:ascii="Courier New" w:hAnsi="Courier New"/>
          <w:b w:val="0"/>
          <w:i w:val="0"/>
          <w:sz w:val="16"/>
        </w:rPr>
        <w:t xml:space="preserve">                                     created_at     TIMESTAMPTZ</w:t>
      </w:r>
    </w:p>
    <w:p>
      <w:pPr>
        <w:spacing w:before="80" w:after="200"/>
        <w:jc w:val="center"/>
      </w:pPr>
      <w:r>
        <w:rPr>
          <w:rFonts w:ascii="Calibri" w:hAnsi="Calibri"/>
          <w:b w:val="0"/>
          <w:i/>
          <w:sz w:val="18"/>
        </w:rPr>
        <w:t>Figure 3 — Database Entity Relationship Diagram</w:t>
      </w:r>
    </w:p>
    <w:p>
      <w:pPr>
        <w:spacing w:before="280" w:after="100"/>
      </w:pPr>
      <w:r>
        <w:rPr>
          <w:rFonts w:ascii="Calibri" w:hAnsi="Calibri"/>
          <w:b/>
          <w:i w:val="0"/>
          <w:sz w:val="28"/>
        </w:rPr>
        <w:t>2.5  Security Architecture</w:t>
      </w:r>
    </w:p>
    <w:p>
      <w:pPr>
        <w:spacing w:before="200" w:after="60"/>
      </w:pPr>
      <w:r>
        <w:rPr>
          <w:rFonts w:ascii="Calibri" w:hAnsi="Calibri"/>
          <w:b/>
          <w:i/>
          <w:sz w:val="24"/>
        </w:rPr>
        <w:t>Database Role Isolation</w:t>
      </w:r>
    </w:p>
    <w:p>
      <w:pPr>
        <w:spacing w:after="120"/>
        <w:jc w:val="both"/>
      </w:pPr>
      <w:r>
        <w:rPr>
          <w:rFonts w:ascii="Calibri" w:hAnsi="Calibri"/>
          <w:b w:val="0"/>
          <w:i w:val="0"/>
          <w:sz w:val="22"/>
        </w:rPr>
        <w:t>The memories_role PostgreSQL role is the sole role used by application code for database access. It is granted SELECT, INSERT, and UPDATE on application tables only — no DELETE, DROP, TRUNCATE, or CREATE privileges are assigned. The dnc_registry table is read-only for this role; inserts are made by the post-call analysis worker through an elevated connection using the application owner role during the DNC auto-insert path.</w:t>
      </w:r>
    </w:p>
    <w:p>
      <w:pPr>
        <w:spacing w:before="200" w:after="60"/>
      </w:pPr>
      <w:r>
        <w:rPr>
          <w:rFonts w:ascii="Calibri" w:hAnsi="Calibri"/>
          <w:b/>
          <w:i/>
          <w:sz w:val="24"/>
        </w:rPr>
        <w:t>Webhook Signature Verification</w:t>
      </w:r>
    </w:p>
    <w:p>
      <w:pPr>
        <w:spacing w:after="120"/>
        <w:jc w:val="both"/>
      </w:pPr>
      <w:r>
        <w:rPr>
          <w:rFonts w:ascii="Calibri" w:hAnsi="Calibri"/>
          <w:b w:val="0"/>
          <w:i w:val="0"/>
          <w:sz w:val="22"/>
        </w:rPr>
        <w:t>Every incoming webhook request from Retell AI is verified with HMAC-SHA256 before any processing occurs. The x-retell-signature header contains the hex digest of the raw request body signed with RETELL_WEBHOOK_SECRET. Requests with an invalid signature receive HTTP 403; requests missing the header entirely receive HTTP 422 from FastAPI's header validation layer.</w:t>
      </w:r>
    </w:p>
    <w:p>
      <w:pPr>
        <w:spacing w:before="200" w:after="60"/>
      </w:pPr>
      <w:r>
        <w:rPr>
          <w:rFonts w:ascii="Calibri" w:hAnsi="Calibri"/>
          <w:b/>
          <w:i/>
          <w:sz w:val="24"/>
        </w:rPr>
        <w:t>Replay Protection</w:t>
      </w:r>
    </w:p>
    <w:p>
      <w:pPr>
        <w:spacing w:after="120"/>
        <w:jc w:val="both"/>
      </w:pPr>
      <w:r>
        <w:rPr>
          <w:rFonts w:ascii="Calibri" w:hAnsi="Calibri"/>
          <w:b w:val="0"/>
          <w:i w:val="0"/>
          <w:sz w:val="22"/>
        </w:rPr>
        <w:t>Each processed webhook event is recorded in Redis under the key pattern webhook:seen:{call_id}:{event_type} with a 600-second TTL. Duplicate deliveries from Retell's built-in retry mechanism are detected and silently dropped without re-processing. If Redis is unavailable, the system degrades gracefully: events are processed normally and a WARNING is logged.</w:t>
      </w:r>
    </w:p>
    <w:p>
      <w:r>
        <w:br w:type="page"/>
      </w:r>
    </w:p>
    <w:p>
      <w:pPr>
        <w:spacing w:before="400" w:after="160"/>
        <w:pBdr>
          <w:bottom w:val="single" w:sz="8" w:space="1" w:color="000000"/>
        </w:pBdr>
      </w:pPr>
      <w:r>
        <w:rPr>
          <w:rFonts w:ascii="Calibri" w:hAnsi="Calibri"/>
          <w:b/>
          <w:i w:val="0"/>
          <w:sz w:val="40"/>
        </w:rPr>
        <w:t>3.  Data Flow Diagrams</w:t>
      </w:r>
    </w:p>
    <w:p>
      <w:pPr>
        <w:spacing w:before="280" w:after="100"/>
      </w:pPr>
      <w:r>
        <w:rPr>
          <w:rFonts w:ascii="Calibri" w:hAnsi="Calibri"/>
          <w:b/>
          <w:i w:val="0"/>
          <w:sz w:val="28"/>
        </w:rPr>
        <w:t>3.1  Outbound Call Initiation Flow</w:t>
      </w:r>
    </w:p>
    <w:p>
      <w:pPr>
        <w:spacing w:after="120"/>
        <w:jc w:val="both"/>
      </w:pPr>
      <w:r>
        <w:rPr>
          <w:rFonts w:ascii="Calibri" w:hAnsi="Calibri"/>
          <w:b w:val="0"/>
          <w:i w:val="0"/>
          <w:sz w:val="22"/>
        </w:rPr>
        <w:t>The following diagram shows the complete sequence from campaign activation through to a successfully initiated outbound call, including all compliance gate checks and the rate-limit enforcement step.</w:t>
      </w:r>
    </w:p>
    <w:p>
      <w:pPr>
        <w:spacing w:before="0" w:after="0"/>
        <w:ind w:left="288"/>
        <w:jc w:val="left"/>
        <w:shd w:val="clear" w:color="auto" w:fill="F8F8F8"/>
      </w:pPr>
      <w:r>
        <w:rPr>
          <w:rFonts w:ascii="Courier New" w:hAnsi="Courier New"/>
          <w:b w:val="0"/>
          <w:i w:val="0"/>
          <w:sz w:val="16"/>
        </w:rPr>
        <w:t xml:space="preserve">  Campaign status set to 'active'</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Dialing Worker  (polls every 5 seconds)               │</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  SELECT l.*                                            │</w:t>
      </w:r>
    </w:p>
    <w:p>
      <w:pPr>
        <w:spacing w:before="0" w:after="0"/>
        <w:ind w:left="288"/>
        <w:jc w:val="left"/>
        <w:shd w:val="clear" w:color="auto" w:fill="F8F8F8"/>
      </w:pPr>
      <w:r>
        <w:rPr>
          <w:rFonts w:ascii="Courier New" w:hAnsi="Courier New"/>
          <w:b w:val="0"/>
          <w:i w:val="0"/>
          <w:sz w:val="16"/>
        </w:rPr>
        <w:t xml:space="preserve">  │  FROM   agent_operations.leads l                       │</w:t>
      </w:r>
    </w:p>
    <w:p>
      <w:pPr>
        <w:spacing w:before="0" w:after="0"/>
        <w:ind w:left="288"/>
        <w:jc w:val="left"/>
        <w:shd w:val="clear" w:color="auto" w:fill="F8F8F8"/>
      </w:pPr>
      <w:r>
        <w:rPr>
          <w:rFonts w:ascii="Courier New" w:hAnsi="Courier New"/>
          <w:b w:val="0"/>
          <w:i w:val="0"/>
          <w:sz w:val="16"/>
        </w:rPr>
        <w:t xml:space="preserve">  │  JOIN   agent_operations.campaigns c                   │</w:t>
      </w:r>
    </w:p>
    <w:p>
      <w:pPr>
        <w:spacing w:before="0" w:after="0"/>
        <w:ind w:left="288"/>
        <w:jc w:val="left"/>
        <w:shd w:val="clear" w:color="auto" w:fill="F8F8F8"/>
      </w:pPr>
      <w:r>
        <w:rPr>
          <w:rFonts w:ascii="Courier New" w:hAnsi="Courier New"/>
          <w:b w:val="0"/>
          <w:i w:val="0"/>
          <w:sz w:val="16"/>
        </w:rPr>
        <w:t xml:space="preserve">  │           ON l.campaign_id = c.campaign_id             │</w:t>
      </w:r>
    </w:p>
    <w:p>
      <w:pPr>
        <w:spacing w:before="0" w:after="0"/>
        <w:ind w:left="288"/>
        <w:jc w:val="left"/>
        <w:shd w:val="clear" w:color="auto" w:fill="F8F8F8"/>
      </w:pPr>
      <w:r>
        <w:rPr>
          <w:rFonts w:ascii="Courier New" w:hAnsi="Courier New"/>
          <w:b w:val="0"/>
          <w:i w:val="0"/>
          <w:sz w:val="16"/>
        </w:rPr>
        <w:t xml:space="preserve">  │  WHERE  l.status = 'pending'                           │</w:t>
      </w:r>
    </w:p>
    <w:p>
      <w:pPr>
        <w:spacing w:before="0" w:after="0"/>
        <w:ind w:left="288"/>
        <w:jc w:val="left"/>
        <w:shd w:val="clear" w:color="auto" w:fill="F8F8F8"/>
      </w:pPr>
      <w:r>
        <w:rPr>
          <w:rFonts w:ascii="Courier New" w:hAnsi="Courier New"/>
          <w:b w:val="0"/>
          <w:i w:val="0"/>
          <w:sz w:val="16"/>
        </w:rPr>
        <w:t xml:space="preserve">  │    AND  l.next_retry_at &lt;= NOW()                       │</w:t>
      </w:r>
    </w:p>
    <w:p>
      <w:pPr>
        <w:spacing w:before="0" w:after="0"/>
        <w:ind w:left="288"/>
        <w:jc w:val="left"/>
        <w:shd w:val="clear" w:color="auto" w:fill="F8F8F8"/>
      </w:pPr>
      <w:r>
        <w:rPr>
          <w:rFonts w:ascii="Courier New" w:hAnsi="Courier New"/>
          <w:b w:val="0"/>
          <w:i w:val="0"/>
          <w:sz w:val="16"/>
        </w:rPr>
        <w:t xml:space="preserve">  │    AND  NOT EXISTS (                                   │</w:t>
      </w:r>
    </w:p>
    <w:p>
      <w:pPr>
        <w:spacing w:before="0" w:after="0"/>
        <w:ind w:left="288"/>
        <w:jc w:val="left"/>
        <w:shd w:val="clear" w:color="auto" w:fill="F8F8F8"/>
      </w:pPr>
      <w:r>
        <w:rPr>
          <w:rFonts w:ascii="Courier New" w:hAnsi="Courier New"/>
          <w:b w:val="0"/>
          <w:i w:val="0"/>
          <w:sz w:val="16"/>
        </w:rPr>
        <w:t xml:space="preserve">  │           SELECT 1                                     │</w:t>
      </w:r>
    </w:p>
    <w:p>
      <w:pPr>
        <w:spacing w:before="0" w:after="0"/>
        <w:ind w:left="288"/>
        <w:jc w:val="left"/>
        <w:shd w:val="clear" w:color="auto" w:fill="F8F8F8"/>
      </w:pPr>
      <w:r>
        <w:rPr>
          <w:rFonts w:ascii="Courier New" w:hAnsi="Courier New"/>
          <w:b w:val="0"/>
          <w:i w:val="0"/>
          <w:sz w:val="16"/>
        </w:rPr>
        <w:t xml:space="preserve">  │           FROM   agent_operations.dnc_registry d       │</w:t>
      </w:r>
    </w:p>
    <w:p>
      <w:pPr>
        <w:spacing w:before="0" w:after="0"/>
        <w:ind w:left="288"/>
        <w:jc w:val="left"/>
        <w:shd w:val="clear" w:color="auto" w:fill="F8F8F8"/>
      </w:pPr>
      <w:r>
        <w:rPr>
          <w:rFonts w:ascii="Courier New" w:hAnsi="Courier New"/>
          <w:b w:val="0"/>
          <w:i w:val="0"/>
          <w:sz w:val="16"/>
        </w:rPr>
        <w:t xml:space="preserve">  │           WHERE  d.phone_number = l.phone_number       │</w:t>
      </w:r>
    </w:p>
    <w:p>
      <w:pPr>
        <w:spacing w:before="0" w:after="0"/>
        <w:ind w:left="288"/>
        <w:jc w:val="left"/>
        <w:shd w:val="clear" w:color="auto" w:fill="F8F8F8"/>
      </w:pPr>
      <w:r>
        <w:rPr>
          <w:rFonts w:ascii="Courier New" w:hAnsi="Courier New"/>
          <w:b w:val="0"/>
          <w:i w:val="0"/>
          <w:sz w:val="16"/>
        </w:rPr>
        <w:t xml:space="preserve">  │         )                                              │</w:t>
      </w:r>
    </w:p>
    <w:p>
      <w:pPr>
        <w:spacing w:before="0" w:after="0"/>
        <w:ind w:left="288"/>
        <w:jc w:val="left"/>
        <w:shd w:val="clear" w:color="auto" w:fill="F8F8F8"/>
      </w:pPr>
      <w:r>
        <w:rPr>
          <w:rFonts w:ascii="Courier New" w:hAnsi="Courier New"/>
          <w:b w:val="0"/>
          <w:i w:val="0"/>
          <w:sz w:val="16"/>
        </w:rPr>
        <w:t xml:space="preserve">  │  ORDER BY l.created_at  LIMIT 50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For each lead in result set:</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Timezone Gate                               │</w:t>
      </w:r>
    </w:p>
    <w:p>
      <w:pPr>
        <w:spacing w:before="0" w:after="0"/>
        <w:ind w:left="288"/>
        <w:jc w:val="left"/>
        <w:shd w:val="clear" w:color="auto" w:fill="F8F8F8"/>
      </w:pPr>
      <w:r>
        <w:rPr>
          <w:rFonts w:ascii="Courier New" w:hAnsi="Courier New"/>
          <w:b w:val="0"/>
          <w:i w:val="0"/>
          <w:sz w:val="16"/>
        </w:rPr>
        <w:t xml:space="preserve">  │  is_within_calling_hours(lead.timezone)      │</w:t>
      </w:r>
    </w:p>
    <w:p>
      <w:pPr>
        <w:spacing w:before="0" w:after="0"/>
        <w:ind w:left="288"/>
        <w:jc w:val="left"/>
        <w:shd w:val="clear" w:color="auto" w:fill="F8F8F8"/>
      </w:pPr>
      <w:r>
        <w:rPr>
          <w:rFonts w:ascii="Courier New" w:hAnsi="Courier New"/>
          <w:b w:val="0"/>
          <w:i w:val="0"/>
          <w:sz w:val="16"/>
        </w:rPr>
        <w:t xml:space="preserve">  │  Allowed window: 08:00 – 21:00 local time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YES                 NO</w:t>
      </w:r>
    </w:p>
    <w:p>
      <w:pPr>
        <w:spacing w:before="0" w:after="0"/>
        <w:ind w:left="288"/>
        <w:jc w:val="left"/>
        <w:shd w:val="clear" w:color="auto" w:fill="F8F8F8"/>
      </w:pPr>
      <w:r>
        <w:rPr>
          <w:rFonts w:ascii="Courier New" w:hAnsi="Courier New"/>
          <w:b w:val="0"/>
          <w:i w:val="0"/>
          <w:sz w:val="16"/>
        </w:rPr>
        <w:t xml:space="preserve">                 │                     └──► Skip lead (re-evaluated next poll)</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Retell AI — Create Outbound Call            │</w:t>
      </w:r>
    </w:p>
    <w:p>
      <w:pPr>
        <w:spacing w:before="0" w:after="0"/>
        <w:ind w:left="288"/>
        <w:jc w:val="left"/>
        <w:shd w:val="clear" w:color="auto" w:fill="F8F8F8"/>
      </w:pPr>
      <w:r>
        <w:rPr>
          <w:rFonts w:ascii="Courier New" w:hAnsi="Courier New"/>
          <w:b w:val="0"/>
          <w:i w:val="0"/>
          <w:sz w:val="16"/>
        </w:rPr>
        <w:t xml:space="preserve">  │  POST https://api.retellai.com/v2/create-call│</w:t>
      </w:r>
    </w:p>
    <w:p>
      <w:pPr>
        <w:spacing w:before="0" w:after="0"/>
        <w:ind w:left="288"/>
        <w:jc w:val="left"/>
        <w:shd w:val="clear" w:color="auto" w:fill="F8F8F8"/>
      </w:pPr>
      <w:r>
        <w:rPr>
          <w:rFonts w:ascii="Courier New" w:hAnsi="Courier New"/>
          <w:b w:val="0"/>
          <w:i w:val="0"/>
          <w:sz w:val="16"/>
        </w:rPr>
        <w:t xml:space="preserve">  │  {                                           │</w:t>
      </w:r>
    </w:p>
    <w:p>
      <w:pPr>
        <w:spacing w:before="0" w:after="0"/>
        <w:ind w:left="288"/>
        <w:jc w:val="left"/>
        <w:shd w:val="clear" w:color="auto" w:fill="F8F8F8"/>
      </w:pPr>
      <w:r>
        <w:rPr>
          <w:rFonts w:ascii="Courier New" w:hAnsi="Courier New"/>
          <w:b w:val="0"/>
          <w:i w:val="0"/>
          <w:sz w:val="16"/>
        </w:rPr>
        <w:t xml:space="preserve">  │    from_number: TELNYX_FROM_NUMBER,          │</w:t>
      </w:r>
    </w:p>
    <w:p>
      <w:pPr>
        <w:spacing w:before="0" w:after="0"/>
        <w:ind w:left="288"/>
        <w:jc w:val="left"/>
        <w:shd w:val="clear" w:color="auto" w:fill="F8F8F8"/>
      </w:pPr>
      <w:r>
        <w:rPr>
          <w:rFonts w:ascii="Courier New" w:hAnsi="Courier New"/>
          <w:b w:val="0"/>
          <w:i w:val="0"/>
          <w:sz w:val="16"/>
        </w:rPr>
        <w:t xml:space="preserve">  │    to_number:   lead.phone_number,           │</w:t>
      </w:r>
    </w:p>
    <w:p>
      <w:pPr>
        <w:spacing w:before="0" w:after="0"/>
        <w:ind w:left="288"/>
        <w:jc w:val="left"/>
        <w:shd w:val="clear" w:color="auto" w:fill="F8F8F8"/>
      </w:pPr>
      <w:r>
        <w:rPr>
          <w:rFonts w:ascii="Courier New" w:hAnsi="Courier New"/>
          <w:b w:val="0"/>
          <w:i w:val="0"/>
          <w:sz w:val="16"/>
        </w:rPr>
        <w:t xml:space="preserve">  │    agent_id:    campaign.retell_agent_id,    │</w:t>
      </w:r>
    </w:p>
    <w:p>
      <w:pPr>
        <w:spacing w:before="0" w:after="0"/>
        <w:ind w:left="288"/>
        <w:jc w:val="left"/>
        <w:shd w:val="clear" w:color="auto" w:fill="F8F8F8"/>
      </w:pPr>
      <w:r>
        <w:rPr>
          <w:rFonts w:ascii="Courier New" w:hAnsi="Courier New"/>
          <w:b w:val="0"/>
          <w:i w:val="0"/>
          <w:sz w:val="16"/>
        </w:rPr>
        <w:t xml:space="preserve">  │    retell_llm_dynamic_variables: {           │</w:t>
      </w:r>
    </w:p>
    <w:p>
      <w:pPr>
        <w:spacing w:before="0" w:after="0"/>
        <w:ind w:left="288"/>
        <w:jc w:val="left"/>
        <w:shd w:val="clear" w:color="auto" w:fill="F8F8F8"/>
      </w:pPr>
      <w:r>
        <w:rPr>
          <w:rFonts w:ascii="Courier New" w:hAnsi="Courier New"/>
          <w:b w:val="0"/>
          <w:i w:val="0"/>
          <w:sz w:val="16"/>
        </w:rPr>
        <w:t xml:space="preserve">  │      first_name, company, ...custom_vars     │</w:t>
      </w:r>
    </w:p>
    <w:p>
      <w:pPr>
        <w:spacing w:before="0" w:after="0"/>
        <w:ind w:left="288"/>
        <w:jc w:val="left"/>
        <w:shd w:val="clear" w:color="auto" w:fill="F8F8F8"/>
      </w:pPr>
      <w:r>
        <w:rPr>
          <w:rFonts w:ascii="Courier New" w:hAnsi="Courier New"/>
          <w:b w:val="0"/>
          <w:i w:val="0"/>
          <w:sz w:val="16"/>
        </w:rPr>
        <w:t xml:space="preserve">  │    },                                        │</w:t>
      </w:r>
    </w:p>
    <w:p>
      <w:pPr>
        <w:spacing w:before="0" w:after="0"/>
        <w:ind w:left="288"/>
        <w:jc w:val="left"/>
        <w:shd w:val="clear" w:color="auto" w:fill="F8F8F8"/>
      </w:pPr>
      <w:r>
        <w:rPr>
          <w:rFonts w:ascii="Courier New" w:hAnsi="Courier New"/>
          <w:b w:val="0"/>
          <w:i w:val="0"/>
          <w:sz w:val="16"/>
        </w:rPr>
        <w:t xml:space="preserve">  │    metadata: { lead_id: &lt;uuid&gt; }             │</w:t>
      </w:r>
    </w:p>
    <w:p>
      <w:pPr>
        <w:spacing w:before="0" w:after="0"/>
        <w:ind w:left="288"/>
        <w:jc w:val="left"/>
        <w:shd w:val="clear" w:color="auto" w:fill="F8F8F8"/>
      </w:pPr>
      <w:r>
        <w:rPr>
          <w:rFonts w:ascii="Courier New" w:hAnsi="Courier New"/>
          <w:b w:val="0"/>
          <w:i w:val="0"/>
          <w:sz w:val="16"/>
        </w:rPr>
        <w:t xml:space="preserve">  │  }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UPDATE leads SET status = 'calling'</w:t>
      </w:r>
    </w:p>
    <w:p>
      <w:pPr>
        <w:spacing w:before="0" w:after="0"/>
        <w:ind w:left="288"/>
        <w:jc w:val="left"/>
        <w:shd w:val="clear" w:color="auto" w:fill="F8F8F8"/>
      </w:pPr>
      <w:r>
        <w:rPr>
          <w:rFonts w:ascii="Courier New" w:hAnsi="Courier New"/>
          <w:b w:val="0"/>
          <w:i w:val="0"/>
          <w:sz w:val="16"/>
        </w:rPr>
        <w:t xml:space="preserve">  await asyncio.sleep(1.0)    ←  1 CPS hard gate</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Continue to next lead in batch</w:t>
      </w:r>
    </w:p>
    <w:p>
      <w:pPr>
        <w:spacing w:before="80" w:after="200"/>
        <w:jc w:val="center"/>
      </w:pPr>
      <w:r>
        <w:rPr>
          <w:rFonts w:ascii="Calibri" w:hAnsi="Calibri"/>
          <w:b w:val="0"/>
          <w:i/>
          <w:sz w:val="18"/>
        </w:rPr>
        <w:t>Figure 4 — Outbound Call Initiation Data Flow</w:t>
      </w:r>
    </w:p>
    <w:p>
      <w:pPr>
        <w:spacing w:before="280" w:after="100"/>
      </w:pPr>
      <w:r>
        <w:rPr>
          <w:rFonts w:ascii="Calibri" w:hAnsi="Calibri"/>
          <w:b/>
          <w:i w:val="0"/>
          <w:sz w:val="28"/>
        </w:rPr>
        <w:t>3.2  Webhook Event Processing Flow</w:t>
      </w:r>
    </w:p>
    <w:p>
      <w:pPr>
        <w:spacing w:after="120"/>
        <w:jc w:val="both"/>
      </w:pPr>
      <w:r>
        <w:rPr>
          <w:rFonts w:ascii="Calibri" w:hAnsi="Calibri"/>
          <w:b w:val="0"/>
          <w:i w:val="0"/>
          <w:sz w:val="22"/>
        </w:rPr>
        <w:t>Retell AI fires HTTP POST requests to the webhook receiver for each call lifecycle event. The pipeline verifies authenticity before processing and uses Redis to prevent duplicate database writes from Retell's automatic retry mechanism.</w:t>
      </w:r>
    </w:p>
    <w:p>
      <w:pPr>
        <w:spacing w:before="0" w:after="0"/>
        <w:ind w:left="288"/>
        <w:jc w:val="left"/>
        <w:shd w:val="clear" w:color="auto" w:fill="F8F8F8"/>
      </w:pPr>
      <w:r>
        <w:rPr>
          <w:rFonts w:ascii="Courier New" w:hAnsi="Courier New"/>
          <w:b w:val="0"/>
          <w:i w:val="0"/>
          <w:sz w:val="16"/>
        </w:rPr>
        <w:t xml:space="preserve">  Retell AI  ──►  POST /webhook</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HMAC-SHA256 Signature Verification      │</w:t>
      </w:r>
    </w:p>
    <w:p>
      <w:pPr>
        <w:spacing w:before="0" w:after="0"/>
        <w:ind w:left="288"/>
        <w:jc w:val="left"/>
        <w:shd w:val="clear" w:color="auto" w:fill="F8F8F8"/>
      </w:pPr>
      <w:r>
        <w:rPr>
          <w:rFonts w:ascii="Courier New" w:hAnsi="Courier New"/>
          <w:b w:val="0"/>
          <w:i w:val="0"/>
          <w:sz w:val="16"/>
        </w:rPr>
        <w:t xml:space="preserve">          │  x-retell-signature header               │</w:t>
      </w:r>
    </w:p>
    <w:p>
      <w:pPr>
        <w:spacing w:before="0" w:after="0"/>
        <w:ind w:left="288"/>
        <w:jc w:val="left"/>
        <w:shd w:val="clear" w:color="auto" w:fill="F8F8F8"/>
      </w:pPr>
      <w:r>
        <w:rPr>
          <w:rFonts w:ascii="Courier New" w:hAnsi="Courier New"/>
          <w:b w:val="0"/>
          <w:i w:val="0"/>
          <w:sz w:val="16"/>
        </w:rPr>
        <w:t xml:space="preserve">          │  key = RETELL_WEBHOOK_SECRET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Invalid ◄────┤────► Valid</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403 Forbidden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Replay Protection  (Redis)              │</w:t>
      </w:r>
    </w:p>
    <w:p>
      <w:pPr>
        <w:spacing w:before="0" w:after="0"/>
        <w:ind w:left="288"/>
        <w:jc w:val="left"/>
        <w:shd w:val="clear" w:color="auto" w:fill="F8F8F8"/>
      </w:pPr>
      <w:r>
        <w:rPr>
          <w:rFonts w:ascii="Courier New" w:hAnsi="Courier New"/>
          <w:b w:val="0"/>
          <w:i w:val="0"/>
          <w:sz w:val="16"/>
        </w:rPr>
        <w:t xml:space="preserve">                       │  key: webhook:seen:{call_id}:{event}     │</w:t>
      </w:r>
    </w:p>
    <w:p>
      <w:pPr>
        <w:spacing w:before="0" w:after="0"/>
        <w:ind w:left="288"/>
        <w:jc w:val="left"/>
        <w:shd w:val="clear" w:color="auto" w:fill="F8F8F8"/>
      </w:pPr>
      <w:r>
        <w:rPr>
          <w:rFonts w:ascii="Courier New" w:hAnsi="Courier New"/>
          <w:b w:val="0"/>
          <w:i w:val="0"/>
          <w:sz w:val="16"/>
        </w:rPr>
        <w:t xml:space="preserve">                       │  TTL: 600 seconds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Duplicate ◄────┤────► New event</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200 OK (skip)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Event Router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    │</w:t>
      </w:r>
    </w:p>
    <w:p>
      <w:pPr>
        <w:spacing w:before="0" w:after="0"/>
        <w:ind w:left="288"/>
        <w:jc w:val="left"/>
        <w:shd w:val="clear" w:color="auto" w:fill="F8F8F8"/>
      </w:pPr>
      <w:r>
        <w:rPr>
          <w:rFonts w:ascii="Courier New" w:hAnsi="Courier New"/>
          <w:b w:val="0"/>
          <w:i w:val="0"/>
          <w:sz w:val="16"/>
        </w:rPr>
        <w:t xml:space="preserve">                                   call_  │    call_  │  transcript_</w:t>
      </w:r>
    </w:p>
    <w:p>
      <w:pPr>
        <w:spacing w:before="0" w:after="0"/>
        <w:ind w:left="288"/>
        <w:jc w:val="left"/>
        <w:shd w:val="clear" w:color="auto" w:fill="F8F8F8"/>
      </w:pPr>
      <w:r>
        <w:rPr>
          <w:rFonts w:ascii="Courier New" w:hAnsi="Courier New"/>
          <w:b w:val="0"/>
          <w:i w:val="0"/>
          <w:sz w:val="16"/>
        </w:rPr>
        <w:t xml:space="preserve">                                   started│    ended  │   updated</w:t>
      </w:r>
    </w:p>
    <w:p>
      <w:pPr>
        <w:spacing w:before="0" w:after="0"/>
        <w:ind w:left="288"/>
        <w:jc w:val="left"/>
        <w:shd w:val="clear" w:color="auto" w:fill="F8F8F8"/>
      </w:pPr>
      <w:r>
        <w:rPr>
          <w:rFonts w:ascii="Courier New" w:hAnsi="Courier New"/>
          <w:b w:val="0"/>
          <w:i w:val="0"/>
          <w:sz w:val="16"/>
        </w:rPr>
        <w:t xml:space="preserve">                                          │      │    │</w:t>
      </w:r>
    </w:p>
    <w:p>
      <w:pPr>
        <w:spacing w:before="0" w:after="0"/>
        <w:ind w:left="288"/>
        <w:jc w:val="left"/>
        <w:shd w:val="clear" w:color="auto" w:fill="F8F8F8"/>
      </w:pPr>
      <w:r>
        <w:rPr>
          <w:rFonts w:ascii="Courier New" w:hAnsi="Courier New"/>
          <w:b w:val="0"/>
          <w:i w:val="0"/>
          <w:sz w:val="16"/>
        </w:rPr>
        <w:t xml:space="preserve">                                          ▼      ▼    └──► Log only</w:t>
      </w:r>
    </w:p>
    <w:p>
      <w:pPr>
        <w:spacing w:before="0" w:after="0"/>
        <w:ind w:left="288"/>
        <w:jc w:val="left"/>
        <w:shd w:val="clear" w:color="auto" w:fill="F8F8F8"/>
      </w:pPr>
      <w:r>
        <w:rPr>
          <w:rFonts w:ascii="Courier New" w:hAnsi="Courier New"/>
          <w:b w:val="0"/>
          <w:i w:val="0"/>
          <w:sz w:val="16"/>
        </w:rPr>
        <w:t xml:space="preserve">                                   Upsert     Update</w:t>
      </w:r>
    </w:p>
    <w:p>
      <w:pPr>
        <w:spacing w:before="0" w:after="0"/>
        <w:ind w:left="288"/>
        <w:jc w:val="left"/>
        <w:shd w:val="clear" w:color="auto" w:fill="F8F8F8"/>
      </w:pPr>
      <w:r>
        <w:rPr>
          <w:rFonts w:ascii="Courier New" w:hAnsi="Courier New"/>
          <w:b w:val="0"/>
          <w:i w:val="0"/>
          <w:sz w:val="16"/>
        </w:rPr>
        <w:t xml:space="preserve">                                   call_logs  call_logs</w:t>
      </w:r>
    </w:p>
    <w:p>
      <w:pPr>
        <w:spacing w:before="0" w:after="0"/>
        <w:ind w:left="288"/>
        <w:jc w:val="left"/>
        <w:shd w:val="clear" w:color="auto" w:fill="F8F8F8"/>
      </w:pPr>
      <w:r>
        <w:rPr>
          <w:rFonts w:ascii="Courier New" w:hAnsi="Courier New"/>
          <w:b w:val="0"/>
          <w:i w:val="0"/>
          <w:sz w:val="16"/>
        </w:rPr>
        <w:t xml:space="preserve">                                   leads →    leads →</w:t>
      </w:r>
    </w:p>
    <w:p>
      <w:pPr>
        <w:spacing w:before="0" w:after="0"/>
        <w:ind w:left="288"/>
        <w:jc w:val="left"/>
        <w:shd w:val="clear" w:color="auto" w:fill="F8F8F8"/>
      </w:pPr>
      <w:r>
        <w:rPr>
          <w:rFonts w:ascii="Courier New" w:hAnsi="Courier New"/>
          <w:b w:val="0"/>
          <w:i w:val="0"/>
          <w:sz w:val="16"/>
        </w:rPr>
        <w:t xml:space="preserve">                                   'calling'  'completed'</w:t>
      </w:r>
    </w:p>
    <w:p>
      <w:pPr>
        <w:spacing w:before="0" w:after="0"/>
        <w:ind w:left="288"/>
        <w:jc w:val="left"/>
        <w:shd w:val="clear" w:color="auto" w:fill="F8F8F8"/>
      </w:pPr>
      <w:r>
        <w:rPr>
          <w:rFonts w:ascii="Courier New" w:hAnsi="Courier New"/>
          <w:b w:val="0"/>
          <w:i w:val="0"/>
          <w:sz w:val="16"/>
        </w:rPr>
        <w:t xml:space="preserve">                                              or 'failed'</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call_analyzed</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Insert call_transcripts.raw_transcript</w:t>
      </w:r>
    </w:p>
    <w:p>
      <w:pPr>
        <w:spacing w:before="0" w:after="0"/>
        <w:ind w:left="288"/>
        <w:jc w:val="left"/>
        <w:shd w:val="clear" w:color="auto" w:fill="F8F8F8"/>
      </w:pPr>
      <w:r>
        <w:rPr>
          <w:rFonts w:ascii="Courier New" w:hAnsi="Courier New"/>
          <w:b w:val="0"/>
          <w:i w:val="0"/>
          <w:sz w:val="16"/>
        </w:rPr>
        <w:t xml:space="preserve">                                   Enqueue RQ job: analyze_call(call_id)</w:t>
      </w:r>
    </w:p>
    <w:p>
      <w:pPr>
        <w:spacing w:before="80" w:after="200"/>
        <w:jc w:val="center"/>
      </w:pPr>
      <w:r>
        <w:rPr>
          <w:rFonts w:ascii="Calibri" w:hAnsi="Calibri"/>
          <w:b w:val="0"/>
          <w:i/>
          <w:sz w:val="18"/>
        </w:rPr>
        <w:t>Figure 5 — Webhook Event Processing Flow</w:t>
      </w:r>
    </w:p>
    <w:p>
      <w:pPr>
        <w:spacing w:before="280" w:after="100"/>
      </w:pPr>
      <w:r>
        <w:rPr>
          <w:rFonts w:ascii="Calibri" w:hAnsi="Calibri"/>
          <w:b/>
          <w:i w:val="0"/>
          <w:sz w:val="28"/>
        </w:rPr>
        <w:t>3.3  Post-Call Analysis Pipeline</w:t>
      </w:r>
    </w:p>
    <w:p>
      <w:pPr>
        <w:spacing w:after="120"/>
        <w:jc w:val="both"/>
      </w:pPr>
      <w:r>
        <w:rPr>
          <w:rFonts w:ascii="Calibri" w:hAnsi="Calibri"/>
          <w:b w:val="0"/>
          <w:i w:val="0"/>
          <w:sz w:val="22"/>
        </w:rPr>
        <w:t>After each call, Retell AI generates a full transcript and fires a call_analyzed webhook event. The post-call analysis worker processes this asynchronously via an RQ job, calling Claude Sonnet to extract structured business intelligence.</w:t>
      </w:r>
    </w:p>
    <w:p>
      <w:pPr>
        <w:spacing w:before="0" w:after="0"/>
        <w:ind w:left="288"/>
        <w:jc w:val="left"/>
        <w:shd w:val="clear" w:color="auto" w:fill="F8F8F8"/>
      </w:pPr>
      <w:r>
        <w:rPr>
          <w:rFonts w:ascii="Courier New" w:hAnsi="Courier New"/>
          <w:b w:val="0"/>
          <w:i w:val="0"/>
          <w:sz w:val="16"/>
        </w:rPr>
        <w:t xml:space="preserve">  RQ Queue  ──►  analyze_call(call_id)</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Load records from PostgreSQL                │</w:t>
      </w:r>
    </w:p>
    <w:p>
      <w:pPr>
        <w:spacing w:before="0" w:after="0"/>
        <w:ind w:left="288"/>
        <w:jc w:val="left"/>
        <w:shd w:val="clear" w:color="auto" w:fill="F8F8F8"/>
      </w:pPr>
      <w:r>
        <w:rPr>
          <w:rFonts w:ascii="Courier New" w:hAnsi="Courier New"/>
          <w:b w:val="0"/>
          <w:i w:val="0"/>
          <w:sz w:val="16"/>
        </w:rPr>
        <w:t xml:space="preserve">          │  · call_transcripts  (raw_transcript text)   │</w:t>
      </w:r>
    </w:p>
    <w:p>
      <w:pPr>
        <w:spacing w:before="0" w:after="0"/>
        <w:ind w:left="288"/>
        <w:jc w:val="left"/>
        <w:shd w:val="clear" w:color="auto" w:fill="F8F8F8"/>
      </w:pPr>
      <w:r>
        <w:rPr>
          <w:rFonts w:ascii="Courier New" w:hAnsi="Courier New"/>
          <w:b w:val="0"/>
          <w:i w:val="0"/>
          <w:sz w:val="16"/>
        </w:rPr>
        <w:t xml:space="preserve">          │  · call_logs         (duration, metadata)    │</w:t>
      </w:r>
    </w:p>
    <w:p>
      <w:pPr>
        <w:spacing w:before="0" w:after="0"/>
        <w:ind w:left="288"/>
        <w:jc w:val="left"/>
        <w:shd w:val="clear" w:color="auto" w:fill="F8F8F8"/>
      </w:pPr>
      <w:r>
        <w:rPr>
          <w:rFonts w:ascii="Courier New" w:hAnsi="Courier New"/>
          <w:b w:val="0"/>
          <w:i w:val="0"/>
          <w:sz w:val="16"/>
        </w:rPr>
        <w:t xml:space="preserve">          │  · leads             (context variables)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Claude Sonnet API Call                      │</w:t>
      </w:r>
    </w:p>
    <w:p>
      <w:pPr>
        <w:spacing w:before="0" w:after="0"/>
        <w:ind w:left="288"/>
        <w:jc w:val="left"/>
        <w:shd w:val="clear" w:color="auto" w:fill="F8F8F8"/>
      </w:pPr>
      <w:r>
        <w:rPr>
          <w:rFonts w:ascii="Courier New" w:hAnsi="Courier New"/>
          <w:b w:val="0"/>
          <w:i w:val="0"/>
          <w:sz w:val="16"/>
        </w:rPr>
        <w:t xml:space="preserve">          │  Model: claude-sonnet-4-6                    │</w:t>
      </w:r>
    </w:p>
    <w:p>
      <w:pPr>
        <w:spacing w:before="0" w:after="0"/>
        <w:ind w:left="288"/>
        <w:jc w:val="left"/>
        <w:shd w:val="clear" w:color="auto" w:fill="F8F8F8"/>
      </w:pPr>
      <w:r>
        <w:rPr>
          <w:rFonts w:ascii="Courier New" w:hAnsi="Courier New"/>
          <w:b w:val="0"/>
          <w:i w:val="0"/>
          <w:sz w:val="16"/>
        </w:rPr>
        <w:t xml:space="preserve">          │  Tool:  extract_call_data (JSON schema)      │</w:t>
      </w:r>
    </w:p>
    <w:p>
      <w:pPr>
        <w:spacing w:before="0" w:after="0"/>
        <w:ind w:left="288"/>
        <w:jc w:val="left"/>
        <w:shd w:val="clear" w:color="auto" w:fill="F8F8F8"/>
      </w:pPr>
      <w:r>
        <w:rPr>
          <w:rFonts w:ascii="Courier New" w:hAnsi="Courier New"/>
          <w:b w:val="0"/>
          <w:i w:val="0"/>
          <w:sz w:val="16"/>
        </w:rPr>
        <w:t xml:space="preserve">          │  Input: raw_transcript text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Returns ExtractionResult</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Two-Layer DNC Detection                     │</w:t>
      </w:r>
    </w:p>
    <w:p>
      <w:pPr>
        <w:spacing w:before="0" w:after="0"/>
        <w:ind w:left="288"/>
        <w:jc w:val="left"/>
        <w:shd w:val="clear" w:color="auto" w:fill="F8F8F8"/>
      </w:pPr>
      <w:r>
        <w:rPr>
          <w:rFonts w:ascii="Courier New" w:hAnsi="Courier New"/>
          <w:b w:val="0"/>
          <w:i w:val="0"/>
          <w:sz w:val="16"/>
        </w:rPr>
        <w:t xml:space="preserve">          │  Layer 1: result.dnc_requested == True       │</w:t>
      </w:r>
    </w:p>
    <w:p>
      <w:pPr>
        <w:spacing w:before="0" w:after="0"/>
        <w:ind w:left="288"/>
        <w:jc w:val="left"/>
        <w:shd w:val="clear" w:color="auto" w:fill="F8F8F8"/>
      </w:pPr>
      <w:r>
        <w:rPr>
          <w:rFonts w:ascii="Courier New" w:hAnsi="Courier New"/>
          <w:b w:val="0"/>
          <w:i w:val="0"/>
          <w:sz w:val="16"/>
        </w:rPr>
        <w:t xml:space="preserve">          │  Layer 2: dnc_keywords.scan(transcript)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No DNC      │      DNC detected</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  INSERT dnc_registry</w:t>
      </w:r>
    </w:p>
    <w:p>
      <w:pPr>
        <w:spacing w:before="0" w:after="0"/>
        <w:ind w:left="288"/>
        <w:jc w:val="left"/>
        <w:shd w:val="clear" w:color="auto" w:fill="F8F8F8"/>
      </w:pPr>
      <w:r>
        <w:rPr>
          <w:rFonts w:ascii="Courier New" w:hAnsi="Courier New"/>
          <w:b w:val="0"/>
          <w:i w:val="0"/>
          <w:sz w:val="16"/>
        </w:rPr>
        <w:t xml:space="preserve">                             │  UPDATE leads.status = 'failed_dnc'</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  Write to PostgreSQL                         │</w:t>
      </w:r>
    </w:p>
    <w:p>
      <w:pPr>
        <w:spacing w:before="0" w:after="0"/>
        <w:ind w:left="288"/>
        <w:jc w:val="left"/>
        <w:shd w:val="clear" w:color="auto" w:fill="F8F8F8"/>
      </w:pPr>
      <w:r>
        <w:rPr>
          <w:rFonts w:ascii="Courier New" w:hAnsi="Courier New"/>
          <w:b w:val="0"/>
          <w:i w:val="0"/>
          <w:sz w:val="16"/>
        </w:rPr>
        <w:t xml:space="preserve">          │  call_transcripts.structured_data  JSONB     │</w:t>
      </w:r>
    </w:p>
    <w:p>
      <w:pPr>
        <w:spacing w:before="0" w:after="0"/>
        <w:ind w:left="288"/>
        <w:jc w:val="left"/>
        <w:shd w:val="clear" w:color="auto" w:fill="F8F8F8"/>
      </w:pPr>
      <w:r>
        <w:rPr>
          <w:rFonts w:ascii="Courier New" w:hAnsi="Courier New"/>
          <w:b w:val="0"/>
          <w:i w:val="0"/>
          <w:sz w:val="16"/>
        </w:rPr>
        <w:t xml:space="preserve">          │  call_transcripts.sentiment        VARCHAR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POST n8n  N8N_WEBHOOK_URL  (fire-and-forget)</w:t>
      </w:r>
    </w:p>
    <w:p>
      <w:pPr>
        <w:spacing w:before="0" w:after="0"/>
        <w:ind w:left="288"/>
        <w:jc w:val="left"/>
        <w:shd w:val="clear" w:color="auto" w:fill="F8F8F8"/>
      </w:pPr>
      <w:r>
        <w:rPr>
          <w:rFonts w:ascii="Courier New" w:hAnsi="Courier New"/>
          <w:b w:val="0"/>
          <w:i w:val="0"/>
          <w:sz w:val="16"/>
        </w:rPr>
        <w:t xml:space="preserve">          Payload: full ExtractionResult JSON</w:t>
      </w:r>
    </w:p>
    <w:p>
      <w:pPr>
        <w:spacing w:before="80" w:after="200"/>
        <w:jc w:val="center"/>
      </w:pPr>
      <w:r>
        <w:rPr>
          <w:rFonts w:ascii="Calibri" w:hAnsi="Calibri"/>
          <w:b w:val="0"/>
          <w:i/>
          <w:sz w:val="18"/>
        </w:rPr>
        <w:t>Figure 6 — Post-Call Analysis Pipeline</w:t>
      </w:r>
    </w:p>
    <w:p>
      <w:pPr>
        <w:spacing w:before="280" w:after="100"/>
      </w:pPr>
      <w:r>
        <w:rPr>
          <w:rFonts w:ascii="Calibri" w:hAnsi="Calibri"/>
          <w:b/>
          <w:i w:val="0"/>
          <w:sz w:val="28"/>
        </w:rPr>
        <w:t>3.4  DNC Enforcement Flow</w:t>
      </w:r>
    </w:p>
    <w:p>
      <w:pPr>
        <w:spacing w:after="120"/>
        <w:jc w:val="both"/>
      </w:pPr>
      <w:r>
        <w:rPr>
          <w:rFonts w:ascii="Calibri" w:hAnsi="Calibri"/>
          <w:b w:val="0"/>
          <w:i w:val="0"/>
          <w:sz w:val="22"/>
        </w:rPr>
        <w:t>DNC enforcement operates at two independent points in the system lifecycle, ensuring that no registered number can be dialled regardless of application state or race conditions.</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  BEFORE DIAL                 │   │  AFTER CALL                           │</w:t>
      </w:r>
    </w:p>
    <w:p>
      <w:pPr>
        <w:spacing w:before="0" w:after="0"/>
        <w:ind w:left="288"/>
        <w:jc w:val="left"/>
        <w:shd w:val="clear" w:color="auto" w:fill="F8F8F8"/>
      </w:pPr>
      <w:r>
        <w:rPr>
          <w:rFonts w:ascii="Courier New" w:hAnsi="Courier New"/>
          <w:b w:val="0"/>
          <w:i w:val="0"/>
          <w:sz w:val="16"/>
        </w:rPr>
        <w:t xml:space="preserve">  │  SQL NOT EXISTS gate         │   │  Post-call analysis detection         │</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SELECT ... FROM leads              Claude Sonnet flag: dnc_requested = True</w:t>
      </w:r>
    </w:p>
    <w:p>
      <w:pPr>
        <w:spacing w:before="0" w:after="0"/>
        <w:ind w:left="288"/>
        <w:jc w:val="left"/>
        <w:shd w:val="clear" w:color="auto" w:fill="F8F8F8"/>
      </w:pPr>
      <w:r>
        <w:rPr>
          <w:rFonts w:ascii="Courier New" w:hAnsi="Courier New"/>
          <w:b w:val="0"/>
          <w:i w:val="0"/>
          <w:sz w:val="16"/>
        </w:rPr>
        <w:t xml:space="preserve">  WHERE NOT EXISTS (                               OR</w:t>
      </w:r>
    </w:p>
    <w:p>
      <w:pPr>
        <w:spacing w:before="0" w:after="0"/>
        <w:ind w:left="288"/>
        <w:jc w:val="left"/>
        <w:shd w:val="clear" w:color="auto" w:fill="F8F8F8"/>
      </w:pPr>
      <w:r>
        <w:rPr>
          <w:rFonts w:ascii="Courier New" w:hAnsi="Courier New"/>
          <w:b w:val="0"/>
          <w:i w:val="0"/>
          <w:sz w:val="16"/>
        </w:rPr>
        <w:t xml:space="preserve">    SELECT 1 FROM dnc_registry       Keyword scanner:  'remove me from list'</w:t>
      </w:r>
    </w:p>
    <w:p>
      <w:pPr>
        <w:spacing w:before="0" w:after="0"/>
        <w:ind w:left="288"/>
        <w:jc w:val="left"/>
        <w:shd w:val="clear" w:color="auto" w:fill="F8F8F8"/>
      </w:pPr>
      <w:r>
        <w:rPr>
          <w:rFonts w:ascii="Courier New" w:hAnsi="Courier New"/>
          <w:b w:val="0"/>
          <w:i w:val="0"/>
          <w:sz w:val="16"/>
        </w:rPr>
        <w:t xml:space="preserve">    WHERE phone_number = l.phone                        'stop calling me'</w:t>
      </w:r>
    </w:p>
    <w:p>
      <w:pPr>
        <w:spacing w:before="0" w:after="0"/>
        <w:ind w:left="288"/>
        <w:jc w:val="left"/>
        <w:shd w:val="clear" w:color="auto" w:fill="F8F8F8"/>
      </w:pPr>
      <w:r>
        <w:rPr>
          <w:rFonts w:ascii="Courier New" w:hAnsi="Courier New"/>
          <w:b w:val="0"/>
          <w:i w:val="0"/>
          <w:sz w:val="16"/>
        </w:rPr>
        <w:t xml:space="preserve">  )                                                     'do not call'</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Number in DNC registry                             │</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                   INSERT dnc_registry (source='caller_request')</w:t>
      </w:r>
    </w:p>
    <w:p>
      <w:pPr>
        <w:spacing w:before="0" w:after="0"/>
        <w:ind w:left="288"/>
        <w:jc w:val="left"/>
        <w:shd w:val="clear" w:color="auto" w:fill="F8F8F8"/>
      </w:pPr>
      <w:r>
        <w:rPr>
          <w:rFonts w:ascii="Courier New" w:hAnsi="Courier New"/>
          <w:b w:val="0"/>
          <w:i w:val="0"/>
          <w:sz w:val="16"/>
        </w:rPr>
        <w:t xml:space="preserve">  Lead excluded from query result    UPDATE leads.status = 'failed_dnc'</w:t>
      </w:r>
    </w:p>
    <w:p>
      <w:pPr>
        <w:spacing w:before="0" w:after="0"/>
        <w:ind w:left="288"/>
        <w:jc w:val="left"/>
        <w:shd w:val="clear" w:color="auto" w:fill="F8F8F8"/>
      </w:pPr>
      <w:r>
        <w:rPr>
          <w:rFonts w:ascii="Courier New" w:hAnsi="Courier New"/>
          <w:b w:val="0"/>
          <w:i w:val="0"/>
          <w:sz w:val="16"/>
        </w:rPr>
        <w:t xml:space="preserve">  Never reaches the worker           Number blocked from ALL future campaigns</w:t>
      </w:r>
    </w:p>
    <w:p>
      <w:pPr>
        <w:spacing w:before="80" w:after="200"/>
        <w:jc w:val="center"/>
      </w:pPr>
      <w:r>
        <w:rPr>
          <w:rFonts w:ascii="Calibri" w:hAnsi="Calibri"/>
          <w:b w:val="0"/>
          <w:i/>
          <w:sz w:val="18"/>
        </w:rPr>
        <w:t>Figure 7 — DNC Enforcement at Both Lifecycle Stages</w:t>
      </w:r>
    </w:p>
    <w:p>
      <w:r>
        <w:br w:type="page"/>
      </w:r>
    </w:p>
    <w:p>
      <w:pPr>
        <w:spacing w:before="400" w:after="160"/>
        <w:pBdr>
          <w:bottom w:val="single" w:sz="8" w:space="1" w:color="000000"/>
        </w:pBdr>
      </w:pPr>
      <w:r>
        <w:rPr>
          <w:rFonts w:ascii="Calibri" w:hAnsi="Calibri"/>
          <w:b/>
          <w:i w:val="0"/>
          <w:sz w:val="40"/>
        </w:rPr>
        <w:t>4.  Local Development Setup</w:t>
      </w:r>
    </w:p>
    <w:p>
      <w:pPr>
        <w:spacing w:before="280" w:after="100"/>
      </w:pPr>
      <w:r>
        <w:rPr>
          <w:rFonts w:ascii="Calibri" w:hAnsi="Calibri"/>
          <w:b/>
          <w:i w:val="0"/>
          <w:sz w:val="28"/>
        </w:rPr>
        <w:t>4.1  Prerequisites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rFonts w:ascii="Calibri" w:hAnsi="Calibri"/>
                <w:b/>
                <w:sz w:val="20"/>
              </w:rPr>
              <w:t>Tool</w:t>
            </w:r>
          </w:p>
        </w:tc>
        <w:tc>
          <w:tcPr>
            <w:tcW w:type="dxa" w:w="2880"/>
            <w:shd w:val="clear" w:color="auto" w:fill="D9D9D9"/>
          </w:tcPr>
          <w:p>
            <w:r>
              <w:rPr>
                <w:rFonts w:ascii="Calibri" w:hAnsi="Calibri"/>
                <w:b/>
                <w:sz w:val="20"/>
              </w:rPr>
              <w:t>Minimum Version</w:t>
            </w:r>
          </w:p>
        </w:tc>
        <w:tc>
          <w:tcPr>
            <w:tcW w:type="dxa" w:w="2880"/>
            <w:shd w:val="clear" w:color="auto" w:fill="D9D9D9"/>
          </w:tcPr>
          <w:p>
            <w:r>
              <w:rPr>
                <w:rFonts w:ascii="Calibri" w:hAnsi="Calibri"/>
                <w:b/>
                <w:sz w:val="20"/>
              </w:rPr>
              <w:t>Notes</w:t>
            </w:r>
          </w:p>
        </w:tc>
      </w:tr>
      <w:tr>
        <w:tc>
          <w:tcPr>
            <w:tcW w:type="dxa" w:w="2880"/>
          </w:tcPr>
          <w:p>
            <w:r>
              <w:rPr>
                <w:rFonts w:ascii="Calibri" w:hAnsi="Calibri"/>
                <w:sz w:val="20"/>
              </w:rPr>
              <w:t>Python</w:t>
            </w:r>
          </w:p>
        </w:tc>
        <w:tc>
          <w:tcPr>
            <w:tcW w:type="dxa" w:w="2880"/>
          </w:tcPr>
          <w:p>
            <w:r>
              <w:rPr>
                <w:rFonts w:ascii="Calibri" w:hAnsi="Calibri"/>
                <w:sz w:val="20"/>
              </w:rPr>
              <w:t>3.13</w:t>
            </w:r>
          </w:p>
        </w:tc>
        <w:tc>
          <w:tcPr>
            <w:tcW w:type="dxa" w:w="2880"/>
          </w:tcPr>
          <w:p>
            <w:r>
              <w:rPr>
                <w:rFonts w:ascii="Calibri" w:hAnsi="Calibri"/>
                <w:sz w:val="20"/>
              </w:rPr>
              <w:t>Use pyenv or the official installer at python.org</w:t>
            </w:r>
          </w:p>
        </w:tc>
      </w:tr>
      <w:tr>
        <w:tc>
          <w:tcPr>
            <w:tcW w:type="dxa" w:w="2880"/>
          </w:tcPr>
          <w:p>
            <w:r>
              <w:rPr>
                <w:rFonts w:ascii="Calibri" w:hAnsi="Calibri"/>
                <w:sz w:val="20"/>
              </w:rPr>
              <w:t>Node.js</w:t>
            </w:r>
          </w:p>
        </w:tc>
        <w:tc>
          <w:tcPr>
            <w:tcW w:type="dxa" w:w="2880"/>
          </w:tcPr>
          <w:p>
            <w:r>
              <w:rPr>
                <w:rFonts w:ascii="Calibri" w:hAnsi="Calibri"/>
                <w:sz w:val="20"/>
              </w:rPr>
              <w:t>20 LTS</w:t>
            </w:r>
          </w:p>
        </w:tc>
        <w:tc>
          <w:tcPr>
            <w:tcW w:type="dxa" w:w="2880"/>
          </w:tcPr>
          <w:p>
            <w:r>
              <w:rPr>
                <w:rFonts w:ascii="Calibri" w:hAnsi="Calibri"/>
                <w:sz w:val="20"/>
              </w:rPr>
              <w:t>Required for the Next.js dashboard only</w:t>
            </w:r>
          </w:p>
        </w:tc>
      </w:tr>
      <w:tr>
        <w:tc>
          <w:tcPr>
            <w:tcW w:type="dxa" w:w="2880"/>
          </w:tcPr>
          <w:p>
            <w:r>
              <w:rPr>
                <w:rFonts w:ascii="Calibri" w:hAnsi="Calibri"/>
                <w:sz w:val="20"/>
              </w:rPr>
              <w:t>Docker Desktop</w:t>
            </w:r>
          </w:p>
        </w:tc>
        <w:tc>
          <w:tcPr>
            <w:tcW w:type="dxa" w:w="2880"/>
          </w:tcPr>
          <w:p>
            <w:r>
              <w:rPr>
                <w:rFonts w:ascii="Calibri" w:hAnsi="Calibri"/>
                <w:sz w:val="20"/>
              </w:rPr>
              <w:t>4.x</w:t>
            </w:r>
          </w:p>
        </w:tc>
        <w:tc>
          <w:tcPr>
            <w:tcW w:type="dxa" w:w="2880"/>
          </w:tcPr>
          <w:p>
            <w:r>
              <w:rPr>
                <w:rFonts w:ascii="Calibri" w:hAnsi="Calibri"/>
                <w:sz w:val="20"/>
              </w:rPr>
              <w:t>Runs PostgreSQL, Redis, and n8n containers</w:t>
            </w:r>
          </w:p>
        </w:tc>
      </w:tr>
      <w:tr>
        <w:tc>
          <w:tcPr>
            <w:tcW w:type="dxa" w:w="2880"/>
          </w:tcPr>
          <w:p>
            <w:r>
              <w:rPr>
                <w:rFonts w:ascii="Calibri" w:hAnsi="Calibri"/>
                <w:sz w:val="20"/>
              </w:rPr>
              <w:t>Git</w:t>
            </w:r>
          </w:p>
        </w:tc>
        <w:tc>
          <w:tcPr>
            <w:tcW w:type="dxa" w:w="2880"/>
          </w:tcPr>
          <w:p>
            <w:r>
              <w:rPr>
                <w:rFonts w:ascii="Calibri" w:hAnsi="Calibri"/>
                <w:sz w:val="20"/>
              </w:rPr>
              <w:t>2.x</w:t>
            </w:r>
          </w:p>
        </w:tc>
        <w:tc>
          <w:tcPr>
            <w:tcW w:type="dxa" w:w="2880"/>
          </w:tcPr>
          <w:p>
            <w:r>
              <w:rPr>
                <w:rFonts w:ascii="Calibri" w:hAnsi="Calibri"/>
                <w:sz w:val="20"/>
              </w:rPr>
              <w:t>Standard version control</w:t>
            </w:r>
          </w:p>
        </w:tc>
      </w:tr>
    </w:tbl>
    <w:p>
      <w:pPr>
        <w:spacing w:after="120"/>
      </w:pPr>
    </w:p>
    <w:p>
      <w:pPr>
        <w:spacing w:before="280" w:after="100"/>
      </w:pPr>
      <w:r>
        <w:rPr>
          <w:rFonts w:ascii="Calibri" w:hAnsi="Calibri"/>
          <w:b/>
          <w:i w:val="0"/>
          <w:sz w:val="28"/>
        </w:rPr>
        <w:t>4.2  Repository Setup</w:t>
      </w:r>
    </w:p>
    <w:p>
      <w:pPr>
        <w:spacing w:before="0" w:after="0"/>
        <w:ind w:left="432"/>
        <w:jc w:val="left"/>
        <w:shd w:val="clear" w:color="auto" w:fill="F2F2F2"/>
      </w:pPr>
      <w:r>
        <w:rPr>
          <w:rFonts w:ascii="Courier New" w:hAnsi="Courier New"/>
          <w:b w:val="0"/>
          <w:i w:val="0"/>
          <w:sz w:val="18"/>
        </w:rPr>
        <w:t>git clone https://github.com/abhi-30702/voice-outbound-agent.git</w:t>
      </w:r>
    </w:p>
    <w:p>
      <w:pPr>
        <w:spacing w:before="0" w:after="0"/>
        <w:ind w:left="432"/>
        <w:jc w:val="left"/>
        <w:shd w:val="clear" w:color="auto" w:fill="F2F2F2"/>
      </w:pPr>
      <w:r>
        <w:rPr>
          <w:rFonts w:ascii="Courier New" w:hAnsi="Courier New"/>
          <w:b w:val="0"/>
          <w:i w:val="0"/>
          <w:sz w:val="18"/>
        </w:rPr>
        <w:t>cd voice-outbound-agent</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Create and activate the Python virtual environment</w:t>
      </w:r>
    </w:p>
    <w:p>
      <w:pPr>
        <w:spacing w:before="0" w:after="0"/>
        <w:ind w:left="432"/>
        <w:jc w:val="left"/>
        <w:shd w:val="clear" w:color="auto" w:fill="F2F2F2"/>
      </w:pPr>
      <w:r>
        <w:rPr>
          <w:rFonts w:ascii="Courier New" w:hAnsi="Courier New"/>
          <w:b w:val="0"/>
          <w:i w:val="0"/>
          <w:sz w:val="18"/>
        </w:rPr>
        <w:t>python -m venv .venv</w:t>
      </w:r>
    </w:p>
    <w:p>
      <w:pPr>
        <w:spacing w:before="0" w:after="0"/>
        <w:ind w:left="432"/>
        <w:jc w:val="left"/>
        <w:shd w:val="clear" w:color="auto" w:fill="F2F2F2"/>
      </w:pPr>
      <w:r>
        <w:rPr>
          <w:rFonts w:ascii="Courier New" w:hAnsi="Courier New"/>
          <w:b w:val="0"/>
          <w:i w:val="0"/>
          <w:sz w:val="18"/>
        </w:rPr>
        <w:t>.venv\Scripts\activate          # Windows PowerShell</w:t>
      </w:r>
    </w:p>
    <w:p>
      <w:pPr>
        <w:spacing w:before="0" w:after="0"/>
        <w:ind w:left="432"/>
        <w:jc w:val="left"/>
        <w:shd w:val="clear" w:color="auto" w:fill="F2F2F2"/>
      </w:pPr>
      <w:r>
        <w:rPr>
          <w:rFonts w:ascii="Courier New" w:hAnsi="Courier New"/>
          <w:b w:val="0"/>
          <w:i w:val="0"/>
          <w:sz w:val="18"/>
        </w:rPr>
        <w:t># source .venv/bin/activate       # macOS / Linux</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Install all Python dependencies</w:t>
      </w:r>
    </w:p>
    <w:p>
      <w:pPr>
        <w:spacing w:before="0" w:after="0"/>
        <w:ind w:left="432"/>
        <w:jc w:val="left"/>
        <w:shd w:val="clear" w:color="auto" w:fill="F2F2F2"/>
      </w:pPr>
      <w:r>
        <w:rPr>
          <w:rFonts w:ascii="Courier New" w:hAnsi="Courier New"/>
          <w:b w:val="0"/>
          <w:i w:val="0"/>
          <w:sz w:val="18"/>
        </w:rPr>
        <w:t>pip install -r requirements.txt</w:t>
      </w:r>
    </w:p>
    <w:p>
      <w:pPr>
        <w:spacing w:after="120"/>
      </w:pPr>
    </w:p>
    <w:p>
      <w:pPr>
        <w:spacing w:before="280" w:after="100"/>
      </w:pPr>
      <w:r>
        <w:rPr>
          <w:rFonts w:ascii="Calibri" w:hAnsi="Calibri"/>
          <w:b/>
          <w:i w:val="0"/>
          <w:sz w:val="28"/>
        </w:rPr>
        <w:t>4.3  Environment Configuration</w:t>
      </w:r>
    </w:p>
    <w:p>
      <w:pPr>
        <w:spacing w:after="120"/>
        <w:jc w:val="both"/>
      </w:pPr>
      <w:r>
        <w:rPr>
          <w:rFonts w:ascii="Calibri" w:hAnsi="Calibri"/>
          <w:b w:val="0"/>
          <w:i w:val="0"/>
          <w:sz w:val="22"/>
        </w:rPr>
        <w:t>Copy the annotated example file and populate it with real API credentials. The system will not make any external API calls until real keys are provided.</w:t>
      </w:r>
    </w:p>
    <w:p>
      <w:pPr>
        <w:spacing w:before="0" w:after="0"/>
        <w:ind w:left="432"/>
        <w:jc w:val="left"/>
        <w:shd w:val="clear" w:color="auto" w:fill="F2F2F2"/>
      </w:pPr>
      <w:r>
        <w:rPr>
          <w:rFonts w:ascii="Courier New" w:hAnsi="Courier New"/>
          <w:b w:val="0"/>
          <w:i w:val="0"/>
          <w:sz w:val="18"/>
        </w:rPr>
        <w:t>copy .env.example .env    # Windows</w:t>
      </w:r>
    </w:p>
    <w:p>
      <w:pPr>
        <w:spacing w:before="0" w:after="0"/>
        <w:ind w:left="432"/>
        <w:jc w:val="left"/>
        <w:shd w:val="clear" w:color="auto" w:fill="F2F2F2"/>
      </w:pPr>
      <w:r>
        <w:rPr>
          <w:rFonts w:ascii="Courier New" w:hAnsi="Courier New"/>
          <w:b w:val="0"/>
          <w:i w:val="0"/>
          <w:sz w:val="18"/>
        </w:rPr>
        <w:t># cp .env.example .env   # macOS / Linux</w:t>
      </w:r>
    </w:p>
    <w:p>
      <w:pPr>
        <w:spacing w:after="120"/>
      </w:pPr>
    </w:p>
    <w:p>
      <w:pPr>
        <w:spacing w:after="120"/>
        <w:jc w:val="both"/>
      </w:pPr>
      <w:r>
        <w:rPr>
          <w:rFonts w:ascii="Calibri" w:hAnsi="Calibri"/>
          <w:b w:val="0"/>
          <w:i w:val="0"/>
          <w:sz w:val="22"/>
        </w:rPr>
        <w:t>Minimum set of variables required to run locally: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rFonts w:ascii="Calibri" w:hAnsi="Calibri"/>
                <w:b/>
                <w:sz w:val="20"/>
              </w:rPr>
              <w:t>Variable</w:t>
            </w:r>
          </w:p>
        </w:tc>
        <w:tc>
          <w:tcPr>
            <w:tcW w:type="dxa" w:w="2880"/>
            <w:shd w:val="clear" w:color="auto" w:fill="D9D9D9"/>
          </w:tcPr>
          <w:p>
            <w:r>
              <w:rPr>
                <w:rFonts w:ascii="Calibri" w:hAnsi="Calibri"/>
                <w:b/>
                <w:sz w:val="20"/>
              </w:rPr>
              <w:t>Required</w:t>
            </w:r>
          </w:p>
        </w:tc>
        <w:tc>
          <w:tcPr>
            <w:tcW w:type="dxa" w:w="2880"/>
            <w:shd w:val="clear" w:color="auto" w:fill="D9D9D9"/>
          </w:tcPr>
          <w:p>
            <w:r>
              <w:rPr>
                <w:rFonts w:ascii="Calibri" w:hAnsi="Calibri"/>
                <w:b/>
                <w:sz w:val="20"/>
              </w:rPr>
              <w:t>Description</w:t>
            </w:r>
          </w:p>
        </w:tc>
      </w:tr>
      <w:tr>
        <w:tc>
          <w:tcPr>
            <w:tcW w:type="dxa" w:w="2880"/>
          </w:tcPr>
          <w:p>
            <w:r>
              <w:rPr>
                <w:rFonts w:ascii="Calibri" w:hAnsi="Calibri"/>
                <w:sz w:val="20"/>
              </w:rPr>
              <w:t>DATABASE_URL</w:t>
            </w:r>
          </w:p>
        </w:tc>
        <w:tc>
          <w:tcPr>
            <w:tcW w:type="dxa" w:w="2880"/>
          </w:tcPr>
          <w:p>
            <w:r>
              <w:rPr>
                <w:rFonts w:ascii="Calibri" w:hAnsi="Calibri"/>
                <w:sz w:val="20"/>
              </w:rPr>
              <w:t>Yes</w:t>
            </w:r>
          </w:p>
        </w:tc>
        <w:tc>
          <w:tcPr>
            <w:tcW w:type="dxa" w:w="2880"/>
          </w:tcPr>
          <w:p>
            <w:r>
              <w:rPr>
                <w:rFonts w:ascii="Calibri" w:hAnsi="Calibri"/>
                <w:sz w:val="20"/>
              </w:rPr>
              <w:t>postgresql+asyncpg://postgres:password@localhost:5432/voice_agent</w:t>
            </w:r>
          </w:p>
        </w:tc>
      </w:tr>
      <w:tr>
        <w:tc>
          <w:tcPr>
            <w:tcW w:type="dxa" w:w="2880"/>
          </w:tcPr>
          <w:p>
            <w:r>
              <w:rPr>
                <w:rFonts w:ascii="Calibri" w:hAnsi="Calibri"/>
                <w:sz w:val="20"/>
              </w:rPr>
              <w:t>REDIS_URL</w:t>
            </w:r>
          </w:p>
        </w:tc>
        <w:tc>
          <w:tcPr>
            <w:tcW w:type="dxa" w:w="2880"/>
          </w:tcPr>
          <w:p>
            <w:r>
              <w:rPr>
                <w:rFonts w:ascii="Calibri" w:hAnsi="Calibri"/>
                <w:sz w:val="20"/>
              </w:rPr>
              <w:t>No</w:t>
            </w:r>
          </w:p>
        </w:tc>
        <w:tc>
          <w:tcPr>
            <w:tcW w:type="dxa" w:w="2880"/>
          </w:tcPr>
          <w:p>
            <w:r>
              <w:rPr>
                <w:rFonts w:ascii="Calibri" w:hAnsi="Calibri"/>
                <w:sz w:val="20"/>
              </w:rPr>
              <w:t>Default: redis://localhost:6379/0</w:t>
            </w:r>
          </w:p>
        </w:tc>
      </w:tr>
      <w:tr>
        <w:tc>
          <w:tcPr>
            <w:tcW w:type="dxa" w:w="2880"/>
          </w:tcPr>
          <w:p>
            <w:r>
              <w:rPr>
                <w:rFonts w:ascii="Calibri" w:hAnsi="Calibri"/>
                <w:sz w:val="20"/>
              </w:rPr>
              <w:t>RETELL_API_KEY</w:t>
            </w:r>
          </w:p>
        </w:tc>
        <w:tc>
          <w:tcPr>
            <w:tcW w:type="dxa" w:w="2880"/>
          </w:tcPr>
          <w:p>
            <w:r>
              <w:rPr>
                <w:rFonts w:ascii="Calibri" w:hAnsi="Calibri"/>
                <w:sz w:val="20"/>
              </w:rPr>
              <w:t>Yes</w:t>
            </w:r>
          </w:p>
        </w:tc>
        <w:tc>
          <w:tcPr>
            <w:tcW w:type="dxa" w:w="2880"/>
          </w:tcPr>
          <w:p>
            <w:r>
              <w:rPr>
                <w:rFonts w:ascii="Calibri" w:hAnsi="Calibri"/>
                <w:sz w:val="20"/>
              </w:rPr>
              <w:t>From retellai.com → Dashboard → API Keys</w:t>
            </w:r>
          </w:p>
        </w:tc>
      </w:tr>
      <w:tr>
        <w:tc>
          <w:tcPr>
            <w:tcW w:type="dxa" w:w="2880"/>
          </w:tcPr>
          <w:p>
            <w:r>
              <w:rPr>
                <w:rFonts w:ascii="Calibri" w:hAnsi="Calibri"/>
                <w:sz w:val="20"/>
              </w:rPr>
              <w:t>RETELL_WEBHOOK_SECRET</w:t>
            </w:r>
          </w:p>
        </w:tc>
        <w:tc>
          <w:tcPr>
            <w:tcW w:type="dxa" w:w="2880"/>
          </w:tcPr>
          <w:p>
            <w:r>
              <w:rPr>
                <w:rFonts w:ascii="Calibri" w:hAnsi="Calibri"/>
                <w:sz w:val="20"/>
              </w:rPr>
              <w:t>Yes</w:t>
            </w:r>
          </w:p>
        </w:tc>
        <w:tc>
          <w:tcPr>
            <w:tcW w:type="dxa" w:w="2880"/>
          </w:tcPr>
          <w:p>
            <w:r>
              <w:rPr>
                <w:rFonts w:ascii="Calibri" w:hAnsi="Calibri"/>
                <w:sz w:val="20"/>
              </w:rPr>
              <w:t>From retellai.com → Webhook Settings</w:t>
            </w:r>
          </w:p>
        </w:tc>
      </w:tr>
      <w:tr>
        <w:tc>
          <w:tcPr>
            <w:tcW w:type="dxa" w:w="2880"/>
          </w:tcPr>
          <w:p>
            <w:r>
              <w:rPr>
                <w:rFonts w:ascii="Calibri" w:hAnsi="Calibri"/>
                <w:sz w:val="20"/>
              </w:rPr>
              <w:t>TELNYX_API_KEY</w:t>
            </w:r>
          </w:p>
        </w:tc>
        <w:tc>
          <w:tcPr>
            <w:tcW w:type="dxa" w:w="2880"/>
          </w:tcPr>
          <w:p>
            <w:r>
              <w:rPr>
                <w:rFonts w:ascii="Calibri" w:hAnsi="Calibri"/>
                <w:sz w:val="20"/>
              </w:rPr>
              <w:t>Yes</w:t>
            </w:r>
          </w:p>
        </w:tc>
        <w:tc>
          <w:tcPr>
            <w:tcW w:type="dxa" w:w="2880"/>
          </w:tcPr>
          <w:p>
            <w:r>
              <w:rPr>
                <w:rFonts w:ascii="Calibri" w:hAnsi="Calibri"/>
                <w:sz w:val="20"/>
              </w:rPr>
              <w:t>From telnyx.com → Auth → API Keys</w:t>
            </w:r>
          </w:p>
        </w:tc>
      </w:tr>
      <w:tr>
        <w:tc>
          <w:tcPr>
            <w:tcW w:type="dxa" w:w="2880"/>
          </w:tcPr>
          <w:p>
            <w:r>
              <w:rPr>
                <w:rFonts w:ascii="Calibri" w:hAnsi="Calibri"/>
                <w:sz w:val="20"/>
              </w:rPr>
              <w:t>TELNYX_FROM_NUMBER</w:t>
            </w:r>
          </w:p>
        </w:tc>
        <w:tc>
          <w:tcPr>
            <w:tcW w:type="dxa" w:w="2880"/>
          </w:tcPr>
          <w:p>
            <w:r>
              <w:rPr>
                <w:rFonts w:ascii="Calibri" w:hAnsi="Calibri"/>
                <w:sz w:val="20"/>
              </w:rPr>
              <w:t>Yes</w:t>
            </w:r>
          </w:p>
        </w:tc>
        <w:tc>
          <w:tcPr>
            <w:tcW w:type="dxa" w:w="2880"/>
          </w:tcPr>
          <w:p>
            <w:r>
              <w:rPr>
                <w:rFonts w:ascii="Calibri" w:hAnsi="Calibri"/>
                <w:sz w:val="20"/>
              </w:rPr>
              <w:t>Purchased Telnyx number in E.164 format</w:t>
            </w:r>
          </w:p>
        </w:tc>
      </w:tr>
      <w:tr>
        <w:tc>
          <w:tcPr>
            <w:tcW w:type="dxa" w:w="2880"/>
          </w:tcPr>
          <w:p>
            <w:r>
              <w:rPr>
                <w:rFonts w:ascii="Calibri" w:hAnsi="Calibri"/>
                <w:sz w:val="20"/>
              </w:rPr>
              <w:t>ELEVENLABS_API_KEY</w:t>
            </w:r>
          </w:p>
        </w:tc>
        <w:tc>
          <w:tcPr>
            <w:tcW w:type="dxa" w:w="2880"/>
          </w:tcPr>
          <w:p>
            <w:r>
              <w:rPr>
                <w:rFonts w:ascii="Calibri" w:hAnsi="Calibri"/>
                <w:sz w:val="20"/>
              </w:rPr>
              <w:t>Yes</w:t>
            </w:r>
          </w:p>
        </w:tc>
        <w:tc>
          <w:tcPr>
            <w:tcW w:type="dxa" w:w="2880"/>
          </w:tcPr>
          <w:p>
            <w:r>
              <w:rPr>
                <w:rFonts w:ascii="Calibri" w:hAnsi="Calibri"/>
                <w:sz w:val="20"/>
              </w:rPr>
              <w:t>From elevenlabs.io → Profile → API Key</w:t>
            </w:r>
          </w:p>
        </w:tc>
      </w:tr>
      <w:tr>
        <w:tc>
          <w:tcPr>
            <w:tcW w:type="dxa" w:w="2880"/>
          </w:tcPr>
          <w:p>
            <w:r>
              <w:rPr>
                <w:rFonts w:ascii="Calibri" w:hAnsi="Calibri"/>
                <w:sz w:val="20"/>
              </w:rPr>
              <w:t>ELEVENLABS_VOICE_ID</w:t>
            </w:r>
          </w:p>
        </w:tc>
        <w:tc>
          <w:tcPr>
            <w:tcW w:type="dxa" w:w="2880"/>
          </w:tcPr>
          <w:p>
            <w:r>
              <w:rPr>
                <w:rFonts w:ascii="Calibri" w:hAnsi="Calibri"/>
                <w:sz w:val="20"/>
              </w:rPr>
              <w:t>Yes</w:t>
            </w:r>
          </w:p>
        </w:tc>
        <w:tc>
          <w:tcPr>
            <w:tcW w:type="dxa" w:w="2880"/>
          </w:tcPr>
          <w:p>
            <w:r>
              <w:rPr>
                <w:rFonts w:ascii="Calibri" w:hAnsi="Calibri"/>
                <w:sz w:val="20"/>
              </w:rPr>
              <w:t>Voice ID from ElevenLabs voice library</w:t>
            </w:r>
          </w:p>
        </w:tc>
      </w:tr>
      <w:tr>
        <w:tc>
          <w:tcPr>
            <w:tcW w:type="dxa" w:w="2880"/>
          </w:tcPr>
          <w:p>
            <w:r>
              <w:rPr>
                <w:rFonts w:ascii="Calibri" w:hAnsi="Calibri"/>
                <w:sz w:val="20"/>
              </w:rPr>
              <w:t>OPENAI_API_KEY</w:t>
            </w:r>
          </w:p>
        </w:tc>
        <w:tc>
          <w:tcPr>
            <w:tcW w:type="dxa" w:w="2880"/>
          </w:tcPr>
          <w:p>
            <w:r>
              <w:rPr>
                <w:rFonts w:ascii="Calibri" w:hAnsi="Calibri"/>
                <w:sz w:val="20"/>
              </w:rPr>
              <w:t>Yes</w:t>
            </w:r>
          </w:p>
        </w:tc>
        <w:tc>
          <w:tcPr>
            <w:tcW w:type="dxa" w:w="2880"/>
          </w:tcPr>
          <w:p>
            <w:r>
              <w:rPr>
                <w:rFonts w:ascii="Calibri" w:hAnsi="Calibri"/>
                <w:sz w:val="20"/>
              </w:rPr>
              <w:t>From platform.openai.com → API Keys</w:t>
            </w:r>
          </w:p>
        </w:tc>
      </w:tr>
      <w:tr>
        <w:tc>
          <w:tcPr>
            <w:tcW w:type="dxa" w:w="2880"/>
          </w:tcPr>
          <w:p>
            <w:r>
              <w:rPr>
                <w:rFonts w:ascii="Calibri" w:hAnsi="Calibri"/>
                <w:sz w:val="20"/>
              </w:rPr>
              <w:t>ANTHROPIC_API_KEY</w:t>
            </w:r>
          </w:p>
        </w:tc>
        <w:tc>
          <w:tcPr>
            <w:tcW w:type="dxa" w:w="2880"/>
          </w:tcPr>
          <w:p>
            <w:r>
              <w:rPr>
                <w:rFonts w:ascii="Calibri" w:hAnsi="Calibri"/>
                <w:sz w:val="20"/>
              </w:rPr>
              <w:t>Yes</w:t>
            </w:r>
          </w:p>
        </w:tc>
        <w:tc>
          <w:tcPr>
            <w:tcW w:type="dxa" w:w="2880"/>
          </w:tcPr>
          <w:p>
            <w:r>
              <w:rPr>
                <w:rFonts w:ascii="Calibri" w:hAnsi="Calibri"/>
                <w:sz w:val="20"/>
              </w:rPr>
              <w:t>From console.anthropic.com → API Keys</w:t>
            </w:r>
          </w:p>
        </w:tc>
      </w:tr>
      <w:tr>
        <w:tc>
          <w:tcPr>
            <w:tcW w:type="dxa" w:w="2880"/>
          </w:tcPr>
          <w:p>
            <w:r>
              <w:rPr>
                <w:rFonts w:ascii="Calibri" w:hAnsi="Calibri"/>
                <w:sz w:val="20"/>
              </w:rPr>
              <w:t>WEBHOOK_BASE_URL</w:t>
            </w:r>
          </w:p>
        </w:tc>
        <w:tc>
          <w:tcPr>
            <w:tcW w:type="dxa" w:w="2880"/>
          </w:tcPr>
          <w:p>
            <w:r>
              <w:rPr>
                <w:rFonts w:ascii="Calibri" w:hAnsi="Calibri"/>
                <w:sz w:val="20"/>
              </w:rPr>
              <w:t>Yes</w:t>
            </w:r>
          </w:p>
        </w:tc>
        <w:tc>
          <w:tcPr>
            <w:tcW w:type="dxa" w:w="2880"/>
          </w:tcPr>
          <w:p>
            <w:r>
              <w:rPr>
                <w:rFonts w:ascii="Calibri" w:hAnsi="Calibri"/>
                <w:sz w:val="20"/>
              </w:rPr>
              <w:t>Publicly reachable HTTPS URL; use ngrok for local development</w:t>
            </w:r>
          </w:p>
        </w:tc>
      </w:tr>
    </w:tbl>
    <w:p>
      <w:pPr>
        <w:spacing w:after="120"/>
      </w:pPr>
    </w:p>
    <w:p>
      <w:pPr>
        <w:spacing w:before="280" w:after="100"/>
      </w:pPr>
      <w:r>
        <w:rPr>
          <w:rFonts w:ascii="Calibri" w:hAnsi="Calibri"/>
          <w:b/>
          <w:i w:val="0"/>
          <w:sz w:val="28"/>
        </w:rPr>
        <w:t>4.4  Starting the Full Stack</w:t>
      </w:r>
    </w:p>
    <w:p>
      <w:pPr>
        <w:spacing w:after="120"/>
        <w:jc w:val="both"/>
      </w:pPr>
      <w:r>
        <w:rPr>
          <w:rFonts w:ascii="Calibri" w:hAnsi="Calibri"/>
          <w:b w:val="0"/>
          <w:i w:val="0"/>
          <w:sz w:val="22"/>
        </w:rPr>
        <w:t>Step 1 — Start infrastructure containers:</w:t>
      </w:r>
    </w:p>
    <w:p>
      <w:pPr>
        <w:spacing w:before="0" w:after="0"/>
        <w:ind w:left="432"/>
        <w:jc w:val="left"/>
        <w:shd w:val="clear" w:color="auto" w:fill="F2F2F2"/>
      </w:pPr>
      <w:r>
        <w:rPr>
          <w:rFonts w:ascii="Courier New" w:hAnsi="Courier New"/>
          <w:b w:val="0"/>
          <w:i w:val="0"/>
          <w:sz w:val="18"/>
        </w:rPr>
        <w:t>docker compose up -d postgres redis</w:t>
      </w:r>
    </w:p>
    <w:p>
      <w:pPr>
        <w:spacing w:after="120"/>
      </w:pPr>
    </w:p>
    <w:p>
      <w:pPr>
        <w:spacing w:after="120"/>
        <w:jc w:val="both"/>
      </w:pPr>
      <w:r>
        <w:rPr>
          <w:rFonts w:ascii="Calibri" w:hAnsi="Calibri"/>
          <w:b w:val="0"/>
          <w:i w:val="0"/>
          <w:sz w:val="22"/>
        </w:rPr>
        <w:t>Step 2 — Apply database migrations:</w:t>
      </w:r>
    </w:p>
    <w:p>
      <w:pPr>
        <w:spacing w:before="0" w:after="0"/>
        <w:ind w:left="432"/>
        <w:jc w:val="left"/>
        <w:shd w:val="clear" w:color="auto" w:fill="F2F2F2"/>
      </w:pPr>
      <w:r>
        <w:rPr>
          <w:rFonts w:ascii="Courier New" w:hAnsi="Courier New"/>
          <w:b w:val="0"/>
          <w:i w:val="0"/>
          <w:sz w:val="18"/>
        </w:rPr>
        <w:t>alembic upgrade head</w:t>
      </w:r>
    </w:p>
    <w:p>
      <w:pPr>
        <w:spacing w:after="120"/>
      </w:pPr>
    </w:p>
    <w:p>
      <w:pPr>
        <w:spacing w:after="120"/>
        <w:jc w:val="both"/>
      </w:pPr>
      <w:r>
        <w:rPr>
          <w:rFonts w:ascii="Calibri" w:hAnsi="Calibri"/>
          <w:b w:val="0"/>
          <w:i w:val="0"/>
          <w:sz w:val="22"/>
        </w:rPr>
        <w:t>Step 3 — Start the API server (Terminal 1):</w:t>
      </w:r>
    </w:p>
    <w:p>
      <w:pPr>
        <w:spacing w:before="0" w:after="0"/>
        <w:ind w:left="432"/>
        <w:jc w:val="left"/>
        <w:shd w:val="clear" w:color="auto" w:fill="F2F2F2"/>
      </w:pPr>
      <w:r>
        <w:rPr>
          <w:rFonts w:ascii="Courier New" w:hAnsi="Courier New"/>
          <w:b w:val="0"/>
          <w:i w:val="0"/>
          <w:sz w:val="18"/>
        </w:rPr>
        <w:t>.venv\Scripts\python -m uvicorn app.webhook_receiver.main:app \</w:t>
      </w:r>
    </w:p>
    <w:p>
      <w:pPr>
        <w:spacing w:before="0" w:after="0"/>
        <w:ind w:left="432"/>
        <w:jc w:val="left"/>
        <w:shd w:val="clear" w:color="auto" w:fill="F2F2F2"/>
      </w:pPr>
      <w:r>
        <w:rPr>
          <w:rFonts w:ascii="Courier New" w:hAnsi="Courier New"/>
          <w:b w:val="0"/>
          <w:i w:val="0"/>
          <w:sz w:val="18"/>
        </w:rPr>
        <w:t xml:space="preserve">    --host 0.0.0.0 --port 8000 --reload</w:t>
      </w:r>
    </w:p>
    <w:p>
      <w:pPr>
        <w:spacing w:after="120"/>
      </w:pPr>
    </w:p>
    <w:p>
      <w:pPr>
        <w:spacing w:after="120"/>
        <w:jc w:val="both"/>
      </w:pPr>
      <w:r>
        <w:rPr>
          <w:rFonts w:ascii="Calibri" w:hAnsi="Calibri"/>
          <w:b w:val="0"/>
          <w:i w:val="0"/>
          <w:sz w:val="22"/>
        </w:rPr>
        <w:t>Step 4 — Start the background worker (Terminal 2):</w:t>
      </w:r>
    </w:p>
    <w:p>
      <w:pPr>
        <w:spacing w:before="0" w:after="0"/>
        <w:ind w:left="432"/>
        <w:jc w:val="left"/>
        <w:shd w:val="clear" w:color="auto" w:fill="F2F2F2"/>
      </w:pPr>
      <w:r>
        <w:rPr>
          <w:rFonts w:ascii="Courier New" w:hAnsi="Courier New"/>
          <w:b w:val="0"/>
          <w:i w:val="0"/>
          <w:sz w:val="18"/>
        </w:rPr>
        <w:t>.venv\Scripts\python scripts\run_worker.py</w:t>
      </w:r>
    </w:p>
    <w:p>
      <w:pPr>
        <w:spacing w:after="120"/>
      </w:pPr>
    </w:p>
    <w:p>
      <w:pPr>
        <w:spacing w:after="120"/>
        <w:jc w:val="both"/>
      </w:pPr>
      <w:r>
        <w:rPr>
          <w:rFonts w:ascii="Calibri" w:hAnsi="Calibri"/>
          <w:b w:val="0"/>
          <w:i w:val="0"/>
          <w:sz w:val="22"/>
        </w:rPr>
        <w:t>Step 5 — Start the Next.js dashboard (Terminal 3):</w:t>
      </w:r>
    </w:p>
    <w:p>
      <w:pPr>
        <w:spacing w:before="0" w:after="0"/>
        <w:ind w:left="432"/>
        <w:jc w:val="left"/>
        <w:shd w:val="clear" w:color="auto" w:fill="F2F2F2"/>
      </w:pPr>
      <w:r>
        <w:rPr>
          <w:rFonts w:ascii="Courier New" w:hAnsi="Courier New"/>
          <w:b w:val="0"/>
          <w:i w:val="0"/>
          <w:sz w:val="18"/>
        </w:rPr>
        <w:t>cd app\dashboard</w:t>
      </w:r>
    </w:p>
    <w:p>
      <w:pPr>
        <w:spacing w:before="0" w:after="0"/>
        <w:ind w:left="432"/>
        <w:jc w:val="left"/>
        <w:shd w:val="clear" w:color="auto" w:fill="F2F2F2"/>
      </w:pPr>
      <w:r>
        <w:rPr>
          <w:rFonts w:ascii="Courier New" w:hAnsi="Courier New"/>
          <w:b w:val="0"/>
          <w:i w:val="0"/>
          <w:sz w:val="18"/>
        </w:rPr>
        <w:t>npm install</w:t>
      </w:r>
    </w:p>
    <w:p>
      <w:pPr>
        <w:spacing w:before="0" w:after="0"/>
        <w:ind w:left="432"/>
        <w:jc w:val="left"/>
        <w:shd w:val="clear" w:color="auto" w:fill="F2F2F2"/>
      </w:pPr>
      <w:r>
        <w:rPr>
          <w:rFonts w:ascii="Courier New" w:hAnsi="Courier New"/>
          <w:b w:val="0"/>
          <w:i w:val="0"/>
          <w:sz w:val="18"/>
        </w:rPr>
        <w:t>npm run dev</w:t>
      </w:r>
    </w:p>
    <w:p>
      <w:pPr>
        <w:spacing w:after="120"/>
      </w:pPr>
    </w:p>
    <w:p>
      <w:pPr>
        <w:spacing w:after="120"/>
        <w:jc w:val="both"/>
      </w:pPr>
      <w:r>
        <w:rPr>
          <w:rFonts w:ascii="Calibri" w:hAnsi="Calibri"/>
          <w:b w:val="0"/>
          <w:i w:val="0"/>
          <w:sz w:val="22"/>
        </w:rPr>
        <w:t>Step 6 — (Optional) Start n8n automation:</w:t>
      </w:r>
    </w:p>
    <w:p>
      <w:pPr>
        <w:spacing w:before="0" w:after="0"/>
        <w:ind w:left="432"/>
        <w:jc w:val="left"/>
        <w:shd w:val="clear" w:color="auto" w:fill="F2F2F2"/>
      </w:pPr>
      <w:r>
        <w:rPr>
          <w:rFonts w:ascii="Courier New" w:hAnsi="Courier New"/>
          <w:b w:val="0"/>
          <w:i w:val="0"/>
          <w:sz w:val="18"/>
        </w:rPr>
        <w:t>docker compose up -d n8n</w:t>
      </w:r>
    </w:p>
    <w:p>
      <w:pPr>
        <w:spacing w:after="120"/>
      </w:pPr>
    </w:p>
    <w:p>
      <w:pPr>
        <w:spacing w:before="280" w:after="100"/>
      </w:pPr>
      <w:r>
        <w:rPr>
          <w:rFonts w:ascii="Calibri" w:hAnsi="Calibri"/>
          <w:b/>
          <w:i w:val="0"/>
          <w:sz w:val="28"/>
        </w:rPr>
        <w:t>4.5  Verification and Health Checks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rFonts w:ascii="Calibri" w:hAnsi="Calibri"/>
                <w:b/>
                <w:sz w:val="20"/>
              </w:rPr>
              <w:t>Service</w:t>
            </w:r>
          </w:p>
        </w:tc>
        <w:tc>
          <w:tcPr>
            <w:tcW w:type="dxa" w:w="2880"/>
            <w:shd w:val="clear" w:color="auto" w:fill="D9D9D9"/>
          </w:tcPr>
          <w:p>
            <w:r>
              <w:rPr>
                <w:rFonts w:ascii="Calibri" w:hAnsi="Calibri"/>
                <w:b/>
                <w:sz w:val="20"/>
              </w:rPr>
              <w:t>URL</w:t>
            </w:r>
          </w:p>
        </w:tc>
        <w:tc>
          <w:tcPr>
            <w:tcW w:type="dxa" w:w="2880"/>
            <w:shd w:val="clear" w:color="auto" w:fill="D9D9D9"/>
          </w:tcPr>
          <w:p>
            <w:r>
              <w:rPr>
                <w:rFonts w:ascii="Calibri" w:hAnsi="Calibri"/>
                <w:b/>
                <w:sz w:val="20"/>
              </w:rPr>
              <w:t>Expected</w:t>
            </w:r>
          </w:p>
        </w:tc>
      </w:tr>
      <w:tr>
        <w:tc>
          <w:tcPr>
            <w:tcW w:type="dxa" w:w="2880"/>
          </w:tcPr>
          <w:p>
            <w:r>
              <w:rPr>
                <w:rFonts w:ascii="Calibri" w:hAnsi="Calibri"/>
                <w:sz w:val="20"/>
              </w:rPr>
              <w:t>API — Swagger docs</w:t>
            </w:r>
          </w:p>
        </w:tc>
        <w:tc>
          <w:tcPr>
            <w:tcW w:type="dxa" w:w="2880"/>
          </w:tcPr>
          <w:p>
            <w:r>
              <w:rPr>
                <w:rFonts w:ascii="Calibri" w:hAnsi="Calibri"/>
                <w:sz w:val="20"/>
              </w:rPr>
              <w:t>http://localhost:8000/docs</w:t>
            </w:r>
          </w:p>
        </w:tc>
        <w:tc>
          <w:tcPr>
            <w:tcW w:type="dxa" w:w="2880"/>
          </w:tcPr>
          <w:p>
            <w:r>
              <w:rPr>
                <w:rFonts w:ascii="Calibri" w:hAnsi="Calibri"/>
                <w:sz w:val="20"/>
              </w:rPr>
              <w:t>OpenAPI UI with all endpoints listed</w:t>
            </w:r>
          </w:p>
        </w:tc>
      </w:tr>
      <w:tr>
        <w:tc>
          <w:tcPr>
            <w:tcW w:type="dxa" w:w="2880"/>
          </w:tcPr>
          <w:p>
            <w:r>
              <w:rPr>
                <w:rFonts w:ascii="Calibri" w:hAnsi="Calibri"/>
                <w:sz w:val="20"/>
              </w:rPr>
              <w:t>API — DB health probe</w:t>
            </w:r>
          </w:p>
        </w:tc>
        <w:tc>
          <w:tcPr>
            <w:tcW w:type="dxa" w:w="2880"/>
          </w:tcPr>
          <w:p>
            <w:r>
              <w:rPr>
                <w:rFonts w:ascii="Calibri" w:hAnsi="Calibri"/>
                <w:sz w:val="20"/>
              </w:rPr>
              <w:t>http://localhost:8000/health/db</w:t>
            </w:r>
          </w:p>
        </w:tc>
        <w:tc>
          <w:tcPr>
            <w:tcW w:type="dxa" w:w="2880"/>
          </w:tcPr>
          <w:p>
            <w:r>
              <w:rPr>
                <w:rFonts w:ascii="Calibri" w:hAnsi="Calibri"/>
                <w:sz w:val="20"/>
              </w:rPr>
              <w:t>{"status": "ready", "migration_version": "001"}</w:t>
            </w:r>
          </w:p>
        </w:tc>
      </w:tr>
      <w:tr>
        <w:tc>
          <w:tcPr>
            <w:tcW w:type="dxa" w:w="2880"/>
          </w:tcPr>
          <w:p>
            <w:r>
              <w:rPr>
                <w:rFonts w:ascii="Calibri" w:hAnsi="Calibri"/>
                <w:sz w:val="20"/>
              </w:rPr>
              <w:t>Next.js dashboard</w:t>
            </w:r>
          </w:p>
        </w:tc>
        <w:tc>
          <w:tcPr>
            <w:tcW w:type="dxa" w:w="2880"/>
          </w:tcPr>
          <w:p>
            <w:r>
              <w:rPr>
                <w:rFonts w:ascii="Calibri" w:hAnsi="Calibri"/>
                <w:sz w:val="20"/>
              </w:rPr>
              <w:t>http://localhost:3000</w:t>
            </w:r>
          </w:p>
        </w:tc>
        <w:tc>
          <w:tcPr>
            <w:tcW w:type="dxa" w:w="2880"/>
          </w:tcPr>
          <w:p>
            <w:r>
              <w:rPr>
                <w:rFonts w:ascii="Calibri" w:hAnsi="Calibri"/>
                <w:sz w:val="20"/>
              </w:rPr>
              <w:t>Campaign management page renders</w:t>
            </w:r>
          </w:p>
        </w:tc>
      </w:tr>
      <w:tr>
        <w:tc>
          <w:tcPr>
            <w:tcW w:type="dxa" w:w="2880"/>
          </w:tcPr>
          <w:p>
            <w:r>
              <w:rPr>
                <w:rFonts w:ascii="Calibri" w:hAnsi="Calibri"/>
                <w:sz w:val="20"/>
              </w:rPr>
              <w:t>n8n editor</w:t>
            </w:r>
          </w:p>
        </w:tc>
        <w:tc>
          <w:tcPr>
            <w:tcW w:type="dxa" w:w="2880"/>
          </w:tcPr>
          <w:p>
            <w:r>
              <w:rPr>
                <w:rFonts w:ascii="Calibri" w:hAnsi="Calibri"/>
                <w:sz w:val="20"/>
              </w:rPr>
              <w:t>http://localhost:5678</w:t>
            </w:r>
          </w:p>
        </w:tc>
        <w:tc>
          <w:tcPr>
            <w:tcW w:type="dxa" w:w="2880"/>
          </w:tcPr>
          <w:p>
            <w:r>
              <w:rPr>
                <w:rFonts w:ascii="Calibri" w:hAnsi="Calibri"/>
                <w:sz w:val="20"/>
              </w:rPr>
              <w:t>Login page (default: admin / changeme)</w:t>
            </w:r>
          </w:p>
        </w:tc>
      </w:tr>
    </w:tbl>
    <w:p>
      <w:pPr>
        <w:spacing w:after="120"/>
      </w:pPr>
    </w:p>
    <w:p>
      <w:pPr>
        <w:spacing w:before="280" w:after="100"/>
      </w:pPr>
      <w:r>
        <w:rPr>
          <w:rFonts w:ascii="Calibri" w:hAnsi="Calibri"/>
          <w:b/>
          <w:i w:val="0"/>
          <w:sz w:val="28"/>
        </w:rPr>
        <w:t>4.6  Running the Test Suite</w:t>
      </w:r>
    </w:p>
    <w:p>
      <w:pPr>
        <w:spacing w:after="120"/>
        <w:jc w:val="both"/>
      </w:pPr>
      <w:r>
        <w:rPr>
          <w:rFonts w:ascii="Calibri" w:hAnsi="Calibri"/>
          <w:b w:val="0"/>
          <w:i w:val="0"/>
          <w:sz w:val="22"/>
        </w:rPr>
        <w:t>All mock and unit tests — no live database or external API calls required:</w:t>
      </w:r>
    </w:p>
    <w:p>
      <w:pPr>
        <w:spacing w:before="0" w:after="0"/>
        <w:ind w:left="432"/>
        <w:jc w:val="left"/>
        <w:shd w:val="clear" w:color="auto" w:fill="F2F2F2"/>
      </w:pPr>
      <w:r>
        <w:rPr>
          <w:rFonts w:ascii="Courier New" w:hAnsi="Courier New"/>
          <w:b w:val="0"/>
          <w:i w:val="0"/>
          <w:sz w:val="18"/>
        </w:rPr>
        <w:t>pytest tests/ --ignore=tests/evals/test_dnc_regression.py -v</w:t>
      </w:r>
    </w:p>
    <w:p>
      <w:pPr>
        <w:spacing w:after="120"/>
      </w:pPr>
    </w:p>
    <w:p>
      <w:pPr>
        <w:spacing w:after="120"/>
        <w:jc w:val="both"/>
      </w:pPr>
      <w:r>
        <w:rPr>
          <w:rFonts w:ascii="Calibri" w:hAnsi="Calibri"/>
          <w:b w:val="0"/>
          <w:i w:val="0"/>
          <w:sz w:val="22"/>
        </w:rPr>
        <w:t>Evaluation suite only:</w:t>
      </w:r>
    </w:p>
    <w:p>
      <w:pPr>
        <w:spacing w:before="0" w:after="0"/>
        <w:ind w:left="432"/>
        <w:jc w:val="left"/>
        <w:shd w:val="clear" w:color="auto" w:fill="F2F2F2"/>
      </w:pPr>
      <w:r>
        <w:rPr>
          <w:rFonts w:ascii="Courier New" w:hAnsi="Courier New"/>
          <w:b w:val="0"/>
          <w:i w:val="0"/>
          <w:sz w:val="18"/>
        </w:rPr>
        <w:t>pytest tests/evals/ --ignore=tests/evals/test_dnc_regression.py -v</w:t>
      </w:r>
    </w:p>
    <w:p>
      <w:pPr>
        <w:spacing w:after="120"/>
      </w:pPr>
    </w:p>
    <w:p>
      <w:pPr>
        <w:spacing w:after="120"/>
        <w:jc w:val="both"/>
      </w:pPr>
      <w:r>
        <w:rPr>
          <w:rFonts w:ascii="Calibri" w:hAnsi="Calibri"/>
          <w:b w:val="0"/>
          <w:i w:val="0"/>
          <w:sz w:val="22"/>
        </w:rPr>
        <w:t>DNC regression test — requires live PostgreSQL with seeded test data:</w:t>
      </w:r>
    </w:p>
    <w:p>
      <w:pPr>
        <w:spacing w:before="0" w:after="0"/>
        <w:ind w:left="432"/>
        <w:jc w:val="left"/>
        <w:shd w:val="clear" w:color="auto" w:fill="F2F2F2"/>
      </w:pPr>
      <w:r>
        <w:rPr>
          <w:rFonts w:ascii="Courier New" w:hAnsi="Courier New"/>
          <w:b w:val="0"/>
          <w:i w:val="0"/>
          <w:sz w:val="18"/>
        </w:rPr>
        <w:t>pytest tests/evals/test_dnc_regression.py -v</w:t>
      </w:r>
    </w:p>
    <w:p>
      <w:pPr>
        <w:spacing w:after="120"/>
      </w:pPr>
    </w:p>
    <w:p>
      <w:pPr>
        <w:spacing w:after="120"/>
        <w:jc w:val="both"/>
      </w:pPr>
      <w:r>
        <w:rPr>
          <w:rFonts w:ascii="Calibri" w:hAnsi="Calibri"/>
          <w:b w:val="0"/>
          <w:i w:val="0"/>
          <w:sz w:val="22"/>
        </w:rPr>
        <w:t>Standalone KPI check against the live database:</w:t>
      </w:r>
    </w:p>
    <w:p>
      <w:pPr>
        <w:spacing w:before="0" w:after="0"/>
        <w:ind w:left="432"/>
        <w:jc w:val="left"/>
        <w:shd w:val="clear" w:color="auto" w:fill="F2F2F2"/>
      </w:pPr>
      <w:r>
        <w:rPr>
          <w:rFonts w:ascii="Courier New" w:hAnsi="Courier New"/>
          <w:b w:val="0"/>
          <w:i w:val="0"/>
          <w:sz w:val="18"/>
        </w:rPr>
        <w:t>python tests/evals/kpi_check.py</w:t>
      </w:r>
    </w:p>
    <w:p>
      <w:pPr>
        <w:spacing w:after="120"/>
      </w:pPr>
    </w:p>
    <w:p>
      <w:r>
        <w:br w:type="page"/>
      </w:r>
    </w:p>
    <w:p>
      <w:pPr>
        <w:spacing w:before="400" w:after="160"/>
        <w:pBdr>
          <w:bottom w:val="single" w:sz="8" w:space="1" w:color="000000"/>
        </w:pBdr>
      </w:pPr>
      <w:r>
        <w:rPr>
          <w:rFonts w:ascii="Calibri" w:hAnsi="Calibri"/>
          <w:b/>
          <w:i w:val="0"/>
          <w:sz w:val="40"/>
        </w:rPr>
        <w:t>5.  Module Reference</w:t>
      </w:r>
    </w:p>
    <w:p>
      <w:pPr>
        <w:spacing w:after="120"/>
        <w:jc w:val="both"/>
      </w:pPr>
      <w:r>
        <w:rPr>
          <w:rFonts w:ascii="Calibri" w:hAnsi="Calibri"/>
          <w:b w:val="0"/>
          <w:i w:val="0"/>
          <w:sz w:val="22"/>
        </w:rPr>
        <w:t>The system is organised into eleven modules, each scoped to a single directory. Each module has a clearly defined responsibility and communicates with other modules only through well-defined interfaces — database tables, Redis queues, or HTTP endpoints. This isolation ensures that modules can be developed, tested, and deployed independently.</w:t>
      </w:r>
    </w:p>
    <w:p>
      <w:pPr>
        <w:spacing w:before="280" w:after="100"/>
      </w:pPr>
      <w:r>
        <w:rPr>
          <w:rFonts w:ascii="Calibri" w:hAnsi="Calibri"/>
          <w:b/>
          <w:i w:val="0"/>
          <w:sz w:val="28"/>
        </w:rPr>
        <w:t>5.1  db-schema  (app/db/ + alembic/)</w:t>
      </w:r>
    </w:p>
    <w:p>
      <w:pPr>
        <w:spacing w:after="120"/>
        <w:jc w:val="both"/>
      </w:pPr>
      <w:r>
        <w:rPr>
          <w:rFonts w:ascii="Calibri" w:hAnsi="Calibri"/>
          <w:b w:val="0"/>
          <w:i w:val="0"/>
          <w:sz w:val="22"/>
        </w:rPr>
        <w:t>Provides the PostgreSQL schema definition, Alembic migration history, SQLAlchemy ORM models, async session management, parameterized query helpers, and database health probes. This module defines the data contract for the entire system.</w:t>
      </w:r>
    </w:p>
    <w:p>
      <w:pPr>
        <w:spacing w:before="200" w:after="60"/>
      </w:pPr>
      <w:r>
        <w:rPr>
          <w:rFonts w:ascii="Calibri" w:hAnsi="Calibri"/>
          <w:b/>
          <w:i/>
          <w:sz w:val="24"/>
        </w:rPr>
        <w:t>Key Files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rFonts w:ascii="Calibri" w:hAnsi="Calibri"/>
                <w:b/>
                <w:sz w:val="20"/>
              </w:rPr>
              <w:t>File</w:t>
            </w:r>
          </w:p>
        </w:tc>
        <w:tc>
          <w:tcPr>
            <w:tcW w:type="dxa" w:w="4320"/>
            <w:shd w:val="clear" w:color="auto" w:fill="D9D9D9"/>
          </w:tcPr>
          <w:p>
            <w:r>
              <w:rPr>
                <w:rFonts w:ascii="Calibri" w:hAnsi="Calibri"/>
                <w:b/>
                <w:sz w:val="20"/>
              </w:rPr>
              <w:t>Responsibility</w:t>
            </w:r>
          </w:p>
        </w:tc>
      </w:tr>
      <w:tr>
        <w:tc>
          <w:tcPr>
            <w:tcW w:type="dxa" w:w="4320"/>
          </w:tcPr>
          <w:p>
            <w:r>
              <w:rPr>
                <w:rFonts w:ascii="Calibri" w:hAnsi="Calibri"/>
                <w:sz w:val="20"/>
              </w:rPr>
              <w:t>app/db/session.py</w:t>
            </w:r>
          </w:p>
        </w:tc>
        <w:tc>
          <w:tcPr>
            <w:tcW w:type="dxa" w:w="4320"/>
          </w:tcPr>
          <w:p>
            <w:r>
              <w:rPr>
                <w:rFonts w:ascii="Calibri" w:hAnsi="Calibri"/>
                <w:sz w:val="20"/>
              </w:rPr>
              <w:t>Async SQLAlchemy engine singleton and session factory</w:t>
            </w:r>
          </w:p>
        </w:tc>
      </w:tr>
      <w:tr>
        <w:tc>
          <w:tcPr>
            <w:tcW w:type="dxa" w:w="4320"/>
          </w:tcPr>
          <w:p>
            <w:r>
              <w:rPr>
                <w:rFonts w:ascii="Calibri" w:hAnsi="Calibri"/>
                <w:sz w:val="20"/>
              </w:rPr>
              <w:t>app/db/dependencies.py</w:t>
            </w:r>
          </w:p>
        </w:tc>
        <w:tc>
          <w:tcPr>
            <w:tcW w:type="dxa" w:w="4320"/>
          </w:tcPr>
          <w:p>
            <w:r>
              <w:rPr>
                <w:rFonts w:ascii="Calibri" w:hAnsi="Calibri"/>
                <w:sz w:val="20"/>
              </w:rPr>
              <w:t>FastAPI Depends(get_db) dependency injection</w:t>
            </w:r>
          </w:p>
        </w:tc>
      </w:tr>
      <w:tr>
        <w:tc>
          <w:tcPr>
            <w:tcW w:type="dxa" w:w="4320"/>
          </w:tcPr>
          <w:p>
            <w:r>
              <w:rPr>
                <w:rFonts w:ascii="Calibri" w:hAnsi="Calibri"/>
                <w:sz w:val="20"/>
              </w:rPr>
              <w:t>app/db/queries.py</w:t>
            </w:r>
          </w:p>
        </w:tc>
        <w:tc>
          <w:tcPr>
            <w:tcW w:type="dxa" w:w="4320"/>
          </w:tcPr>
          <w:p>
            <w:r>
              <w:rPr>
                <w:rFonts w:ascii="Calibri" w:hAnsi="Calibri"/>
                <w:sz w:val="20"/>
              </w:rPr>
              <w:t>Parameterized helpers: DNC check, pending lead fetch, call lookup</w:t>
            </w:r>
          </w:p>
        </w:tc>
      </w:tr>
      <w:tr>
        <w:tc>
          <w:tcPr>
            <w:tcW w:type="dxa" w:w="4320"/>
          </w:tcPr>
          <w:p>
            <w:r>
              <w:rPr>
                <w:rFonts w:ascii="Calibri" w:hAnsi="Calibri"/>
                <w:sz w:val="20"/>
              </w:rPr>
              <w:t>app/db/init_db.py</w:t>
            </w:r>
          </w:p>
        </w:tc>
        <w:tc>
          <w:tcPr>
            <w:tcW w:type="dxa" w:w="4320"/>
          </w:tcPr>
          <w:p>
            <w:r>
              <w:rPr>
                <w:rFonts w:ascii="Calibri" w:hAnsi="Calibri"/>
                <w:sz w:val="20"/>
              </w:rPr>
              <w:t>Schema creation, connectivity health check, migration status probe</w:t>
            </w:r>
          </w:p>
        </w:tc>
      </w:tr>
      <w:tr>
        <w:tc>
          <w:tcPr>
            <w:tcW w:type="dxa" w:w="4320"/>
          </w:tcPr>
          <w:p>
            <w:r>
              <w:rPr>
                <w:rFonts w:ascii="Calibri" w:hAnsi="Calibri"/>
                <w:sz w:val="20"/>
              </w:rPr>
              <w:t>app/models/campaign.py</w:t>
            </w:r>
          </w:p>
        </w:tc>
        <w:tc>
          <w:tcPr>
            <w:tcW w:type="dxa" w:w="4320"/>
          </w:tcPr>
          <w:p>
            <w:r>
              <w:rPr>
                <w:rFonts w:ascii="Calibri" w:hAnsi="Calibri"/>
                <w:sz w:val="20"/>
              </w:rPr>
              <w:t>Campaign ORM model with JSONB prompt_template and llm_config</w:t>
            </w:r>
          </w:p>
        </w:tc>
      </w:tr>
      <w:tr>
        <w:tc>
          <w:tcPr>
            <w:tcW w:type="dxa" w:w="4320"/>
          </w:tcPr>
          <w:p>
            <w:r>
              <w:rPr>
                <w:rFonts w:ascii="Calibri" w:hAnsi="Calibri"/>
                <w:sz w:val="20"/>
              </w:rPr>
              <w:t>app/models/contact.py</w:t>
            </w:r>
          </w:p>
        </w:tc>
        <w:tc>
          <w:tcPr>
            <w:tcW w:type="dxa" w:w="4320"/>
          </w:tcPr>
          <w:p>
            <w:r>
              <w:rPr>
                <w:rFonts w:ascii="Calibri" w:hAnsi="Calibri"/>
                <w:sz w:val="20"/>
              </w:rPr>
              <w:t>Lead (Contact) ORM model with ContactStatus enum and retry fields</w:t>
            </w:r>
          </w:p>
        </w:tc>
      </w:tr>
      <w:tr>
        <w:tc>
          <w:tcPr>
            <w:tcW w:type="dxa" w:w="4320"/>
          </w:tcPr>
          <w:p>
            <w:r>
              <w:rPr>
                <w:rFonts w:ascii="Calibri" w:hAnsi="Calibri"/>
                <w:sz w:val="20"/>
              </w:rPr>
              <w:t>app/models/call.py</w:t>
            </w:r>
          </w:p>
        </w:tc>
        <w:tc>
          <w:tcPr>
            <w:tcW w:type="dxa" w:w="4320"/>
          </w:tcPr>
          <w:p>
            <w:r>
              <w:rPr>
                <w:rFonts w:ascii="Calibri" w:hAnsi="Calibri"/>
                <w:sz w:val="20"/>
              </w:rPr>
              <w:t>Call log ORM model — effectively INSERT-only after creation</w:t>
            </w:r>
          </w:p>
        </w:tc>
      </w:tr>
      <w:tr>
        <w:tc>
          <w:tcPr>
            <w:tcW w:type="dxa" w:w="4320"/>
          </w:tcPr>
          <w:p>
            <w:r>
              <w:rPr>
                <w:rFonts w:ascii="Calibri" w:hAnsi="Calibri"/>
                <w:sz w:val="20"/>
              </w:rPr>
              <w:t>app/models/transcript.py</w:t>
            </w:r>
          </w:p>
        </w:tc>
        <w:tc>
          <w:tcPr>
            <w:tcW w:type="dxa" w:w="4320"/>
          </w:tcPr>
          <w:p>
            <w:r>
              <w:rPr>
                <w:rFonts w:ascii="Calibri" w:hAnsi="Calibri"/>
                <w:sz w:val="20"/>
              </w:rPr>
              <w:t>Call transcript model with structured_data JSONB column</w:t>
            </w:r>
          </w:p>
        </w:tc>
      </w:tr>
      <w:tr>
        <w:tc>
          <w:tcPr>
            <w:tcW w:type="dxa" w:w="4320"/>
          </w:tcPr>
          <w:p>
            <w:r>
              <w:rPr>
                <w:rFonts w:ascii="Calibri" w:hAnsi="Calibri"/>
                <w:sz w:val="20"/>
              </w:rPr>
              <w:t>app/models/dnc_entry.py</w:t>
            </w:r>
          </w:p>
        </w:tc>
        <w:tc>
          <w:tcPr>
            <w:tcW w:type="dxa" w:w="4320"/>
          </w:tcPr>
          <w:p>
            <w:r>
              <w:rPr>
                <w:rFonts w:ascii="Calibri" w:hAnsi="Calibri"/>
                <w:sz w:val="20"/>
              </w:rPr>
              <w:t>DNC registry model — SELECT and INSERT only via memories_role</w:t>
            </w:r>
          </w:p>
        </w:tc>
      </w:tr>
      <w:tr>
        <w:tc>
          <w:tcPr>
            <w:tcW w:type="dxa" w:w="4320"/>
          </w:tcPr>
          <w:p>
            <w:r>
              <w:rPr>
                <w:rFonts w:ascii="Calibri" w:hAnsi="Calibri"/>
                <w:sz w:val="20"/>
              </w:rPr>
              <w:t>alembic/versions/001_*.py</w:t>
            </w:r>
          </w:p>
        </w:tc>
        <w:tc>
          <w:tcPr>
            <w:tcW w:type="dxa" w:w="4320"/>
          </w:tcPr>
          <w:p>
            <w:r>
              <w:rPr>
                <w:rFonts w:ascii="Calibri" w:hAnsi="Calibri"/>
                <w:sz w:val="20"/>
              </w:rPr>
              <w:t>Initial migration: creates agent_operations schema and all 5 tables</w:t>
            </w:r>
          </w:p>
        </w:tc>
      </w:tr>
    </w:tbl>
    <w:p>
      <w:pPr>
        <w:spacing w:after="120"/>
      </w:pPr>
    </w:p>
    <w:p>
      <w:pPr>
        <w:spacing w:before="200" w:after="60"/>
      </w:pPr>
      <w:r>
        <w:rPr>
          <w:rFonts w:ascii="Calibri" w:hAnsi="Calibri"/>
          <w:b/>
          <w:i/>
          <w:sz w:val="24"/>
        </w:rPr>
        <w:t>Code Snippet — DNC-Filtered Lead Fetch</w:t>
      </w:r>
    </w:p>
    <w:p>
      <w:pPr>
        <w:spacing w:before="0" w:after="0"/>
        <w:ind w:left="432"/>
        <w:jc w:val="left"/>
        <w:shd w:val="clear" w:color="auto" w:fill="F2F2F2"/>
      </w:pPr>
      <w:r>
        <w:rPr>
          <w:rFonts w:ascii="Courier New" w:hAnsi="Courier New"/>
          <w:b w:val="0"/>
          <w:i w:val="0"/>
          <w:sz w:val="18"/>
        </w:rPr>
        <w:t># app/db/queries.py</w:t>
      </w:r>
    </w:p>
    <w:p>
      <w:pPr>
        <w:spacing w:before="0" w:after="0"/>
        <w:ind w:left="432"/>
        <w:jc w:val="left"/>
        <w:shd w:val="clear" w:color="auto" w:fill="F2F2F2"/>
      </w:pPr>
      <w:r>
        <w:rPr>
          <w:rFonts w:ascii="Courier New" w:hAnsi="Courier New"/>
          <w:b w:val="0"/>
          <w:i w:val="0"/>
          <w:sz w:val="18"/>
        </w:rPr>
        <w:t>async def get_pending_leads(</w:t>
      </w:r>
    </w:p>
    <w:p>
      <w:pPr>
        <w:spacing w:before="0" w:after="0"/>
        <w:ind w:left="432"/>
        <w:jc w:val="left"/>
        <w:shd w:val="clear" w:color="auto" w:fill="F2F2F2"/>
      </w:pPr>
      <w:r>
        <w:rPr>
          <w:rFonts w:ascii="Courier New" w:hAnsi="Courier New"/>
          <w:b w:val="0"/>
          <w:i w:val="0"/>
          <w:sz w:val="18"/>
        </w:rPr>
        <w:t xml:space="preserve">    session: AsyncSession, limit: int = 50</w:t>
      </w:r>
    </w:p>
    <w:p>
      <w:pPr>
        <w:spacing w:before="0" w:after="0"/>
        <w:ind w:left="432"/>
        <w:jc w:val="left"/>
        <w:shd w:val="clear" w:color="auto" w:fill="F2F2F2"/>
      </w:pPr>
      <w:r>
        <w:rPr>
          <w:rFonts w:ascii="Courier New" w:hAnsi="Courier New"/>
          <w:b w:val="0"/>
          <w:i w:val="0"/>
          <w:sz w:val="18"/>
        </w:rPr>
        <w:t>) -&gt; list[Contact]:</w:t>
      </w:r>
    </w:p>
    <w:p>
      <w:pPr>
        <w:spacing w:before="0" w:after="0"/>
        <w:ind w:left="432"/>
        <w:jc w:val="left"/>
        <w:shd w:val="clear" w:color="auto" w:fill="F2F2F2"/>
      </w:pPr>
      <w:r>
        <w:rPr>
          <w:rFonts w:ascii="Courier New" w:hAnsi="Courier New"/>
          <w:b w:val="0"/>
          <w:i w:val="0"/>
          <w:sz w:val="18"/>
        </w:rPr>
        <w:t xml:space="preserve">    result = await session.execute(</w:t>
      </w:r>
    </w:p>
    <w:p>
      <w:pPr>
        <w:spacing w:before="0" w:after="0"/>
        <w:ind w:left="432"/>
        <w:jc w:val="left"/>
        <w:shd w:val="clear" w:color="auto" w:fill="F2F2F2"/>
      </w:pPr>
      <w:r>
        <w:rPr>
          <w:rFonts w:ascii="Courier New" w:hAnsi="Courier New"/>
          <w:b w:val="0"/>
          <w:i w:val="0"/>
          <w:sz w:val="18"/>
        </w:rPr>
        <w:t xml:space="preserve">        select(Contact)</w:t>
      </w:r>
    </w:p>
    <w:p>
      <w:pPr>
        <w:spacing w:before="0" w:after="0"/>
        <w:ind w:left="432"/>
        <w:jc w:val="left"/>
        <w:shd w:val="clear" w:color="auto" w:fill="F2F2F2"/>
      </w:pPr>
      <w:r>
        <w:rPr>
          <w:rFonts w:ascii="Courier New" w:hAnsi="Courier New"/>
          <w:b w:val="0"/>
          <w:i w:val="0"/>
          <w:sz w:val="18"/>
        </w:rPr>
        <w:t xml:space="preserve">        .where(</w:t>
      </w:r>
    </w:p>
    <w:p>
      <w:pPr>
        <w:spacing w:before="0" w:after="0"/>
        <w:ind w:left="432"/>
        <w:jc w:val="left"/>
        <w:shd w:val="clear" w:color="auto" w:fill="F2F2F2"/>
      </w:pPr>
      <w:r>
        <w:rPr>
          <w:rFonts w:ascii="Courier New" w:hAnsi="Courier New"/>
          <w:b w:val="0"/>
          <w:i w:val="0"/>
          <w:sz w:val="18"/>
        </w:rPr>
        <w:t xml:space="preserve">            Contact.status == ContactStatus.PENDING,</w:t>
      </w:r>
    </w:p>
    <w:p>
      <w:pPr>
        <w:spacing w:before="0" w:after="0"/>
        <w:ind w:left="432"/>
        <w:jc w:val="left"/>
        <w:shd w:val="clear" w:color="auto" w:fill="F2F2F2"/>
      </w:pPr>
      <w:r>
        <w:rPr>
          <w:rFonts w:ascii="Courier New" w:hAnsi="Courier New"/>
          <w:b w:val="0"/>
          <w:i w:val="0"/>
          <w:sz w:val="18"/>
        </w:rPr>
        <w:t xml:space="preserve">            Contact.next_retry_at &lt;= func.now(),</w:t>
      </w:r>
    </w:p>
    <w:p>
      <w:pPr>
        <w:spacing w:before="0" w:after="0"/>
        <w:ind w:left="432"/>
        <w:jc w:val="left"/>
        <w:shd w:val="clear" w:color="auto" w:fill="F2F2F2"/>
      </w:pPr>
      <w:r>
        <w:rPr>
          <w:rFonts w:ascii="Courier New" w:hAnsi="Courier New"/>
          <w:b w:val="0"/>
          <w:i w:val="0"/>
          <w:sz w:val="18"/>
        </w:rPr>
        <w:t xml:space="preserve">            ~exists(</w:t>
      </w:r>
    </w:p>
    <w:p>
      <w:pPr>
        <w:spacing w:before="0" w:after="0"/>
        <w:ind w:left="432"/>
        <w:jc w:val="left"/>
        <w:shd w:val="clear" w:color="auto" w:fill="F2F2F2"/>
      </w:pPr>
      <w:r>
        <w:rPr>
          <w:rFonts w:ascii="Courier New" w:hAnsi="Courier New"/>
          <w:b w:val="0"/>
          <w:i w:val="0"/>
          <w:sz w:val="18"/>
        </w:rPr>
        <w:t xml:space="preserve">                select(DncEntry.id).where(</w:t>
      </w:r>
    </w:p>
    <w:p>
      <w:pPr>
        <w:spacing w:before="0" w:after="0"/>
        <w:ind w:left="432"/>
        <w:jc w:val="left"/>
        <w:shd w:val="clear" w:color="auto" w:fill="F2F2F2"/>
      </w:pPr>
      <w:r>
        <w:rPr>
          <w:rFonts w:ascii="Courier New" w:hAnsi="Courier New"/>
          <w:b w:val="0"/>
          <w:i w:val="0"/>
          <w:sz w:val="18"/>
        </w:rPr>
        <w:t xml:space="preserve">                    DncEntry.phone_number == Contact.phone_number</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.order_by(Contact.created_at)</w:t>
      </w:r>
    </w:p>
    <w:p>
      <w:pPr>
        <w:spacing w:before="0" w:after="0"/>
        <w:ind w:left="432"/>
        <w:jc w:val="left"/>
        <w:shd w:val="clear" w:color="auto" w:fill="F2F2F2"/>
      </w:pPr>
      <w:r>
        <w:rPr>
          <w:rFonts w:ascii="Courier New" w:hAnsi="Courier New"/>
          <w:b w:val="0"/>
          <w:i w:val="0"/>
          <w:sz w:val="18"/>
        </w:rPr>
        <w:t xml:space="preserve">        .limit(limit)</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return list(result.scalars().all())</w:t>
      </w:r>
    </w:p>
    <w:p>
      <w:pPr>
        <w:spacing w:after="120"/>
      </w:pPr>
    </w:p>
    <w:p>
      <w:pPr>
        <w:spacing w:before="200" w:after="60"/>
      </w:pPr>
      <w:r>
        <w:rPr>
          <w:rFonts w:ascii="Calibri" w:hAnsi="Calibri"/>
          <w:b/>
          <w:i/>
          <w:sz w:val="24"/>
        </w:rPr>
        <w:t>Security Notes</w:t>
      </w:r>
    </w:p>
    <w:p>
      <w:pPr>
        <w:pStyle w:val="ListBullet"/>
        <w:spacing w:after="60"/>
        <w:jc w:val="both"/>
      </w:pPr>
      <w:r>
        <w:rPr>
          <w:rFonts w:ascii="Calibri" w:hAnsi="Calibri"/>
          <w:b w:val="0"/>
          <w:i w:val="0"/>
          <w:sz w:val="22"/>
        </w:rPr>
        <w:t>All tables are in the agent_operations schema — not public.</w:t>
      </w:r>
    </w:p>
    <w:p>
      <w:pPr>
        <w:pStyle w:val="ListBullet"/>
        <w:spacing w:after="60"/>
        <w:jc w:val="both"/>
      </w:pPr>
      <w:r>
        <w:rPr>
          <w:rFonts w:ascii="Calibri" w:hAnsi="Calibri"/>
          <w:b w:val="0"/>
          <w:i w:val="0"/>
          <w:sz w:val="22"/>
        </w:rPr>
        <w:t>The memories_role role has SELECT/INSERT/UPDATE only — no DELETE, DROP, or TRUNCATE.</w:t>
      </w:r>
    </w:p>
    <w:p>
      <w:pPr>
        <w:pStyle w:val="ListBullet"/>
        <w:spacing w:after="60"/>
        <w:jc w:val="both"/>
      </w:pPr>
      <w:r>
        <w:rPr>
          <w:rFonts w:ascii="Calibri" w:hAnsi="Calibri"/>
          <w:b w:val="0"/>
          <w:i w:val="0"/>
          <w:sz w:val="22"/>
        </w:rPr>
        <w:t>All queries use SQLAlchemy parameterization — string interpolation in SQL is prohibited.</w:t>
      </w:r>
    </w:p>
    <w:p>
      <w:pPr>
        <w:spacing w:before="280" w:after="100"/>
      </w:pPr>
      <w:r>
        <w:rPr>
          <w:rFonts w:ascii="Calibri" w:hAnsi="Calibri"/>
          <w:b/>
          <w:i w:val="0"/>
          <w:sz w:val="28"/>
        </w:rPr>
        <w:t>5.2  dialing-worker  (app/dialing_worker/)</w:t>
      </w:r>
    </w:p>
    <w:p>
      <w:pPr>
        <w:spacing w:after="120"/>
        <w:jc w:val="both"/>
      </w:pPr>
      <w:r>
        <w:rPr>
          <w:rFonts w:ascii="Calibri" w:hAnsi="Calibri"/>
          <w:b w:val="0"/>
          <w:i w:val="0"/>
          <w:sz w:val="22"/>
        </w:rPr>
        <w:t>The autonomous outbound dialing worker. Polls PostgreSQL every five seconds for pending leads that have passed the DNC SQL gate and timezone gate, dispatches calls via the Retell AI API, and enforces a strict one-call-per-second rate limit.</w:t>
      </w:r>
    </w:p>
    <w:p>
      <w:pPr>
        <w:spacing w:before="200" w:after="60"/>
      </w:pPr>
      <w:r>
        <w:rPr>
          <w:rFonts w:ascii="Calibri" w:hAnsi="Calibri"/>
          <w:b/>
          <w:i/>
          <w:sz w:val="24"/>
        </w:rPr>
        <w:t>Key Files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rFonts w:ascii="Calibri" w:hAnsi="Calibri"/>
                <w:b/>
                <w:sz w:val="20"/>
              </w:rPr>
              <w:t>File</w:t>
            </w:r>
          </w:p>
        </w:tc>
        <w:tc>
          <w:tcPr>
            <w:tcW w:type="dxa" w:w="4320"/>
            <w:shd w:val="clear" w:color="auto" w:fill="D9D9D9"/>
          </w:tcPr>
          <w:p>
            <w:r>
              <w:rPr>
                <w:rFonts w:ascii="Calibri" w:hAnsi="Calibri"/>
                <w:b/>
                <w:sz w:val="20"/>
              </w:rPr>
              <w:t>Responsibility</w:t>
            </w:r>
          </w:p>
        </w:tc>
      </w:tr>
      <w:tr>
        <w:tc>
          <w:tcPr>
            <w:tcW w:type="dxa" w:w="4320"/>
          </w:tcPr>
          <w:p>
            <w:r>
              <w:rPr>
                <w:rFonts w:ascii="Calibri" w:hAnsi="Calibri"/>
                <w:sz w:val="20"/>
              </w:rPr>
              <w:t>app/dialing_worker/worker.py</w:t>
            </w:r>
          </w:p>
        </w:tc>
        <w:tc>
          <w:tcPr>
            <w:tcW w:type="dxa" w:w="4320"/>
          </w:tcPr>
          <w:p>
            <w:r>
              <w:rPr>
                <w:rFonts w:ascii="Calibri" w:hAnsi="Calibri"/>
                <w:sz w:val="20"/>
              </w:rPr>
              <w:t>DialerWorker class: dial_batch() and _dispatch_call()</w:t>
            </w:r>
          </w:p>
        </w:tc>
      </w:tr>
      <w:tr>
        <w:tc>
          <w:tcPr>
            <w:tcW w:type="dxa" w:w="4320"/>
          </w:tcPr>
          <w:p>
            <w:r>
              <w:rPr>
                <w:rFonts w:ascii="Calibri" w:hAnsi="Calibri"/>
                <w:sz w:val="20"/>
              </w:rPr>
              <w:t>app/dialing_worker/timezone_utils.py</w:t>
            </w:r>
          </w:p>
        </w:tc>
        <w:tc>
          <w:tcPr>
            <w:tcW w:type="dxa" w:w="4320"/>
          </w:tcPr>
          <w:p>
            <w:r>
              <w:rPr>
                <w:rFonts w:ascii="Calibri" w:hAnsi="Calibri"/>
                <w:sz w:val="20"/>
              </w:rPr>
              <w:t>is_within_calling_hours(): IANA timezone to local time comparison</w:t>
            </w:r>
          </w:p>
        </w:tc>
      </w:tr>
      <w:tr>
        <w:tc>
          <w:tcPr>
            <w:tcW w:type="dxa" w:w="4320"/>
          </w:tcPr>
          <w:p>
            <w:r>
              <w:rPr>
                <w:rFonts w:ascii="Calibri" w:hAnsi="Calibri"/>
                <w:sz w:val="20"/>
              </w:rPr>
              <w:t>scripts/run_worker.py</w:t>
            </w:r>
          </w:p>
        </w:tc>
        <w:tc>
          <w:tcPr>
            <w:tcW w:type="dxa" w:w="4320"/>
          </w:tcPr>
          <w:p>
            <w:r>
              <w:rPr>
                <w:rFonts w:ascii="Calibri" w:hAnsi="Calibri"/>
                <w:sz w:val="20"/>
              </w:rPr>
              <w:t>Entry point: initialises database engine and starts the worker loop</w:t>
            </w:r>
          </w:p>
        </w:tc>
      </w:tr>
    </w:tbl>
    <w:p>
      <w:pPr>
        <w:spacing w:after="120"/>
      </w:pPr>
    </w:p>
    <w:p>
      <w:pPr>
        <w:spacing w:before="200" w:after="60"/>
      </w:pPr>
      <w:r>
        <w:rPr>
          <w:rFonts w:ascii="Calibri" w:hAnsi="Calibri"/>
          <w:b/>
          <w:i/>
          <w:sz w:val="24"/>
        </w:rPr>
        <w:t>Code Snippet — Rate-Limited Dispatch Loop</w:t>
      </w:r>
    </w:p>
    <w:p>
      <w:pPr>
        <w:spacing w:before="0" w:after="0"/>
        <w:ind w:left="432"/>
        <w:jc w:val="left"/>
        <w:shd w:val="clear" w:color="auto" w:fill="F2F2F2"/>
      </w:pPr>
      <w:r>
        <w:rPr>
          <w:rFonts w:ascii="Courier New" w:hAnsi="Courier New"/>
          <w:b w:val="0"/>
          <w:i w:val="0"/>
          <w:sz w:val="18"/>
        </w:rPr>
        <w:t># app/dialing_worker/worker.py</w:t>
      </w:r>
    </w:p>
    <w:p>
      <w:pPr>
        <w:spacing w:before="0" w:after="0"/>
        <w:ind w:left="432"/>
        <w:jc w:val="left"/>
        <w:shd w:val="clear" w:color="auto" w:fill="F2F2F2"/>
      </w:pPr>
      <w:r>
        <w:rPr>
          <w:rFonts w:ascii="Courier New" w:hAnsi="Courier New"/>
          <w:b w:val="0"/>
          <w:i w:val="0"/>
          <w:sz w:val="18"/>
        </w:rPr>
        <w:t>async def dial_batch(self, session: AsyncSession) -&gt; int:</w:t>
      </w:r>
    </w:p>
    <w:p>
      <w:pPr>
        <w:spacing w:before="0" w:after="0"/>
        <w:ind w:left="432"/>
        <w:jc w:val="left"/>
        <w:shd w:val="clear" w:color="auto" w:fill="F2F2F2"/>
      </w:pPr>
      <w:r>
        <w:rPr>
          <w:rFonts w:ascii="Courier New" w:hAnsi="Courier New"/>
          <w:b w:val="0"/>
          <w:i w:val="0"/>
          <w:sz w:val="18"/>
        </w:rPr>
        <w:t xml:space="preserve">    leads = await get_pending_leads(session, limit=50)</w:t>
      </w:r>
    </w:p>
    <w:p>
      <w:pPr>
        <w:spacing w:before="0" w:after="0"/>
        <w:ind w:left="432"/>
        <w:jc w:val="left"/>
        <w:shd w:val="clear" w:color="auto" w:fill="F2F2F2"/>
      </w:pPr>
      <w:r>
        <w:rPr>
          <w:rFonts w:ascii="Courier New" w:hAnsi="Courier New"/>
          <w:b w:val="0"/>
          <w:i w:val="0"/>
          <w:sz w:val="18"/>
        </w:rPr>
        <w:t xml:space="preserve">    dialable = [</w:t>
      </w:r>
    </w:p>
    <w:p>
      <w:pPr>
        <w:spacing w:before="0" w:after="0"/>
        <w:ind w:left="432"/>
        <w:jc w:val="left"/>
        <w:shd w:val="clear" w:color="auto" w:fill="F2F2F2"/>
      </w:pPr>
      <w:r>
        <w:rPr>
          <w:rFonts w:ascii="Courier New" w:hAnsi="Courier New"/>
          <w:b w:val="0"/>
          <w:i w:val="0"/>
          <w:sz w:val="18"/>
        </w:rPr>
        <w:t xml:space="preserve">        lead for lead in leads</w:t>
      </w:r>
    </w:p>
    <w:p>
      <w:pPr>
        <w:spacing w:before="0" w:after="0"/>
        <w:ind w:left="432"/>
        <w:jc w:val="left"/>
        <w:shd w:val="clear" w:color="auto" w:fill="F2F2F2"/>
      </w:pPr>
      <w:r>
        <w:rPr>
          <w:rFonts w:ascii="Courier New" w:hAnsi="Courier New"/>
          <w:b w:val="0"/>
          <w:i w:val="0"/>
          <w:sz w:val="18"/>
        </w:rPr>
        <w:t xml:space="preserve">        if is_within_calling_hours(lead.timezone)</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dispatched = 0</w:t>
      </w:r>
    </w:p>
    <w:p>
      <w:pPr>
        <w:spacing w:before="0" w:after="0"/>
        <w:ind w:left="432"/>
        <w:jc w:val="left"/>
        <w:shd w:val="clear" w:color="auto" w:fill="F2F2F2"/>
      </w:pPr>
      <w:r>
        <w:rPr>
          <w:rFonts w:ascii="Courier New" w:hAnsi="Courier New"/>
          <w:b w:val="0"/>
          <w:i w:val="0"/>
          <w:sz w:val="18"/>
        </w:rPr>
        <w:t xml:space="preserve">    for lead in dialable:</w:t>
      </w:r>
    </w:p>
    <w:p>
      <w:pPr>
        <w:spacing w:before="0" w:after="0"/>
        <w:ind w:left="432"/>
        <w:jc w:val="left"/>
        <w:shd w:val="clear" w:color="auto" w:fill="F2F2F2"/>
      </w:pPr>
      <w:r>
        <w:rPr>
          <w:rFonts w:ascii="Courier New" w:hAnsi="Courier New"/>
          <w:b w:val="0"/>
          <w:i w:val="0"/>
          <w:sz w:val="18"/>
        </w:rPr>
        <w:t xml:space="preserve">        await self._dispatch_call(session, lead)</w:t>
      </w:r>
    </w:p>
    <w:p>
      <w:pPr>
        <w:spacing w:before="0" w:after="0"/>
        <w:ind w:left="432"/>
        <w:jc w:val="left"/>
        <w:shd w:val="clear" w:color="auto" w:fill="F2F2F2"/>
      </w:pPr>
      <w:r>
        <w:rPr>
          <w:rFonts w:ascii="Courier New" w:hAnsi="Courier New"/>
          <w:b w:val="0"/>
          <w:i w:val="0"/>
          <w:sz w:val="18"/>
        </w:rPr>
        <w:t xml:space="preserve">        await asyncio.sleep(1.0)   # strict 1 CPS enforcement</w:t>
      </w:r>
    </w:p>
    <w:p>
      <w:pPr>
        <w:spacing w:before="0" w:after="0"/>
        <w:ind w:left="432"/>
        <w:jc w:val="left"/>
        <w:shd w:val="clear" w:color="auto" w:fill="F2F2F2"/>
      </w:pPr>
      <w:r>
        <w:rPr>
          <w:rFonts w:ascii="Courier New" w:hAnsi="Courier New"/>
          <w:b w:val="0"/>
          <w:i w:val="0"/>
          <w:sz w:val="18"/>
        </w:rPr>
        <w:t xml:space="preserve">        dispatched += 1</w:t>
      </w:r>
    </w:p>
    <w:p>
      <w:pPr>
        <w:spacing w:before="0" w:after="0"/>
        <w:ind w:left="432"/>
        <w:jc w:val="left"/>
        <w:shd w:val="clear" w:color="auto" w:fill="F2F2F2"/>
      </w:pPr>
      <w:r>
        <w:rPr>
          <w:rFonts w:ascii="Courier New" w:hAnsi="Courier New"/>
          <w:b w:val="0"/>
          <w:i w:val="0"/>
          <w:sz w:val="18"/>
        </w:rPr>
        <w:t xml:space="preserve">    return dispatched</w:t>
      </w:r>
    </w:p>
    <w:p>
      <w:pPr>
        <w:spacing w:after="120"/>
      </w:pPr>
    </w:p>
    <w:p>
      <w:pPr>
        <w:spacing w:before="200" w:after="60"/>
      </w:pPr>
      <w:r>
        <w:rPr>
          <w:rFonts w:ascii="Calibri" w:hAnsi="Calibri"/>
          <w:b/>
          <w:i/>
          <w:sz w:val="24"/>
        </w:rPr>
        <w:t>Operational Notes</w:t>
      </w:r>
    </w:p>
    <w:p>
      <w:pPr>
        <w:pStyle w:val="ListBullet"/>
        <w:spacing w:after="60"/>
        <w:jc w:val="both"/>
      </w:pPr>
      <w:r>
        <w:rPr>
          <w:rFonts w:ascii="Calibri" w:hAnsi="Calibri"/>
          <w:b w:val="0"/>
          <w:i w:val="0"/>
          <w:sz w:val="22"/>
        </w:rPr>
        <w:t>Batch size: 50 leads per poll cycle.</w:t>
      </w:r>
    </w:p>
    <w:p>
      <w:pPr>
        <w:pStyle w:val="ListBullet"/>
        <w:spacing w:after="60"/>
        <w:jc w:val="both"/>
      </w:pPr>
      <w:r>
        <w:rPr>
          <w:rFonts w:ascii="Calibri" w:hAnsi="Calibri"/>
          <w:b w:val="0"/>
          <w:i w:val="0"/>
          <w:sz w:val="22"/>
        </w:rPr>
        <w:t>Poll interval: 5 seconds between cycles.</w:t>
      </w:r>
    </w:p>
    <w:p>
      <w:pPr>
        <w:pStyle w:val="ListBullet"/>
        <w:spacing w:after="60"/>
        <w:jc w:val="both"/>
      </w:pPr>
      <w:r>
        <w:rPr>
          <w:rFonts w:ascii="Calibri" w:hAnsi="Calibri"/>
          <w:b w:val="0"/>
          <w:i w:val="0"/>
          <w:sz w:val="22"/>
        </w:rPr>
        <w:t>Rate limit: exactly 1 call per second via asyncio.sleep(1.0) after each dispatch.</w:t>
      </w:r>
    </w:p>
    <w:p>
      <w:pPr>
        <w:pStyle w:val="ListBullet"/>
        <w:spacing w:after="60"/>
        <w:jc w:val="both"/>
      </w:pPr>
      <w:r>
        <w:rPr>
          <w:rFonts w:ascii="Calibri" w:hAnsi="Calibri"/>
          <w:b w:val="0"/>
          <w:i w:val="0"/>
          <w:sz w:val="22"/>
        </w:rPr>
        <w:t>Retry backoff: 60s → 120s → 300s; maximum 3 retries before status is set to 'failed'.</w:t>
      </w:r>
    </w:p>
    <w:p>
      <w:pPr>
        <w:pStyle w:val="ListBullet"/>
        <w:spacing w:after="60"/>
        <w:jc w:val="both"/>
      </w:pPr>
      <w:r>
        <w:rPr>
          <w:rFonts w:ascii="Calibri" w:hAnsi="Calibri"/>
          <w:b w:val="0"/>
          <w:i w:val="0"/>
          <w:sz w:val="22"/>
        </w:rPr>
        <w:t>Run with: .venv\Scripts\python scripts\run_worker.py</w:t>
      </w:r>
    </w:p>
    <w:p>
      <w:pPr>
        <w:spacing w:before="280" w:after="100"/>
      </w:pPr>
      <w:r>
        <w:rPr>
          <w:rFonts w:ascii="Calibri" w:hAnsi="Calibri"/>
          <w:b/>
          <w:i w:val="0"/>
          <w:sz w:val="28"/>
        </w:rPr>
        <w:t>5.3  retell-integration  (app/retell_integration/)</w:t>
      </w:r>
    </w:p>
    <w:p>
      <w:pPr>
        <w:spacing w:after="120"/>
        <w:jc w:val="both"/>
      </w:pPr>
      <w:r>
        <w:rPr>
          <w:rFonts w:ascii="Calibri" w:hAnsi="Calibri"/>
          <w:b w:val="0"/>
          <w:i w:val="0"/>
          <w:sz w:val="22"/>
        </w:rPr>
        <w:t>Provides the Retell AI API client used by the dialing worker to create outbound calls and manage agent configurations. The sync_agent() function is idempotent — it creates a new Retell agent if one does not exist for the campaign, or updates it if the prompt template or LLM config has changed.</w:t>
      </w:r>
    </w:p>
    <w:p>
      <w:pPr>
        <w:spacing w:before="200" w:after="60"/>
      </w:pPr>
      <w:r>
        <w:rPr>
          <w:rFonts w:ascii="Calibri" w:hAnsi="Calibri"/>
          <w:b/>
          <w:i/>
          <w:sz w:val="24"/>
        </w:rPr>
        <w:t>Code Snippet — Creating an Outbound Call</w:t>
      </w:r>
    </w:p>
    <w:p>
      <w:pPr>
        <w:spacing w:before="0" w:after="0"/>
        <w:ind w:left="432"/>
        <w:jc w:val="left"/>
        <w:shd w:val="clear" w:color="auto" w:fill="F2F2F2"/>
      </w:pPr>
      <w:r>
        <w:rPr>
          <w:rFonts w:ascii="Courier New" w:hAnsi="Courier New"/>
          <w:b w:val="0"/>
          <w:i w:val="0"/>
          <w:sz w:val="18"/>
        </w:rPr>
        <w:t># app/retell_integration/client.py</w:t>
      </w:r>
    </w:p>
    <w:p>
      <w:pPr>
        <w:spacing w:before="0" w:after="0"/>
        <w:ind w:left="432"/>
        <w:jc w:val="left"/>
        <w:shd w:val="clear" w:color="auto" w:fill="F2F2F2"/>
      </w:pPr>
      <w:r>
        <w:rPr>
          <w:rFonts w:ascii="Courier New" w:hAnsi="Courier New"/>
          <w:b w:val="0"/>
          <w:i w:val="0"/>
          <w:sz w:val="18"/>
        </w:rPr>
        <w:t>async def create_call(</w:t>
      </w:r>
    </w:p>
    <w:p>
      <w:pPr>
        <w:spacing w:before="0" w:after="0"/>
        <w:ind w:left="432"/>
        <w:jc w:val="left"/>
        <w:shd w:val="clear" w:color="auto" w:fill="F2F2F2"/>
      </w:pPr>
      <w:r>
        <w:rPr>
          <w:rFonts w:ascii="Courier New" w:hAnsi="Courier New"/>
          <w:b w:val="0"/>
          <w:i w:val="0"/>
          <w:sz w:val="18"/>
        </w:rPr>
        <w:t xml:space="preserve">    self, to_number: str, agent_id: str,</w:t>
      </w:r>
    </w:p>
    <w:p>
      <w:pPr>
        <w:spacing w:before="0" w:after="0"/>
        <w:ind w:left="432"/>
        <w:jc w:val="left"/>
        <w:shd w:val="clear" w:color="auto" w:fill="F2F2F2"/>
      </w:pPr>
      <w:r>
        <w:rPr>
          <w:rFonts w:ascii="Courier New" w:hAnsi="Courier New"/>
          <w:b w:val="0"/>
          <w:i w:val="0"/>
          <w:sz w:val="18"/>
        </w:rPr>
        <w:t xml:space="preserve">    dynamic_variables: dict, lead_id: str</w:t>
      </w:r>
    </w:p>
    <w:p>
      <w:pPr>
        <w:spacing w:before="0" w:after="0"/>
        <w:ind w:left="432"/>
        <w:jc w:val="left"/>
        <w:shd w:val="clear" w:color="auto" w:fill="F2F2F2"/>
      </w:pPr>
      <w:r>
        <w:rPr>
          <w:rFonts w:ascii="Courier New" w:hAnsi="Courier New"/>
          <w:b w:val="0"/>
          <w:i w:val="0"/>
          <w:sz w:val="18"/>
        </w:rPr>
        <w:t>) -&gt; dict:</w:t>
      </w:r>
    </w:p>
    <w:p>
      <w:pPr>
        <w:spacing w:before="0" w:after="0"/>
        <w:ind w:left="432"/>
        <w:jc w:val="left"/>
        <w:shd w:val="clear" w:color="auto" w:fill="F2F2F2"/>
      </w:pPr>
      <w:r>
        <w:rPr>
          <w:rFonts w:ascii="Courier New" w:hAnsi="Courier New"/>
          <w:b w:val="0"/>
          <w:i w:val="0"/>
          <w:sz w:val="18"/>
        </w:rPr>
        <w:t xml:space="preserve">    payload = {</w:t>
      </w:r>
    </w:p>
    <w:p>
      <w:pPr>
        <w:spacing w:before="0" w:after="0"/>
        <w:ind w:left="432"/>
        <w:jc w:val="left"/>
        <w:shd w:val="clear" w:color="auto" w:fill="F2F2F2"/>
      </w:pPr>
      <w:r>
        <w:rPr>
          <w:rFonts w:ascii="Courier New" w:hAnsi="Courier New"/>
          <w:b w:val="0"/>
          <w:i w:val="0"/>
          <w:sz w:val="18"/>
        </w:rPr>
        <w:t xml:space="preserve">        "from_number": settings.TELNYX_FROM_NUMBER,</w:t>
      </w:r>
    </w:p>
    <w:p>
      <w:pPr>
        <w:spacing w:before="0" w:after="0"/>
        <w:ind w:left="432"/>
        <w:jc w:val="left"/>
        <w:shd w:val="clear" w:color="auto" w:fill="F2F2F2"/>
      </w:pPr>
      <w:r>
        <w:rPr>
          <w:rFonts w:ascii="Courier New" w:hAnsi="Courier New"/>
          <w:b w:val="0"/>
          <w:i w:val="0"/>
          <w:sz w:val="18"/>
        </w:rPr>
        <w:t xml:space="preserve">        "to_number": to_number,</w:t>
      </w:r>
    </w:p>
    <w:p>
      <w:pPr>
        <w:spacing w:before="0" w:after="0"/>
        <w:ind w:left="432"/>
        <w:jc w:val="left"/>
        <w:shd w:val="clear" w:color="auto" w:fill="F2F2F2"/>
      </w:pPr>
      <w:r>
        <w:rPr>
          <w:rFonts w:ascii="Courier New" w:hAnsi="Courier New"/>
          <w:b w:val="0"/>
          <w:i w:val="0"/>
          <w:sz w:val="18"/>
        </w:rPr>
        <w:t xml:space="preserve">        "agent_id": agent_id,</w:t>
      </w:r>
    </w:p>
    <w:p>
      <w:pPr>
        <w:spacing w:before="0" w:after="0"/>
        <w:ind w:left="432"/>
        <w:jc w:val="left"/>
        <w:shd w:val="clear" w:color="auto" w:fill="F2F2F2"/>
      </w:pPr>
      <w:r>
        <w:rPr>
          <w:rFonts w:ascii="Courier New" w:hAnsi="Courier New"/>
          <w:b w:val="0"/>
          <w:i w:val="0"/>
          <w:sz w:val="18"/>
        </w:rPr>
        <w:t xml:space="preserve">        "retell_llm_dynamic_variables": dynamic_variables,</w:t>
      </w:r>
    </w:p>
    <w:p>
      <w:pPr>
        <w:spacing w:before="0" w:after="0"/>
        <w:ind w:left="432"/>
        <w:jc w:val="left"/>
        <w:shd w:val="clear" w:color="auto" w:fill="F2F2F2"/>
      </w:pPr>
      <w:r>
        <w:rPr>
          <w:rFonts w:ascii="Courier New" w:hAnsi="Courier New"/>
          <w:b w:val="0"/>
          <w:i w:val="0"/>
          <w:sz w:val="18"/>
        </w:rPr>
        <w:t xml:space="preserve">        "metadata": {"lead_id": lead_id},</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async with httpx.AsyncClient() as client:</w:t>
      </w:r>
    </w:p>
    <w:p>
      <w:pPr>
        <w:spacing w:before="0" w:after="0"/>
        <w:ind w:left="432"/>
        <w:jc w:val="left"/>
        <w:shd w:val="clear" w:color="auto" w:fill="F2F2F2"/>
      </w:pPr>
      <w:r>
        <w:rPr>
          <w:rFonts w:ascii="Courier New" w:hAnsi="Courier New"/>
          <w:b w:val="0"/>
          <w:i w:val="0"/>
          <w:sz w:val="18"/>
        </w:rPr>
        <w:t xml:space="preserve">        resp = await client.post(</w:t>
      </w:r>
    </w:p>
    <w:p>
      <w:pPr>
        <w:spacing w:before="0" w:after="0"/>
        <w:ind w:left="432"/>
        <w:jc w:val="left"/>
        <w:shd w:val="clear" w:color="auto" w:fill="F2F2F2"/>
      </w:pPr>
      <w:r>
        <w:rPr>
          <w:rFonts w:ascii="Courier New" w:hAnsi="Courier New"/>
          <w:b w:val="0"/>
          <w:i w:val="0"/>
          <w:sz w:val="18"/>
        </w:rPr>
        <w:t xml:space="preserve">            "https://api.retellai.com/v2/create-call",</w:t>
      </w:r>
    </w:p>
    <w:p>
      <w:pPr>
        <w:spacing w:before="0" w:after="0"/>
        <w:ind w:left="432"/>
        <w:jc w:val="left"/>
        <w:shd w:val="clear" w:color="auto" w:fill="F2F2F2"/>
      </w:pPr>
      <w:r>
        <w:rPr>
          <w:rFonts w:ascii="Courier New" w:hAnsi="Courier New"/>
          <w:b w:val="0"/>
          <w:i w:val="0"/>
          <w:sz w:val="18"/>
        </w:rPr>
        <w:t xml:space="preserve">            json=payload,</w:t>
      </w:r>
    </w:p>
    <w:p>
      <w:pPr>
        <w:spacing w:before="0" w:after="0"/>
        <w:ind w:left="432"/>
        <w:jc w:val="left"/>
        <w:shd w:val="clear" w:color="auto" w:fill="F2F2F2"/>
      </w:pPr>
      <w:r>
        <w:rPr>
          <w:rFonts w:ascii="Courier New" w:hAnsi="Courier New"/>
          <w:b w:val="0"/>
          <w:i w:val="0"/>
          <w:sz w:val="18"/>
        </w:rPr>
        <w:t xml:space="preserve">            headers={"Authorization": f"Bearer {self.api_key}"},</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resp.raise_for_status()</w:t>
      </w:r>
    </w:p>
    <w:p>
      <w:pPr>
        <w:spacing w:before="0" w:after="0"/>
        <w:ind w:left="432"/>
        <w:jc w:val="left"/>
        <w:shd w:val="clear" w:color="auto" w:fill="F2F2F2"/>
      </w:pPr>
      <w:r>
        <w:rPr>
          <w:rFonts w:ascii="Courier New" w:hAnsi="Courier New"/>
          <w:b w:val="0"/>
          <w:i w:val="0"/>
          <w:sz w:val="18"/>
        </w:rPr>
        <w:t xml:space="preserve">        return resp.json()</w:t>
      </w:r>
    </w:p>
    <w:p>
      <w:pPr>
        <w:spacing w:after="120"/>
      </w:pPr>
    </w:p>
    <w:p>
      <w:pPr>
        <w:spacing w:after="120"/>
        <w:jc w:val="both"/>
      </w:pPr>
      <w:r>
        <w:rPr>
          <w:rFonts w:ascii="Calibri" w:hAnsi="Calibri"/>
          <w:b w:val="0"/>
          <w:i w:val="0"/>
          <w:sz w:val="22"/>
        </w:rPr>
        <w:t>Before running any campaign, call sync_agent() to register or update the Retell agent:</w:t>
      </w:r>
    </w:p>
    <w:p>
      <w:pPr>
        <w:spacing w:before="0" w:after="0"/>
        <w:ind w:left="432"/>
        <w:jc w:val="left"/>
        <w:shd w:val="clear" w:color="auto" w:fill="F2F2F2"/>
      </w:pPr>
      <w:r>
        <w:rPr>
          <w:rFonts w:ascii="Courier New" w:hAnsi="Courier New"/>
          <w:b w:val="0"/>
          <w:i w:val="0"/>
          <w:sz w:val="18"/>
        </w:rPr>
        <w:t>from app.retell_integration.agent_manager import sync_agent</w:t>
      </w:r>
    </w:p>
    <w:p>
      <w:pPr>
        <w:spacing w:before="0" w:after="0"/>
        <w:ind w:left="432"/>
        <w:jc w:val="left"/>
        <w:shd w:val="clear" w:color="auto" w:fill="F2F2F2"/>
      </w:pPr>
      <w:r>
        <w:rPr>
          <w:rFonts w:ascii="Courier New" w:hAnsi="Courier New"/>
          <w:b w:val="0"/>
          <w:i w:val="0"/>
          <w:sz w:val="18"/>
        </w:rPr>
        <w:t>import asyncio</w:t>
      </w:r>
    </w:p>
    <w:p>
      <w:pPr>
        <w:spacing w:before="0" w:after="0"/>
        <w:ind w:left="432"/>
        <w:jc w:val="left"/>
        <w:shd w:val="clear" w:color="auto" w:fill="F2F2F2"/>
      </w:pPr>
      <w:r>
        <w:rPr>
          <w:rFonts w:ascii="Courier New" w:hAnsi="Courier New"/>
          <w:b w:val="0"/>
          <w:i w:val="0"/>
          <w:sz w:val="18"/>
        </w:rPr>
        <w:t>asyncio.run(sync_agent(campaign_id="your-campaign-uuid"))</w:t>
      </w:r>
    </w:p>
    <w:p>
      <w:pPr>
        <w:spacing w:after="120"/>
      </w:pPr>
    </w:p>
    <w:p>
      <w:pPr>
        <w:spacing w:before="280" w:after="100"/>
      </w:pPr>
      <w:r>
        <w:rPr>
          <w:rFonts w:ascii="Calibri" w:hAnsi="Calibri"/>
          <w:b/>
          <w:i w:val="0"/>
          <w:sz w:val="28"/>
        </w:rPr>
        <w:t>5.4  webhook-receiver  (app/webhook_receiver/)</w:t>
      </w:r>
    </w:p>
    <w:p>
      <w:pPr>
        <w:spacing w:after="120"/>
        <w:jc w:val="both"/>
      </w:pPr>
      <w:r>
        <w:rPr>
          <w:rFonts w:ascii="Calibri" w:hAnsi="Calibri"/>
          <w:b w:val="0"/>
          <w:i w:val="0"/>
          <w:sz w:val="22"/>
        </w:rPr>
        <w:t>A FastAPI application that receives all Retell AI lifecycle events. Every request is verified with HMAC-SHA256 before processing. The service is stateless — it reads and writes only to PostgreSQL and Redis — making horizontal scaling straightforward.</w:t>
      </w:r>
    </w:p>
    <w:p>
      <w:pPr>
        <w:spacing w:before="200" w:after="60"/>
      </w:pPr>
      <w:r>
        <w:rPr>
          <w:rFonts w:ascii="Calibri" w:hAnsi="Calibri"/>
          <w:b/>
          <w:i/>
          <w:sz w:val="24"/>
        </w:rPr>
        <w:t>Key Files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rFonts w:ascii="Calibri" w:hAnsi="Calibri"/>
                <w:b/>
                <w:sz w:val="20"/>
              </w:rPr>
              <w:t>File</w:t>
            </w:r>
          </w:p>
        </w:tc>
        <w:tc>
          <w:tcPr>
            <w:tcW w:type="dxa" w:w="4320"/>
            <w:shd w:val="clear" w:color="auto" w:fill="D9D9D9"/>
          </w:tcPr>
          <w:p>
            <w:r>
              <w:rPr>
                <w:rFonts w:ascii="Calibri" w:hAnsi="Calibri"/>
                <w:b/>
                <w:sz w:val="20"/>
              </w:rPr>
              <w:t>Responsibility</w:t>
            </w:r>
          </w:p>
        </w:tc>
      </w:tr>
      <w:tr>
        <w:tc>
          <w:tcPr>
            <w:tcW w:type="dxa" w:w="4320"/>
          </w:tcPr>
          <w:p>
            <w:r>
              <w:rPr>
                <w:rFonts w:ascii="Calibri" w:hAnsi="Calibri"/>
                <w:sz w:val="20"/>
              </w:rPr>
              <w:t>app/webhook_receiver/main.py</w:t>
            </w:r>
          </w:p>
        </w:tc>
        <w:tc>
          <w:tcPr>
            <w:tcW w:type="dxa" w:w="4320"/>
          </w:tcPr>
          <w:p>
            <w:r>
              <w:rPr>
                <w:rFonts w:ascii="Calibri" w:hAnsi="Calibri"/>
                <w:sz w:val="20"/>
              </w:rPr>
              <w:t>FastAPI app entry point and lifespan handler</w:t>
            </w:r>
          </w:p>
        </w:tc>
      </w:tr>
      <w:tr>
        <w:tc>
          <w:tcPr>
            <w:tcW w:type="dxa" w:w="4320"/>
          </w:tcPr>
          <w:p>
            <w:r>
              <w:rPr>
                <w:rFonts w:ascii="Calibri" w:hAnsi="Calibri"/>
                <w:sz w:val="20"/>
              </w:rPr>
              <w:t>app/webhook_receiver/router.py</w:t>
            </w:r>
          </w:p>
        </w:tc>
        <w:tc>
          <w:tcPr>
            <w:tcW w:type="dxa" w:w="4320"/>
          </w:tcPr>
          <w:p>
            <w:r>
              <w:rPr>
                <w:rFonts w:ascii="Calibri" w:hAnsi="Calibri"/>
                <w:sz w:val="20"/>
              </w:rPr>
              <w:t>POST /webhook endpoint handler</w:t>
            </w:r>
          </w:p>
        </w:tc>
      </w:tr>
      <w:tr>
        <w:tc>
          <w:tcPr>
            <w:tcW w:type="dxa" w:w="4320"/>
          </w:tcPr>
          <w:p>
            <w:r>
              <w:rPr>
                <w:rFonts w:ascii="Calibri" w:hAnsi="Calibri"/>
                <w:sz w:val="20"/>
              </w:rPr>
              <w:t>app/webhook_receiver/services/signature_verifier.py</w:t>
            </w:r>
          </w:p>
        </w:tc>
        <w:tc>
          <w:tcPr>
            <w:tcW w:type="dxa" w:w="4320"/>
          </w:tcPr>
          <w:p>
            <w:r>
              <w:rPr>
                <w:rFonts w:ascii="Calibri" w:hAnsi="Calibri"/>
                <w:sz w:val="20"/>
              </w:rPr>
              <w:t>HMAC-SHA256 verification</w:t>
            </w:r>
          </w:p>
        </w:tc>
      </w:tr>
      <w:tr>
        <w:tc>
          <w:tcPr>
            <w:tcW w:type="dxa" w:w="4320"/>
          </w:tcPr>
          <w:p>
            <w:r>
              <w:rPr>
                <w:rFonts w:ascii="Calibri" w:hAnsi="Calibri"/>
                <w:sz w:val="20"/>
              </w:rPr>
              <w:t>app/webhook_receiver/services/event_dispatcher.py</w:t>
            </w:r>
          </w:p>
        </w:tc>
        <w:tc>
          <w:tcPr>
            <w:tcW w:type="dxa" w:w="4320"/>
          </w:tcPr>
          <w:p>
            <w:r>
              <w:rPr>
                <w:rFonts w:ascii="Calibri" w:hAnsi="Calibri"/>
                <w:sz w:val="20"/>
              </w:rPr>
              <w:t>Routes events to per-event handlers</w:t>
            </w:r>
          </w:p>
        </w:tc>
      </w:tr>
      <w:tr>
        <w:tc>
          <w:tcPr>
            <w:tcW w:type="dxa" w:w="4320"/>
          </w:tcPr>
          <w:p>
            <w:r>
              <w:rPr>
                <w:rFonts w:ascii="Calibri" w:hAnsi="Calibri"/>
                <w:sz w:val="20"/>
              </w:rPr>
              <w:t>app/webhook_receiver/services/queue_service.py</w:t>
            </w:r>
          </w:p>
        </w:tc>
        <w:tc>
          <w:tcPr>
            <w:tcW w:type="dxa" w:w="4320"/>
          </w:tcPr>
          <w:p>
            <w:r>
              <w:rPr>
                <w:rFonts w:ascii="Calibri" w:hAnsi="Calibri"/>
                <w:sz w:val="20"/>
              </w:rPr>
              <w:t>Enqueues RQ jobs for post-call analysis</w:t>
            </w:r>
          </w:p>
        </w:tc>
      </w:tr>
    </w:tbl>
    <w:p>
      <w:pPr>
        <w:spacing w:after="120"/>
      </w:pPr>
    </w:p>
    <w:p>
      <w:pPr>
        <w:spacing w:before="200" w:after="60"/>
      </w:pPr>
      <w:r>
        <w:rPr>
          <w:rFonts w:ascii="Calibri" w:hAnsi="Calibri"/>
          <w:b/>
          <w:i/>
          <w:sz w:val="24"/>
        </w:rPr>
        <w:t>Code Snippet — HMAC Signature Verification</w:t>
      </w:r>
    </w:p>
    <w:p>
      <w:pPr>
        <w:spacing w:before="0" w:after="0"/>
        <w:ind w:left="432"/>
        <w:jc w:val="left"/>
        <w:shd w:val="clear" w:color="auto" w:fill="F2F2F2"/>
      </w:pPr>
      <w:r>
        <w:rPr>
          <w:rFonts w:ascii="Courier New" w:hAnsi="Courier New"/>
          <w:b w:val="0"/>
          <w:i w:val="0"/>
          <w:sz w:val="18"/>
        </w:rPr>
        <w:t># app/webhook_receiver/services/signature_verifier.py</w:t>
      </w:r>
    </w:p>
    <w:p>
      <w:pPr>
        <w:spacing w:before="0" w:after="0"/>
        <w:ind w:left="432"/>
        <w:jc w:val="left"/>
        <w:shd w:val="clear" w:color="auto" w:fill="F2F2F2"/>
      </w:pPr>
      <w:r>
        <w:rPr>
          <w:rFonts w:ascii="Courier New" w:hAnsi="Courier New"/>
          <w:b w:val="0"/>
          <w:i w:val="0"/>
          <w:sz w:val="18"/>
        </w:rPr>
        <w:t>import hashlib, hmac</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def verify_signature(</w:t>
      </w:r>
    </w:p>
    <w:p>
      <w:pPr>
        <w:spacing w:before="0" w:after="0"/>
        <w:ind w:left="432"/>
        <w:jc w:val="left"/>
        <w:shd w:val="clear" w:color="auto" w:fill="F2F2F2"/>
      </w:pPr>
      <w:r>
        <w:rPr>
          <w:rFonts w:ascii="Courier New" w:hAnsi="Courier New"/>
          <w:b w:val="0"/>
          <w:i w:val="0"/>
          <w:sz w:val="18"/>
        </w:rPr>
        <w:t xml:space="preserve">    body: bytes, signature: str, secret: str</w:t>
      </w:r>
    </w:p>
    <w:p>
      <w:pPr>
        <w:spacing w:before="0" w:after="0"/>
        <w:ind w:left="432"/>
        <w:jc w:val="left"/>
        <w:shd w:val="clear" w:color="auto" w:fill="F2F2F2"/>
      </w:pPr>
      <w:r>
        <w:rPr>
          <w:rFonts w:ascii="Courier New" w:hAnsi="Courier New"/>
          <w:b w:val="0"/>
          <w:i w:val="0"/>
          <w:sz w:val="18"/>
        </w:rPr>
        <w:t>) -&gt; bool:</w:t>
      </w:r>
    </w:p>
    <w:p>
      <w:pPr>
        <w:spacing w:before="0" w:after="0"/>
        <w:ind w:left="432"/>
        <w:jc w:val="left"/>
        <w:shd w:val="clear" w:color="auto" w:fill="F2F2F2"/>
      </w:pPr>
      <w:r>
        <w:rPr>
          <w:rFonts w:ascii="Courier New" w:hAnsi="Courier New"/>
          <w:b w:val="0"/>
          <w:i w:val="0"/>
          <w:sz w:val="18"/>
        </w:rPr>
        <w:t xml:space="preserve">    expected = hmac.new(</w:t>
      </w:r>
    </w:p>
    <w:p>
      <w:pPr>
        <w:spacing w:before="0" w:after="0"/>
        <w:ind w:left="432"/>
        <w:jc w:val="left"/>
        <w:shd w:val="clear" w:color="auto" w:fill="F2F2F2"/>
      </w:pPr>
      <w:r>
        <w:rPr>
          <w:rFonts w:ascii="Courier New" w:hAnsi="Courier New"/>
          <w:b w:val="0"/>
          <w:i w:val="0"/>
          <w:sz w:val="18"/>
        </w:rPr>
        <w:t xml:space="preserve">        key=secret.encode("utf-8"),</w:t>
      </w:r>
    </w:p>
    <w:p>
      <w:pPr>
        <w:spacing w:before="0" w:after="0"/>
        <w:ind w:left="432"/>
        <w:jc w:val="left"/>
        <w:shd w:val="clear" w:color="auto" w:fill="F2F2F2"/>
      </w:pPr>
      <w:r>
        <w:rPr>
          <w:rFonts w:ascii="Courier New" w:hAnsi="Courier New"/>
          <w:b w:val="0"/>
          <w:i w:val="0"/>
          <w:sz w:val="18"/>
        </w:rPr>
        <w:t xml:space="preserve">        msg=body,</w:t>
      </w:r>
    </w:p>
    <w:p>
      <w:pPr>
        <w:spacing w:before="0" w:after="0"/>
        <w:ind w:left="432"/>
        <w:jc w:val="left"/>
        <w:shd w:val="clear" w:color="auto" w:fill="F2F2F2"/>
      </w:pPr>
      <w:r>
        <w:rPr>
          <w:rFonts w:ascii="Courier New" w:hAnsi="Courier New"/>
          <w:b w:val="0"/>
          <w:i w:val="0"/>
          <w:sz w:val="18"/>
        </w:rPr>
        <w:t xml:space="preserve">        digestmod=hashlib.sha256,</w:t>
      </w:r>
    </w:p>
    <w:p>
      <w:pPr>
        <w:spacing w:before="0" w:after="0"/>
        <w:ind w:left="432"/>
        <w:jc w:val="left"/>
        <w:shd w:val="clear" w:color="auto" w:fill="F2F2F2"/>
      </w:pPr>
      <w:r>
        <w:rPr>
          <w:rFonts w:ascii="Courier New" w:hAnsi="Courier New"/>
          <w:b w:val="0"/>
          <w:i w:val="0"/>
          <w:sz w:val="18"/>
        </w:rPr>
        <w:t xml:space="preserve">    ).hexdigest()</w:t>
      </w:r>
    </w:p>
    <w:p>
      <w:pPr>
        <w:spacing w:before="0" w:after="0"/>
        <w:ind w:left="432"/>
        <w:jc w:val="left"/>
        <w:shd w:val="clear" w:color="auto" w:fill="F2F2F2"/>
      </w:pPr>
      <w:r>
        <w:rPr>
          <w:rFonts w:ascii="Courier New" w:hAnsi="Courier New"/>
          <w:b w:val="0"/>
          <w:i w:val="0"/>
          <w:sz w:val="18"/>
        </w:rPr>
        <w:t xml:space="preserve">    return hmac.compare_digest(expected, signature)</w:t>
      </w:r>
    </w:p>
    <w:p>
      <w:pPr>
        <w:spacing w:after="120"/>
      </w:pPr>
    </w:p>
    <w:p>
      <w:pPr>
        <w:spacing w:before="200" w:after="60"/>
      </w:pPr>
      <w:r>
        <w:rPr>
          <w:rFonts w:ascii="Calibri" w:hAnsi="Calibri"/>
          <w:b/>
          <w:i/>
          <w:sz w:val="24"/>
        </w:rPr>
        <w:t>Event → Action Mapping</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rFonts w:ascii="Calibri" w:hAnsi="Calibri"/>
                <w:b/>
                <w:sz w:val="20"/>
              </w:rPr>
              <w:t>Event</w:t>
            </w:r>
          </w:p>
        </w:tc>
        <w:tc>
          <w:tcPr>
            <w:tcW w:type="dxa" w:w="4320"/>
            <w:shd w:val="clear" w:color="auto" w:fill="D9D9D9"/>
          </w:tcPr>
          <w:p>
            <w:r>
              <w:rPr>
                <w:rFonts w:ascii="Calibri" w:hAnsi="Calibri"/>
                <w:b/>
                <w:sz w:val="20"/>
              </w:rPr>
              <w:t>Action</w:t>
            </w:r>
          </w:p>
        </w:tc>
      </w:tr>
      <w:tr>
        <w:tc>
          <w:tcPr>
            <w:tcW w:type="dxa" w:w="4320"/>
          </w:tcPr>
          <w:p>
            <w:r>
              <w:rPr>
                <w:rFonts w:ascii="Calibri" w:hAnsi="Calibri"/>
                <w:sz w:val="20"/>
              </w:rPr>
              <w:t>call_started</w:t>
            </w:r>
          </w:p>
        </w:tc>
        <w:tc>
          <w:tcPr>
            <w:tcW w:type="dxa" w:w="4320"/>
          </w:tcPr>
          <w:p>
            <w:r>
              <w:rPr>
                <w:rFonts w:ascii="Calibri" w:hAnsi="Calibri"/>
                <w:sz w:val="20"/>
              </w:rPr>
              <w:t>Upsert call_logs row; set leads.status = 'calling'</w:t>
            </w:r>
          </w:p>
        </w:tc>
      </w:tr>
      <w:tr>
        <w:tc>
          <w:tcPr>
            <w:tcW w:type="dxa" w:w="4320"/>
          </w:tcPr>
          <w:p>
            <w:r>
              <w:rPr>
                <w:rFonts w:ascii="Calibri" w:hAnsi="Calibri"/>
                <w:sz w:val="20"/>
              </w:rPr>
              <w:t>call_ended</w:t>
            </w:r>
          </w:p>
        </w:tc>
        <w:tc>
          <w:tcPr>
            <w:tcW w:type="dxa" w:w="4320"/>
          </w:tcPr>
          <w:p>
            <w:r>
              <w:rPr>
                <w:rFonts w:ascii="Calibri" w:hAnsi="Calibri"/>
                <w:sz w:val="20"/>
              </w:rPr>
              <w:t>Update call_logs with duration, disconnect_reason, recording_url; set leads status</w:t>
            </w:r>
          </w:p>
        </w:tc>
      </w:tr>
      <w:tr>
        <w:tc>
          <w:tcPr>
            <w:tcW w:type="dxa" w:w="4320"/>
          </w:tcPr>
          <w:p>
            <w:r>
              <w:rPr>
                <w:rFonts w:ascii="Calibri" w:hAnsi="Calibri"/>
                <w:sz w:val="20"/>
              </w:rPr>
              <w:t>call_analyzed</w:t>
            </w:r>
          </w:p>
        </w:tc>
        <w:tc>
          <w:tcPr>
            <w:tcW w:type="dxa" w:w="4320"/>
          </w:tcPr>
          <w:p>
            <w:r>
              <w:rPr>
                <w:rFonts w:ascii="Calibri" w:hAnsi="Calibri"/>
                <w:sz w:val="20"/>
              </w:rPr>
              <w:t>Insert raw_transcript; enqueue analyze_call(call_id) RQ job</w:t>
            </w:r>
          </w:p>
        </w:tc>
      </w:tr>
      <w:tr>
        <w:tc>
          <w:tcPr>
            <w:tcW w:type="dxa" w:w="4320"/>
          </w:tcPr>
          <w:p>
            <w:r>
              <w:rPr>
                <w:rFonts w:ascii="Calibri" w:hAnsi="Calibri"/>
                <w:sz w:val="20"/>
              </w:rPr>
              <w:t>transcript_updated</w:t>
            </w:r>
          </w:p>
        </w:tc>
        <w:tc>
          <w:tcPr>
            <w:tcW w:type="dxa" w:w="4320"/>
          </w:tcPr>
          <w:p>
            <w:r>
              <w:rPr>
                <w:rFonts w:ascii="Calibri" w:hAnsi="Calibri"/>
                <w:sz w:val="20"/>
              </w:rPr>
              <w:t>Broadcast to WebSocket clients only — no database write</w:t>
            </w:r>
          </w:p>
        </w:tc>
      </w:tr>
    </w:tbl>
    <w:p>
      <w:pPr>
        <w:spacing w:after="120"/>
      </w:pPr>
    </w:p>
    <w:p>
      <w:pPr>
        <w:spacing w:before="280" w:after="100"/>
      </w:pPr>
      <w:r>
        <w:rPr>
          <w:rFonts w:ascii="Calibri" w:hAnsi="Calibri"/>
          <w:b/>
          <w:i w:val="0"/>
          <w:sz w:val="28"/>
        </w:rPr>
        <w:t>5.5  post-call-analysis  (app/post_call_analysis/)</w:t>
      </w:r>
    </w:p>
    <w:p>
      <w:pPr>
        <w:spacing w:after="120"/>
        <w:jc w:val="both"/>
      </w:pPr>
      <w:r>
        <w:rPr>
          <w:rFonts w:ascii="Calibri" w:hAnsi="Calibri"/>
          <w:b w:val="0"/>
          <w:i w:val="0"/>
          <w:sz w:val="22"/>
        </w:rPr>
        <w:t>An RQ background worker that processes call transcripts using the Anthropic API. It extracts structured business intelligence and writes JSONB results to call_transcripts. It also performs two-layer DNC detection and triggers n8n automation.</w:t>
      </w:r>
    </w:p>
    <w:p>
      <w:pPr>
        <w:spacing w:before="200" w:after="60"/>
      </w:pPr>
      <w:r>
        <w:rPr>
          <w:rFonts w:ascii="Calibri" w:hAnsi="Calibri"/>
          <w:b/>
          <w:i/>
          <w:sz w:val="24"/>
        </w:rPr>
        <w:t>Code Snippet — Claude Sonnet Extraction</w:t>
      </w:r>
    </w:p>
    <w:p>
      <w:pPr>
        <w:spacing w:before="0" w:after="0"/>
        <w:ind w:left="432"/>
        <w:jc w:val="left"/>
        <w:shd w:val="clear" w:color="auto" w:fill="F2F2F2"/>
      </w:pPr>
      <w:r>
        <w:rPr>
          <w:rFonts w:ascii="Courier New" w:hAnsi="Courier New"/>
          <w:b w:val="0"/>
          <w:i w:val="0"/>
          <w:sz w:val="18"/>
        </w:rPr>
        <w:t># app/post_call_analysis/worker.py</w:t>
      </w:r>
    </w:p>
    <w:p>
      <w:pPr>
        <w:spacing w:before="0" w:after="0"/>
        <w:ind w:left="432"/>
        <w:jc w:val="left"/>
        <w:shd w:val="clear" w:color="auto" w:fill="F2F2F2"/>
      </w:pPr>
      <w:r>
        <w:rPr>
          <w:rFonts w:ascii="Courier New" w:hAnsi="Courier New"/>
          <w:b w:val="0"/>
          <w:i w:val="0"/>
          <w:sz w:val="18"/>
        </w:rPr>
        <w:t>def _call_claude(transcript: str) -&gt; ExtractionResult:</w:t>
      </w:r>
    </w:p>
    <w:p>
      <w:pPr>
        <w:spacing w:before="0" w:after="0"/>
        <w:ind w:left="432"/>
        <w:jc w:val="left"/>
        <w:shd w:val="clear" w:color="auto" w:fill="F2F2F2"/>
      </w:pPr>
      <w:r>
        <w:rPr>
          <w:rFonts w:ascii="Courier New" w:hAnsi="Courier New"/>
          <w:b w:val="0"/>
          <w:i w:val="0"/>
          <w:sz w:val="18"/>
        </w:rPr>
        <w:t xml:space="preserve">    client = anthropic.Anthropic(api_key=settings.ANTHROPIC_API_KEY)</w:t>
      </w:r>
    </w:p>
    <w:p>
      <w:pPr>
        <w:spacing w:before="0" w:after="0"/>
        <w:ind w:left="432"/>
        <w:jc w:val="left"/>
        <w:shd w:val="clear" w:color="auto" w:fill="F2F2F2"/>
      </w:pPr>
      <w:r>
        <w:rPr>
          <w:rFonts w:ascii="Courier New" w:hAnsi="Courier New"/>
          <w:b w:val="0"/>
          <w:i w:val="0"/>
          <w:sz w:val="18"/>
        </w:rPr>
        <w:t xml:space="preserve">    response = client.messages.create(</w:t>
      </w:r>
    </w:p>
    <w:p>
      <w:pPr>
        <w:spacing w:before="0" w:after="0"/>
        <w:ind w:left="432"/>
        <w:jc w:val="left"/>
        <w:shd w:val="clear" w:color="auto" w:fill="F2F2F2"/>
      </w:pPr>
      <w:r>
        <w:rPr>
          <w:rFonts w:ascii="Courier New" w:hAnsi="Courier New"/>
          <w:b w:val="0"/>
          <w:i w:val="0"/>
          <w:sz w:val="18"/>
        </w:rPr>
        <w:t xml:space="preserve">        model="claude-sonnet-4-6",</w:t>
      </w:r>
    </w:p>
    <w:p>
      <w:pPr>
        <w:spacing w:before="0" w:after="0"/>
        <w:ind w:left="432"/>
        <w:jc w:val="left"/>
        <w:shd w:val="clear" w:color="auto" w:fill="F2F2F2"/>
      </w:pPr>
      <w:r>
        <w:rPr>
          <w:rFonts w:ascii="Courier New" w:hAnsi="Courier New"/>
          <w:b w:val="0"/>
          <w:i w:val="0"/>
          <w:sz w:val="18"/>
        </w:rPr>
        <w:t xml:space="preserve">        max_tokens=1024,</w:t>
      </w:r>
    </w:p>
    <w:p>
      <w:pPr>
        <w:spacing w:before="0" w:after="0"/>
        <w:ind w:left="432"/>
        <w:jc w:val="left"/>
        <w:shd w:val="clear" w:color="auto" w:fill="F2F2F2"/>
      </w:pPr>
      <w:r>
        <w:rPr>
          <w:rFonts w:ascii="Courier New" w:hAnsi="Courier New"/>
          <w:b w:val="0"/>
          <w:i w:val="0"/>
          <w:sz w:val="18"/>
        </w:rPr>
        <w:t xml:space="preserve">        tools=[EXTRACTION_TOOL_SCHEMA],</w:t>
      </w:r>
    </w:p>
    <w:p>
      <w:pPr>
        <w:spacing w:before="0" w:after="0"/>
        <w:ind w:left="432"/>
        <w:jc w:val="left"/>
        <w:shd w:val="clear" w:color="auto" w:fill="F2F2F2"/>
      </w:pPr>
      <w:r>
        <w:rPr>
          <w:rFonts w:ascii="Courier New" w:hAnsi="Courier New"/>
          <w:b w:val="0"/>
          <w:i w:val="0"/>
          <w:sz w:val="18"/>
        </w:rPr>
        <w:t xml:space="preserve">        tool_choice={"type": "tool", "name": "extract_call_data"},</w:t>
      </w:r>
    </w:p>
    <w:p>
      <w:pPr>
        <w:spacing w:before="0" w:after="0"/>
        <w:ind w:left="432"/>
        <w:jc w:val="left"/>
        <w:shd w:val="clear" w:color="auto" w:fill="F2F2F2"/>
      </w:pPr>
      <w:r>
        <w:rPr>
          <w:rFonts w:ascii="Courier New" w:hAnsi="Courier New"/>
          <w:b w:val="0"/>
          <w:i w:val="0"/>
          <w:sz w:val="18"/>
        </w:rPr>
        <w:t xml:space="preserve">        messages=[{"role": "user", "content": transcript}],</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tool_block = next(</w:t>
      </w:r>
    </w:p>
    <w:p>
      <w:pPr>
        <w:spacing w:before="0" w:after="0"/>
        <w:ind w:left="432"/>
        <w:jc w:val="left"/>
        <w:shd w:val="clear" w:color="auto" w:fill="F2F2F2"/>
      </w:pPr>
      <w:r>
        <w:rPr>
          <w:rFonts w:ascii="Courier New" w:hAnsi="Courier New"/>
          <w:b w:val="0"/>
          <w:i w:val="0"/>
          <w:sz w:val="18"/>
        </w:rPr>
        <w:t xml:space="preserve">        b for b in response.content if b.type == "tool_use"</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return ExtractionResult(**tool_block.input)</w:t>
      </w:r>
    </w:p>
    <w:p>
      <w:pPr>
        <w:spacing w:after="120"/>
      </w:pPr>
    </w:p>
    <w:p>
      <w:pPr>
        <w:spacing w:before="200" w:after="60"/>
      </w:pPr>
      <w:r>
        <w:rPr>
          <w:rFonts w:ascii="Calibri" w:hAnsi="Calibri"/>
          <w:b/>
          <w:i/>
          <w:sz w:val="24"/>
        </w:rPr>
        <w:t>Retry Policy</w:t>
      </w:r>
    </w:p>
    <w:p>
      <w:pPr>
        <w:pStyle w:val="ListBullet"/>
        <w:spacing w:after="60"/>
        <w:jc w:val="both"/>
      </w:pPr>
      <w:r>
        <w:rPr>
          <w:rFonts w:ascii="Calibri" w:hAnsi="Calibri"/>
          <w:b w:val="0"/>
          <w:i w:val="0"/>
          <w:sz w:val="22"/>
        </w:rPr>
        <w:t>3 attempts with exponential backoff: 60s → 120s → 300s.</w:t>
      </w:r>
    </w:p>
    <w:p>
      <w:pPr>
        <w:pStyle w:val="ListBullet"/>
        <w:spacing w:after="60"/>
        <w:jc w:val="both"/>
      </w:pPr>
      <w:r>
        <w:rPr>
          <w:rFonts w:ascii="Calibri" w:hAnsi="Calibri"/>
          <w:b w:val="0"/>
          <w:i w:val="0"/>
          <w:sz w:val="22"/>
        </w:rPr>
        <w:t>On exhaustion, writes {"failed_analysis": true, "error": "..."} to structured_data.</w:t>
      </w:r>
    </w:p>
    <w:p>
      <w:pPr>
        <w:spacing w:before="280" w:after="100"/>
      </w:pPr>
      <w:r>
        <w:rPr>
          <w:rFonts w:ascii="Calibri" w:hAnsi="Calibri"/>
          <w:b/>
          <w:i w:val="0"/>
          <w:sz w:val="28"/>
        </w:rPr>
        <w:t>5.6  vad-pipeline  (app/vad_pipeline/)</w:t>
      </w:r>
    </w:p>
    <w:p>
      <w:pPr>
        <w:spacing w:after="120"/>
        <w:jc w:val="both"/>
      </w:pPr>
      <w:r>
        <w:rPr>
          <w:rFonts w:ascii="Calibri" w:hAnsi="Calibri"/>
          <w:b w:val="0"/>
          <w:i w:val="0"/>
          <w:sz w:val="22"/>
        </w:rPr>
        <w:t>Wraps the open-source Silero VAD model with a four-state speech detection machine. The pipeline determines exactly when a person has started and stopped speaking, enabling the AI to respond at the right moment and handle user interruptions gracefully.</w:t>
      </w:r>
    </w:p>
    <w:p>
      <w:pPr>
        <w:spacing w:before="200" w:after="60"/>
      </w:pPr>
      <w:r>
        <w:rPr>
          <w:rFonts w:ascii="Calibri" w:hAnsi="Calibri"/>
          <w:b/>
          <w:i/>
          <w:sz w:val="24"/>
        </w:rPr>
        <w:t>VAD State Machine</w:t>
      </w:r>
    </w:p>
    <w:p>
      <w:pPr>
        <w:spacing w:before="0" w:after="0"/>
        <w:ind w:left="288"/>
        <w:jc w:val="left"/>
        <w:shd w:val="clear" w:color="auto" w:fill="F8F8F8"/>
      </w:pPr>
      <w:r>
        <w:rPr>
          <w:rFonts w:ascii="Courier New" w:hAnsi="Courier New"/>
          <w:b w:val="0"/>
          <w:i w:val="0"/>
          <w:sz w:val="16"/>
        </w:rPr>
        <w:t xml:space="preserve">  QUIET ──(audio &gt; threshold, sustained 200ms)──► STARTING</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STOPPING ◄──(silence &gt; 800ms)── SPEAKING ◄──(200ms confirmed)</w:t>
      </w:r>
    </w:p>
    <w:p>
      <w:pPr>
        <w:spacing w:before="0" w:after="0"/>
        <w:ind w:left="288"/>
        <w:jc w:val="left"/>
        <w:shd w:val="clear" w:color="auto" w:fill="F8F8F8"/>
      </w:pPr>
      <w:r>
        <w:rPr>
          <w:rFonts w:ascii="Courier New" w:hAnsi="Courier New"/>
          <w:b w:val="0"/>
          <w:i w:val="0"/>
          <w:sz w:val="16"/>
        </w:rPr>
        <w:t xml:space="preserve">      │                               │</w:t>
      </w:r>
    </w:p>
    <w:p>
      <w:pPr>
        <w:spacing w:before="0" w:after="0"/>
        <w:ind w:left="288"/>
        <w:jc w:val="left"/>
        <w:shd w:val="clear" w:color="auto" w:fill="F8F8F8"/>
      </w:pPr>
      <w:r>
        <w:rPr>
          <w:rFonts w:ascii="Courier New" w:hAnsi="Courier New"/>
          <w:b w:val="0"/>
          <w:i w:val="0"/>
          <w:sz w:val="16"/>
        </w:rPr>
        <w:t xml:space="preserve">      │ (LLM audio starts)            └──► stream to STT</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QUIET</w:t>
      </w:r>
    </w:p>
    <w:p>
      <w:pPr>
        <w:spacing w:before="0" w:after="0"/>
        <w:ind w:left="288"/>
        <w:jc w:val="left"/>
        <w:shd w:val="clear" w:color="auto" w:fill="F8F8F8"/>
      </w:pPr>
      <w:r>
        <w:rPr>
          <w:rFonts w:ascii="Courier New" w:hAnsi="Courier New"/>
          <w:b w:val="0"/>
          <w:i w:val="0"/>
          <w:sz w:val="16"/>
        </w:rPr>
        <w:t xml:space="preserve"> </w:t>
      </w:r>
    </w:p>
    <w:p>
      <w:pPr>
        <w:spacing w:before="0" w:after="0"/>
        <w:ind w:left="288"/>
        <w:jc w:val="left"/>
        <w:shd w:val="clear" w:color="auto" w:fill="F8F8F8"/>
      </w:pPr>
      <w:r>
        <w:rPr>
          <w:rFonts w:ascii="Courier New" w:hAnsi="Courier New"/>
          <w:b w:val="0"/>
          <w:i w:val="0"/>
          <w:sz w:val="16"/>
        </w:rPr>
        <w:t xml:space="preserve">  Interrupt path:</w:t>
      </w:r>
    </w:p>
    <w:p>
      <w:pPr>
        <w:spacing w:before="0" w:after="0"/>
        <w:ind w:left="288"/>
        <w:jc w:val="left"/>
        <w:shd w:val="clear" w:color="auto" w:fill="F8F8F8"/>
      </w:pPr>
      <w:r>
        <w:rPr>
          <w:rFonts w:ascii="Courier New" w:hAnsi="Courier New"/>
          <w:b w:val="0"/>
          <w:i w:val="0"/>
          <w:sz w:val="16"/>
        </w:rPr>
        <w:t xml:space="preserve">  Agent SPEAKING ──(user audio detected)──► HALT TTS stream</w:t>
      </w:r>
    </w:p>
    <w:p>
      <w:pPr>
        <w:spacing w:before="0" w:after="0"/>
        <w:ind w:left="288"/>
        <w:jc w:val="left"/>
        <w:shd w:val="clear" w:color="auto" w:fill="F8F8F8"/>
      </w:pPr>
      <w:r>
        <w:rPr>
          <w:rFonts w:ascii="Courier New" w:hAnsi="Courier New"/>
          <w:b w:val="0"/>
          <w:i w:val="0"/>
          <w:sz w:val="16"/>
        </w:rPr>
        <w:t xml:space="preserve">                                        ──► truncate LLM context to last word</w:t>
      </w:r>
    </w:p>
    <w:p>
      <w:pPr>
        <w:spacing w:before="0" w:after="0"/>
        <w:ind w:left="288"/>
        <w:jc w:val="left"/>
        <w:shd w:val="clear" w:color="auto" w:fill="F8F8F8"/>
      </w:pPr>
      <w:r>
        <w:rPr>
          <w:rFonts w:ascii="Courier New" w:hAnsi="Courier New"/>
          <w:b w:val="0"/>
          <w:i w:val="0"/>
          <w:sz w:val="16"/>
        </w:rPr>
        <w:t xml:space="preserve">                                        ──► STARTING (user turn)</w:t>
      </w:r>
    </w:p>
    <w:p>
      <w:pPr>
        <w:spacing w:before="80" w:after="200"/>
        <w:jc w:val="center"/>
      </w:pPr>
      <w:r>
        <w:rPr>
          <w:rFonts w:ascii="Calibri" w:hAnsi="Calibri"/>
          <w:b w:val="0"/>
          <w:i/>
          <w:sz w:val="18"/>
        </w:rPr>
        <w:t>Figure 8 — VAD Four-State Machine</w:t>
      </w:r>
    </w:p>
    <w:p>
      <w:pPr>
        <w:spacing w:before="280" w:after="100"/>
      </w:pPr>
      <w:r>
        <w:rPr>
          <w:rFonts w:ascii="Calibri" w:hAnsi="Calibri"/>
          <w:b/>
          <w:i w:val="0"/>
          <w:sz w:val="28"/>
        </w:rPr>
        <w:t>5.7  conversation-prompts  (app/conversation_prompts/)</w:t>
      </w:r>
    </w:p>
    <w:p>
      <w:pPr>
        <w:spacing w:after="120"/>
        <w:jc w:val="both"/>
      </w:pPr>
      <w:r>
        <w:rPr>
          <w:rFonts w:ascii="Calibri" w:hAnsi="Calibri"/>
          <w:b w:val="0"/>
          <w:i w:val="0"/>
          <w:sz w:val="22"/>
        </w:rPr>
        <w:t>Provides the system prompt library with three pre-built persona templates, an objection handling script library, and a prompt renderer and validator. All prompts must comply with voice prompt rules — maximum 12 words per sentence, no bullets or special characters, acronyms spelled phonetically, every step waits for user acknowledgement before advancing.</w:t>
      </w:r>
    </w:p>
    <w:p>
      <w:pPr>
        <w:spacing w:before="200" w:after="60"/>
      </w:pPr>
      <w:r>
        <w:rPr>
          <w:rFonts w:ascii="Calibri" w:hAnsi="Calibri"/>
          <w:b/>
          <w:i/>
          <w:sz w:val="24"/>
        </w:rPr>
        <w:t>Prompt Template JSON Structure</w:t>
      </w:r>
    </w:p>
    <w:p>
      <w:pPr>
        <w:spacing w:before="0" w:after="0"/>
        <w:ind w:left="432"/>
        <w:jc w:val="left"/>
        <w:shd w:val="clear" w:color="auto" w:fill="F2F2F2"/>
      </w:pPr>
      <w:r>
        <w:rPr>
          <w:rFonts w:ascii="Courier New" w:hAnsi="Courier New"/>
          <w:b w:val="0"/>
          <w:i w:val="0"/>
          <w:sz w:val="18"/>
        </w:rPr>
        <w:t>{</w:t>
      </w:r>
    </w:p>
    <w:p>
      <w:pPr>
        <w:spacing w:before="0" w:after="0"/>
        <w:ind w:left="432"/>
        <w:jc w:val="left"/>
        <w:shd w:val="clear" w:color="auto" w:fill="F2F2F2"/>
      </w:pPr>
      <w:r>
        <w:rPr>
          <w:rFonts w:ascii="Courier New" w:hAnsi="Courier New"/>
          <w:b w:val="0"/>
          <w:i w:val="0"/>
          <w:sz w:val="18"/>
        </w:rPr>
        <w:t xml:space="preserve">  "persona": {</w:t>
      </w:r>
    </w:p>
    <w:p>
      <w:pPr>
        <w:spacing w:before="0" w:after="0"/>
        <w:ind w:left="432"/>
        <w:jc w:val="left"/>
        <w:shd w:val="clear" w:color="auto" w:fill="F2F2F2"/>
      </w:pPr>
      <w:r>
        <w:rPr>
          <w:rFonts w:ascii="Courier New" w:hAnsi="Courier New"/>
          <w:b w:val="0"/>
          <w:i w:val="0"/>
          <w:sz w:val="18"/>
        </w:rPr>
        <w:t xml:space="preserve">    "name": "Priya",</w:t>
      </w:r>
    </w:p>
    <w:p>
      <w:pPr>
        <w:spacing w:before="0" w:after="0"/>
        <w:ind w:left="432"/>
        <w:jc w:val="left"/>
        <w:shd w:val="clear" w:color="auto" w:fill="F2F2F2"/>
      </w:pPr>
      <w:r>
        <w:rPr>
          <w:rFonts w:ascii="Courier New" w:hAnsi="Courier New"/>
          <w:b w:val="0"/>
          <w:i w:val="0"/>
          <w:sz w:val="18"/>
        </w:rPr>
        <w:t xml:space="preserve">    "tone": "friendly, professional, unhurried"</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"objective": "Confirm the lead's interest in the product demo.",</w:t>
      </w:r>
    </w:p>
    <w:p>
      <w:pPr>
        <w:spacing w:before="0" w:after="0"/>
        <w:ind w:left="432"/>
        <w:jc w:val="left"/>
        <w:shd w:val="clear" w:color="auto" w:fill="F2F2F2"/>
      </w:pPr>
      <w:r>
        <w:rPr>
          <w:rFonts w:ascii="Courier New" w:hAnsi="Courier New"/>
          <w:b w:val="0"/>
          <w:i w:val="0"/>
          <w:sz w:val="18"/>
        </w:rPr>
        <w:t xml:space="preserve">  "flow": [</w:t>
      </w:r>
    </w:p>
    <w:p>
      <w:pPr>
        <w:spacing w:before="0" w:after="0"/>
        <w:ind w:left="432"/>
        <w:jc w:val="left"/>
        <w:shd w:val="clear" w:color="auto" w:fill="F2F2F2"/>
      </w:pPr>
      <w:r>
        <w:rPr>
          <w:rFonts w:ascii="Courier New" w:hAnsi="Courier New"/>
          <w:b w:val="0"/>
          <w:i w:val="0"/>
          <w:sz w:val="18"/>
        </w:rPr>
        <w:t xml:space="preserve">    "Greeting and identity verification — wait for response",</w:t>
      </w:r>
    </w:p>
    <w:p>
      <w:pPr>
        <w:spacing w:before="0" w:after="0"/>
        <w:ind w:left="432"/>
        <w:jc w:val="left"/>
        <w:shd w:val="clear" w:color="auto" w:fill="F2F2F2"/>
      </w:pPr>
      <w:r>
        <w:rPr>
          <w:rFonts w:ascii="Courier New" w:hAnsi="Courier New"/>
          <w:b w:val="0"/>
          <w:i w:val="0"/>
          <w:sz w:val="18"/>
        </w:rPr>
        <w:t xml:space="preserve">    "Purpose statement, one sentence — wait for acknowledgement",</w:t>
      </w:r>
    </w:p>
    <w:p>
      <w:pPr>
        <w:spacing w:before="0" w:after="0"/>
        <w:ind w:left="432"/>
        <w:jc w:val="left"/>
        <w:shd w:val="clear" w:color="auto" w:fill="F2F2F2"/>
      </w:pPr>
      <w:r>
        <w:rPr>
          <w:rFonts w:ascii="Courier New" w:hAnsi="Courier New"/>
          <w:b w:val="0"/>
          <w:i w:val="0"/>
          <w:sz w:val="18"/>
        </w:rPr>
        <w:t xml:space="preserve">    "Core qualifying question",</w:t>
      </w:r>
    </w:p>
    <w:p>
      <w:pPr>
        <w:spacing w:before="0" w:after="0"/>
        <w:ind w:left="432"/>
        <w:jc w:val="left"/>
        <w:shd w:val="clear" w:color="auto" w:fill="F2F2F2"/>
      </w:pPr>
      <w:r>
        <w:rPr>
          <w:rFonts w:ascii="Courier New" w:hAnsi="Courier New"/>
          <w:b w:val="0"/>
          <w:i w:val="0"/>
          <w:sz w:val="18"/>
        </w:rPr>
        <w:t xml:space="preserve">    "Handle objection or confirm next step",</w:t>
      </w:r>
    </w:p>
    <w:p>
      <w:pPr>
        <w:spacing w:before="0" w:after="0"/>
        <w:ind w:left="432"/>
        <w:jc w:val="left"/>
        <w:shd w:val="clear" w:color="auto" w:fill="F2F2F2"/>
      </w:pPr>
      <w:r>
        <w:rPr>
          <w:rFonts w:ascii="Courier New" w:hAnsi="Courier New"/>
          <w:b w:val="0"/>
          <w:i w:val="0"/>
          <w:sz w:val="18"/>
        </w:rPr>
        <w:t xml:space="preserve">    "Polite close"</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"objections": {</w:t>
      </w:r>
    </w:p>
    <w:p>
      <w:pPr>
        <w:spacing w:before="0" w:after="0"/>
        <w:ind w:left="432"/>
        <w:jc w:val="left"/>
        <w:shd w:val="clear" w:color="auto" w:fill="F2F2F2"/>
      </w:pPr>
      <w:r>
        <w:rPr>
          <w:rFonts w:ascii="Courier New" w:hAnsi="Courier New"/>
          <w:b w:val="0"/>
          <w:i w:val="0"/>
          <w:sz w:val="18"/>
        </w:rPr>
        <w:t xml:space="preserve">    "busy": "Of course. Can I call at a better time?",</w:t>
      </w:r>
    </w:p>
    <w:p>
      <w:pPr>
        <w:spacing w:before="0" w:after="0"/>
        <w:ind w:left="432"/>
        <w:jc w:val="left"/>
        <w:shd w:val="clear" w:color="auto" w:fill="F2F2F2"/>
      </w:pPr>
      <w:r>
        <w:rPr>
          <w:rFonts w:ascii="Courier New" w:hAnsi="Courier New"/>
          <w:b w:val="0"/>
          <w:i w:val="0"/>
          <w:sz w:val="18"/>
        </w:rPr>
        <w:t xml:space="preserve">    "not interested": "Absolutely. Have a great day.",</w:t>
      </w:r>
    </w:p>
    <w:p>
      <w:pPr>
        <w:spacing w:before="0" w:after="0"/>
        <w:ind w:left="432"/>
        <w:jc w:val="left"/>
        <w:shd w:val="clear" w:color="auto" w:fill="F2F2F2"/>
      </w:pPr>
      <w:r>
        <w:rPr>
          <w:rFonts w:ascii="Courier New" w:hAnsi="Courier New"/>
          <w:b w:val="0"/>
          <w:i w:val="0"/>
          <w:sz w:val="18"/>
        </w:rPr>
        <w:t xml:space="preserve">    "angry": "I understand. I'll send an email instead."</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w:t>
      </w:r>
    </w:p>
    <w:p>
      <w:pPr>
        <w:spacing w:after="120"/>
      </w:pPr>
    </w:p>
    <w:p>
      <w:pPr>
        <w:spacing w:before="280" w:after="100"/>
      </w:pPr>
      <w:r>
        <w:rPr>
          <w:rFonts w:ascii="Calibri" w:hAnsi="Calibri"/>
          <w:b/>
          <w:i w:val="0"/>
          <w:sz w:val="28"/>
        </w:rPr>
        <w:t>5.8  dashboard  (app/dashboard/ + app/dashboard_api/)</w:t>
      </w:r>
    </w:p>
    <w:p>
      <w:pPr>
        <w:spacing w:after="120"/>
        <w:jc w:val="both"/>
      </w:pPr>
      <w:r>
        <w:rPr>
          <w:rFonts w:ascii="Calibri" w:hAnsi="Calibri"/>
          <w:b w:val="0"/>
          <w:i w:val="0"/>
          <w:sz w:val="22"/>
        </w:rPr>
        <w:t>A Next.js 14 frontend backed by a FastAPI REST and WebSocket API. Provides real-time call monitoring with transcript streaming, campaign management, lead CSV upload, and KPI reporting over configurable time ranges.</w:t>
      </w:r>
    </w:p>
    <w:p>
      <w:pPr>
        <w:spacing w:before="200" w:after="60"/>
      </w:pPr>
      <w:r>
        <w:rPr>
          <w:rFonts w:ascii="Calibri" w:hAnsi="Calibri"/>
          <w:b/>
          <w:i/>
          <w:sz w:val="24"/>
        </w:rPr>
        <w:t>Dashboard Routes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rFonts w:ascii="Calibri" w:hAnsi="Calibri"/>
                <w:b/>
                <w:sz w:val="20"/>
              </w:rPr>
              <w:t>Route</w:t>
            </w:r>
          </w:p>
        </w:tc>
        <w:tc>
          <w:tcPr>
            <w:tcW w:type="dxa" w:w="4320"/>
            <w:shd w:val="clear" w:color="auto" w:fill="D9D9D9"/>
          </w:tcPr>
          <w:p>
            <w:r>
              <w:rPr>
                <w:rFonts w:ascii="Calibri" w:hAnsi="Calibri"/>
                <w:b/>
                <w:sz w:val="20"/>
              </w:rPr>
              <w:t>Description</w:t>
            </w:r>
          </w:p>
        </w:tc>
      </w:tr>
      <w:tr>
        <w:tc>
          <w:tcPr>
            <w:tcW w:type="dxa" w:w="4320"/>
          </w:tcPr>
          <w:p>
            <w:r>
              <w:rPr>
                <w:rFonts w:ascii="Calibri" w:hAnsi="Calibri"/>
                <w:sz w:val="20"/>
              </w:rPr>
              <w:t>/campaigns</w:t>
            </w:r>
          </w:p>
        </w:tc>
        <w:tc>
          <w:tcPr>
            <w:tcW w:type="dxa" w:w="4320"/>
          </w:tcPr>
          <w:p>
            <w:r>
              <w:rPr>
                <w:rFonts w:ascii="Calibri" w:hAnsi="Calibri"/>
                <w:sz w:val="20"/>
              </w:rPr>
              <w:t>List campaigns; create, activate, or pause a campaign</w:t>
            </w:r>
          </w:p>
        </w:tc>
      </w:tr>
      <w:tr>
        <w:tc>
          <w:tcPr>
            <w:tcW w:type="dxa" w:w="4320"/>
          </w:tcPr>
          <w:p>
            <w:r>
              <w:rPr>
                <w:rFonts w:ascii="Calibri" w:hAnsi="Calibri"/>
                <w:sz w:val="20"/>
              </w:rPr>
              <w:t>/leads</w:t>
            </w:r>
          </w:p>
        </w:tc>
        <w:tc>
          <w:tcPr>
            <w:tcW w:type="dxa" w:w="4320"/>
          </w:tcPr>
          <w:p>
            <w:r>
              <w:rPr>
                <w:rFonts w:ascii="Calibri" w:hAnsi="Calibri"/>
                <w:sz w:val="20"/>
              </w:rPr>
              <w:t>Filter leads by campaign and status; upload a CSV file of leads</w:t>
            </w:r>
          </w:p>
        </w:tc>
      </w:tr>
      <w:tr>
        <w:tc>
          <w:tcPr>
            <w:tcW w:type="dxa" w:w="4320"/>
          </w:tcPr>
          <w:p>
            <w:r>
              <w:rPr>
                <w:rFonts w:ascii="Calibri" w:hAnsi="Calibri"/>
                <w:sz w:val="20"/>
              </w:rPr>
              <w:t>/live</w:t>
            </w:r>
          </w:p>
        </w:tc>
        <w:tc>
          <w:tcPr>
            <w:tcW w:type="dxa" w:w="4320"/>
          </w:tcPr>
          <w:p>
            <w:r>
              <w:rPr>
                <w:rFonts w:ascii="Calibri" w:hAnsi="Calibri"/>
                <w:sz w:val="20"/>
              </w:rPr>
              <w:t>Real-time call monitor — WebSocket-driven with live transcript feed</w:t>
            </w:r>
          </w:p>
        </w:tc>
      </w:tr>
    </w:tbl>
    <w:p>
      <w:pPr>
        <w:spacing w:after="120"/>
      </w:pPr>
    </w:p>
    <w:p>
      <w:pPr>
        <w:spacing w:before="280" w:after="100"/>
      </w:pPr>
      <w:r>
        <w:rPr>
          <w:rFonts w:ascii="Calibri" w:hAnsi="Calibri"/>
          <w:b/>
          <w:i w:val="0"/>
          <w:sz w:val="28"/>
        </w:rPr>
        <w:t>5.9  n8n-flows  (n8n-flows/)</w:t>
      </w:r>
    </w:p>
    <w:p>
      <w:pPr>
        <w:spacing w:after="120"/>
        <w:jc w:val="both"/>
      </w:pPr>
      <w:r>
        <w:rPr>
          <w:rFonts w:ascii="Calibri" w:hAnsi="Calibri"/>
          <w:b w:val="0"/>
          <w:i w:val="0"/>
          <w:sz w:val="22"/>
        </w:rPr>
        <w:t>Post-call automation workflows implemented as n8n JSON exports. The primary workflow fires on the post-call webhook from the analysis worker and executes a six-node sequence: parse the result, append to Google Sheets, conditionally send an SMS follow-up, and optionally book a calendar appointment.</w:t>
      </w:r>
    </w:p>
    <w:p>
      <w:pPr>
        <w:spacing w:before="200" w:after="60"/>
      </w:pPr>
      <w:r>
        <w:rPr>
          <w:rFonts w:ascii="Calibri" w:hAnsi="Calibri"/>
          <w:b/>
          <w:i/>
          <w:sz w:val="24"/>
        </w:rPr>
        <w:t>Importing the Workflow</w:t>
      </w:r>
    </w:p>
    <w:p>
      <w:pPr>
        <w:pStyle w:val="ListNumber"/>
        <w:spacing w:after="60"/>
        <w:jc w:val="both"/>
      </w:pPr>
      <w:r>
        <w:rPr>
          <w:rFonts w:ascii="Calibri" w:hAnsi="Calibri"/>
          <w:b w:val="0"/>
          <w:i w:val="0"/>
          <w:sz w:val="22"/>
        </w:rPr>
        <w:t>Navigate to http://localhost:5678 and log in.</w:t>
      </w:r>
    </w:p>
    <w:p>
      <w:pPr>
        <w:pStyle w:val="ListNumber"/>
        <w:spacing w:after="60"/>
        <w:jc w:val="both"/>
      </w:pPr>
      <w:r>
        <w:rPr>
          <w:rFonts w:ascii="Calibri" w:hAnsi="Calibri"/>
          <w:b w:val="0"/>
          <w:i w:val="0"/>
          <w:sz w:val="22"/>
        </w:rPr>
        <w:t>Go to Workflows → Import from file.</w:t>
      </w:r>
    </w:p>
    <w:p>
      <w:pPr>
        <w:pStyle w:val="ListNumber"/>
        <w:spacing w:after="60"/>
        <w:jc w:val="both"/>
      </w:pPr>
      <w:r>
        <w:rPr>
          <w:rFonts w:ascii="Calibri" w:hAnsi="Calibri"/>
          <w:b w:val="0"/>
          <w:i w:val="0"/>
          <w:sz w:val="22"/>
        </w:rPr>
        <w:t>Select n8n-flows/post-call-flow.json.</w:t>
      </w:r>
    </w:p>
    <w:p>
      <w:pPr>
        <w:pStyle w:val="ListNumber"/>
        <w:spacing w:after="60"/>
        <w:jc w:val="both"/>
      </w:pPr>
      <w:r>
        <w:rPr>
          <w:rFonts w:ascii="Calibri" w:hAnsi="Calibri"/>
          <w:b w:val="0"/>
          <w:i w:val="0"/>
          <w:sz w:val="22"/>
        </w:rPr>
        <w:t>Configure Google Sheets, Twilio, and Google Calendar credentials in the Credentials section.</w:t>
      </w:r>
    </w:p>
    <w:p>
      <w:pPr>
        <w:pStyle w:val="ListNumber"/>
        <w:spacing w:after="60"/>
        <w:jc w:val="both"/>
      </w:pPr>
      <w:r>
        <w:rPr>
          <w:rFonts w:ascii="Calibri" w:hAnsi="Calibri"/>
          <w:b w:val="0"/>
          <w:i w:val="0"/>
          <w:sz w:val="22"/>
        </w:rPr>
        <w:t>Set the webhook trigger URL in the n8n workflow to match N8N_WEBHOOK_URL in .env.</w:t>
      </w:r>
    </w:p>
    <w:p>
      <w:pPr>
        <w:pStyle w:val="ListNumber"/>
        <w:spacing w:after="60"/>
        <w:jc w:val="both"/>
      </w:pPr>
      <w:r>
        <w:rPr>
          <w:rFonts w:ascii="Calibri" w:hAnsi="Calibri"/>
          <w:b w:val="0"/>
          <w:i w:val="0"/>
          <w:sz w:val="22"/>
        </w:rPr>
        <w:t>Activate the workflow using the toggle in the top-right corner.</w:t>
      </w:r>
    </w:p>
    <w:p>
      <w:pPr>
        <w:spacing w:before="280" w:after="100"/>
      </w:pPr>
      <w:r>
        <w:rPr>
          <w:rFonts w:ascii="Calibri" w:hAnsi="Calibri"/>
          <w:b/>
          <w:i w:val="0"/>
          <w:sz w:val="28"/>
        </w:rPr>
        <w:t>5.10  docker-compose  (project root)</w:t>
      </w:r>
    </w:p>
    <w:p>
      <w:pPr>
        <w:spacing w:after="120"/>
        <w:jc w:val="both"/>
      </w:pPr>
      <w:r>
        <w:rPr>
          <w:rFonts w:ascii="Calibri" w:hAnsi="Calibri"/>
          <w:b w:val="0"/>
          <w:i w:val="0"/>
          <w:sz w:val="22"/>
        </w:rPr>
        <w:t>Full-stack Docker Compose orchestration for all six services. Health checks are defined for PostgreSQL and Redis; dependent services will not start until their dependencies report healthy. This prevents the api and worker from attempting database connections before the database is ready.</w:t>
      </w:r>
    </w:p>
    <w:p>
      <w:pPr>
        <w:spacing w:before="200" w:after="60"/>
      </w:pPr>
      <w:r>
        <w:rPr>
          <w:rFonts w:ascii="Calibri" w:hAnsi="Calibri"/>
          <w:b/>
          <w:i/>
          <w:sz w:val="24"/>
        </w:rPr>
        <w:t>Code Snippet — Health-Check-Gated Service Startup</w:t>
      </w:r>
    </w:p>
    <w:p>
      <w:pPr>
        <w:spacing w:before="0" w:after="0"/>
        <w:ind w:left="432"/>
        <w:jc w:val="left"/>
        <w:shd w:val="clear" w:color="auto" w:fill="F2F2F2"/>
      </w:pPr>
      <w:r>
        <w:rPr>
          <w:rFonts w:ascii="Courier New" w:hAnsi="Courier New"/>
          <w:b w:val="0"/>
          <w:i w:val="0"/>
          <w:sz w:val="18"/>
        </w:rPr>
        <w:t># docker-compose.yml (excerpt)</w:t>
      </w:r>
    </w:p>
    <w:p>
      <w:pPr>
        <w:spacing w:before="0" w:after="0"/>
        <w:ind w:left="432"/>
        <w:jc w:val="left"/>
        <w:shd w:val="clear" w:color="auto" w:fill="F2F2F2"/>
      </w:pPr>
      <w:r>
        <w:rPr>
          <w:rFonts w:ascii="Courier New" w:hAnsi="Courier New"/>
          <w:b w:val="0"/>
          <w:i w:val="0"/>
          <w:sz w:val="18"/>
        </w:rPr>
        <w:t>services:</w:t>
      </w:r>
    </w:p>
    <w:p>
      <w:pPr>
        <w:spacing w:before="0" w:after="0"/>
        <w:ind w:left="432"/>
        <w:jc w:val="left"/>
        <w:shd w:val="clear" w:color="auto" w:fill="F2F2F2"/>
      </w:pPr>
      <w:r>
        <w:rPr>
          <w:rFonts w:ascii="Courier New" w:hAnsi="Courier New"/>
          <w:b w:val="0"/>
          <w:i w:val="0"/>
          <w:sz w:val="18"/>
        </w:rPr>
        <w:t xml:space="preserve">  postgres:</w:t>
      </w:r>
    </w:p>
    <w:p>
      <w:pPr>
        <w:spacing w:before="0" w:after="0"/>
        <w:ind w:left="432"/>
        <w:jc w:val="left"/>
        <w:shd w:val="clear" w:color="auto" w:fill="F2F2F2"/>
      </w:pPr>
      <w:r>
        <w:rPr>
          <w:rFonts w:ascii="Courier New" w:hAnsi="Courier New"/>
          <w:b w:val="0"/>
          <w:i w:val="0"/>
          <w:sz w:val="18"/>
        </w:rPr>
        <w:t xml:space="preserve">    image: postgres:16-alpine</w:t>
      </w:r>
    </w:p>
    <w:p>
      <w:pPr>
        <w:spacing w:before="0" w:after="0"/>
        <w:ind w:left="432"/>
        <w:jc w:val="left"/>
        <w:shd w:val="clear" w:color="auto" w:fill="F2F2F2"/>
      </w:pPr>
      <w:r>
        <w:rPr>
          <w:rFonts w:ascii="Courier New" w:hAnsi="Courier New"/>
          <w:b w:val="0"/>
          <w:i w:val="0"/>
          <w:sz w:val="18"/>
        </w:rPr>
        <w:t xml:space="preserve">    healthcheck:</w:t>
      </w:r>
    </w:p>
    <w:p>
      <w:pPr>
        <w:spacing w:before="0" w:after="0"/>
        <w:ind w:left="432"/>
        <w:jc w:val="left"/>
        <w:shd w:val="clear" w:color="auto" w:fill="F2F2F2"/>
      </w:pPr>
      <w:r>
        <w:rPr>
          <w:rFonts w:ascii="Courier New" w:hAnsi="Courier New"/>
          <w:b w:val="0"/>
          <w:i w:val="0"/>
          <w:sz w:val="18"/>
        </w:rPr>
        <w:t xml:space="preserve">      test: ["CMD-SHELL", "pg_isready"]</w:t>
      </w:r>
    </w:p>
    <w:p>
      <w:pPr>
        <w:spacing w:before="0" w:after="0"/>
        <w:ind w:left="432"/>
        <w:jc w:val="left"/>
        <w:shd w:val="clear" w:color="auto" w:fill="F2F2F2"/>
      </w:pPr>
      <w:r>
        <w:rPr>
          <w:rFonts w:ascii="Courier New" w:hAnsi="Courier New"/>
          <w:b w:val="0"/>
          <w:i w:val="0"/>
          <w:sz w:val="18"/>
        </w:rPr>
        <w:t xml:space="preserve">      interval: 10s</w:t>
      </w:r>
    </w:p>
    <w:p>
      <w:pPr>
        <w:spacing w:before="0" w:after="0"/>
        <w:ind w:left="432"/>
        <w:jc w:val="left"/>
        <w:shd w:val="clear" w:color="auto" w:fill="F2F2F2"/>
      </w:pPr>
      <w:r>
        <w:rPr>
          <w:rFonts w:ascii="Courier New" w:hAnsi="Courier New"/>
          <w:b w:val="0"/>
          <w:i w:val="0"/>
          <w:sz w:val="18"/>
        </w:rPr>
        <w:t xml:space="preserve">      retries: 5</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redis:</w:t>
      </w:r>
    </w:p>
    <w:p>
      <w:pPr>
        <w:spacing w:before="0" w:after="0"/>
        <w:ind w:left="432"/>
        <w:jc w:val="left"/>
        <w:shd w:val="clear" w:color="auto" w:fill="F2F2F2"/>
      </w:pPr>
      <w:r>
        <w:rPr>
          <w:rFonts w:ascii="Courier New" w:hAnsi="Courier New"/>
          <w:b w:val="0"/>
          <w:i w:val="0"/>
          <w:sz w:val="18"/>
        </w:rPr>
        <w:t xml:space="preserve">    image: redis:7-alpine</w:t>
      </w:r>
    </w:p>
    <w:p>
      <w:pPr>
        <w:spacing w:before="0" w:after="0"/>
        <w:ind w:left="432"/>
        <w:jc w:val="left"/>
        <w:shd w:val="clear" w:color="auto" w:fill="F2F2F2"/>
      </w:pPr>
      <w:r>
        <w:rPr>
          <w:rFonts w:ascii="Courier New" w:hAnsi="Courier New"/>
          <w:b w:val="0"/>
          <w:i w:val="0"/>
          <w:sz w:val="18"/>
        </w:rPr>
        <w:t xml:space="preserve">    healthcheck:</w:t>
      </w:r>
    </w:p>
    <w:p>
      <w:pPr>
        <w:spacing w:before="0" w:after="0"/>
        <w:ind w:left="432"/>
        <w:jc w:val="left"/>
        <w:shd w:val="clear" w:color="auto" w:fill="F2F2F2"/>
      </w:pPr>
      <w:r>
        <w:rPr>
          <w:rFonts w:ascii="Courier New" w:hAnsi="Courier New"/>
          <w:b w:val="0"/>
          <w:i w:val="0"/>
          <w:sz w:val="18"/>
        </w:rPr>
        <w:t xml:space="preserve">      test: ["CMD", "redis-cli", "ping"]</w:t>
      </w:r>
    </w:p>
    <w:p>
      <w:pPr>
        <w:spacing w:before="0" w:after="0"/>
        <w:ind w:left="432"/>
        <w:jc w:val="left"/>
        <w:shd w:val="clear" w:color="auto" w:fill="F2F2F2"/>
      </w:pPr>
      <w:r>
        <w:rPr>
          <w:rFonts w:ascii="Courier New" w:hAnsi="Courier New"/>
          <w:b w:val="0"/>
          <w:i w:val="0"/>
          <w:sz w:val="18"/>
        </w:rPr>
        <w:t xml:space="preserve">      interval: 10s</w:t>
      </w:r>
    </w:p>
    <w:p>
      <w:pPr>
        <w:spacing w:before="0" w:after="0"/>
        <w:ind w:left="432"/>
        <w:jc w:val="left"/>
        <w:shd w:val="clear" w:color="auto" w:fill="F2F2F2"/>
      </w:pPr>
      <w:r>
        <w:rPr>
          <w:rFonts w:ascii="Courier New" w:hAnsi="Courier New"/>
          <w:b w:val="0"/>
          <w:i w:val="0"/>
          <w:sz w:val="18"/>
        </w:rPr>
        <w:t xml:space="preserve">      retries: 5</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api:</w:t>
      </w:r>
    </w:p>
    <w:p>
      <w:pPr>
        <w:spacing w:before="0" w:after="0"/>
        <w:ind w:left="432"/>
        <w:jc w:val="left"/>
        <w:shd w:val="clear" w:color="auto" w:fill="F2F2F2"/>
      </w:pPr>
      <w:r>
        <w:rPr>
          <w:rFonts w:ascii="Courier New" w:hAnsi="Courier New"/>
          <w:b w:val="0"/>
          <w:i w:val="0"/>
          <w:sz w:val="18"/>
        </w:rPr>
        <w:t xml:space="preserve">    build:</w:t>
      </w:r>
    </w:p>
    <w:p>
      <w:pPr>
        <w:spacing w:before="0" w:after="0"/>
        <w:ind w:left="432"/>
        <w:jc w:val="left"/>
        <w:shd w:val="clear" w:color="auto" w:fill="F2F2F2"/>
      </w:pPr>
      <w:r>
        <w:rPr>
          <w:rFonts w:ascii="Courier New" w:hAnsi="Courier New"/>
          <w:b w:val="0"/>
          <w:i w:val="0"/>
          <w:sz w:val="18"/>
        </w:rPr>
        <w:t xml:space="preserve">      context: .</w:t>
      </w:r>
    </w:p>
    <w:p>
      <w:pPr>
        <w:spacing w:before="0" w:after="0"/>
        <w:ind w:left="432"/>
        <w:jc w:val="left"/>
        <w:shd w:val="clear" w:color="auto" w:fill="F2F2F2"/>
      </w:pPr>
      <w:r>
        <w:rPr>
          <w:rFonts w:ascii="Courier New" w:hAnsi="Courier New"/>
          <w:b w:val="0"/>
          <w:i w:val="0"/>
          <w:sz w:val="18"/>
        </w:rPr>
        <w:t xml:space="preserve">      dockerfile: Dockerfile.api</w:t>
      </w:r>
    </w:p>
    <w:p>
      <w:pPr>
        <w:spacing w:before="0" w:after="0"/>
        <w:ind w:left="432"/>
        <w:jc w:val="left"/>
        <w:shd w:val="clear" w:color="auto" w:fill="F2F2F2"/>
      </w:pPr>
      <w:r>
        <w:rPr>
          <w:rFonts w:ascii="Courier New" w:hAnsi="Courier New"/>
          <w:b w:val="0"/>
          <w:i w:val="0"/>
          <w:sz w:val="18"/>
        </w:rPr>
        <w:t xml:space="preserve">    ports: ["8000:8000"]</w:t>
      </w:r>
    </w:p>
    <w:p>
      <w:pPr>
        <w:spacing w:before="0" w:after="0"/>
        <w:ind w:left="432"/>
        <w:jc w:val="left"/>
        <w:shd w:val="clear" w:color="auto" w:fill="F2F2F2"/>
      </w:pPr>
      <w:r>
        <w:rPr>
          <w:rFonts w:ascii="Courier New" w:hAnsi="Courier New"/>
          <w:b w:val="0"/>
          <w:i w:val="0"/>
          <w:sz w:val="18"/>
        </w:rPr>
        <w:t xml:space="preserve">    depends_on:</w:t>
      </w:r>
    </w:p>
    <w:p>
      <w:pPr>
        <w:spacing w:before="0" w:after="0"/>
        <w:ind w:left="432"/>
        <w:jc w:val="left"/>
        <w:shd w:val="clear" w:color="auto" w:fill="F2F2F2"/>
      </w:pPr>
      <w:r>
        <w:rPr>
          <w:rFonts w:ascii="Courier New" w:hAnsi="Courier New"/>
          <w:b w:val="0"/>
          <w:i w:val="0"/>
          <w:sz w:val="18"/>
        </w:rPr>
        <w:t xml:space="preserve">      postgres: { condition: service_healthy }</w:t>
      </w:r>
    </w:p>
    <w:p>
      <w:pPr>
        <w:spacing w:before="0" w:after="0"/>
        <w:ind w:left="432"/>
        <w:jc w:val="left"/>
        <w:shd w:val="clear" w:color="auto" w:fill="F2F2F2"/>
      </w:pPr>
      <w:r>
        <w:rPr>
          <w:rFonts w:ascii="Courier New" w:hAnsi="Courier New"/>
          <w:b w:val="0"/>
          <w:i w:val="0"/>
          <w:sz w:val="18"/>
        </w:rPr>
        <w:t xml:space="preserve">      redis:    { condition: service_healthy }</w:t>
      </w:r>
    </w:p>
    <w:p>
      <w:pPr>
        <w:spacing w:after="120"/>
      </w:pPr>
    </w:p>
    <w:p>
      <w:pPr>
        <w:spacing w:before="280" w:after="100"/>
      </w:pPr>
      <w:r>
        <w:rPr>
          <w:rFonts w:ascii="Calibri" w:hAnsi="Calibri"/>
          <w:b/>
          <w:i w:val="0"/>
          <w:sz w:val="28"/>
        </w:rPr>
        <w:t>5.11  evals  (tests/evals/)</w:t>
      </w:r>
    </w:p>
    <w:p>
      <w:pPr>
        <w:spacing w:after="120"/>
        <w:jc w:val="both"/>
      </w:pPr>
      <w:r>
        <w:rPr>
          <w:rFonts w:ascii="Calibri" w:hAnsi="Calibri"/>
          <w:b w:val="0"/>
          <w:i w:val="0"/>
          <w:sz w:val="22"/>
        </w:rPr>
        <w:t>A dedicated evaluation suite covering DNC compliance regression, rate limit verification, timezone gate correctness, structured output schema validation, webhook signature security, and a CPS load test. All tests except the DNC regression test run without a live database.</w:t>
      </w:r>
    </w:p>
    <w:p>
      <w:pPr>
        <w:spacing w:before="200" w:after="60"/>
      </w:pPr>
      <w:r>
        <w:rPr>
          <w:rFonts w:ascii="Calibri" w:hAnsi="Calibri"/>
          <w:b/>
          <w:i/>
          <w:sz w:val="24"/>
        </w:rPr>
        <w:t>Eval Test Inventory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rFonts w:ascii="Calibri" w:hAnsi="Calibri"/>
                <w:b/>
                <w:sz w:val="20"/>
              </w:rPr>
              <w:t>Test File</w:t>
            </w:r>
          </w:p>
        </w:tc>
        <w:tc>
          <w:tcPr>
            <w:tcW w:type="dxa" w:w="2880"/>
            <w:shd w:val="clear" w:color="auto" w:fill="D9D9D9"/>
          </w:tcPr>
          <w:p>
            <w:r>
              <w:rPr>
                <w:rFonts w:ascii="Calibri" w:hAnsi="Calibri"/>
                <w:b/>
                <w:sz w:val="20"/>
              </w:rPr>
              <w:t>Coverage</w:t>
            </w:r>
          </w:p>
        </w:tc>
        <w:tc>
          <w:tcPr>
            <w:tcW w:type="dxa" w:w="2880"/>
            <w:shd w:val="clear" w:color="auto" w:fill="D9D9D9"/>
          </w:tcPr>
          <w:p>
            <w:r>
              <w:rPr>
                <w:rFonts w:ascii="Calibri" w:hAnsi="Calibri"/>
                <w:b/>
                <w:sz w:val="20"/>
              </w:rPr>
              <w:t>Live DB</w:t>
            </w:r>
          </w:p>
        </w:tc>
      </w:tr>
      <w:tr>
        <w:tc>
          <w:tcPr>
            <w:tcW w:type="dxa" w:w="2880"/>
          </w:tcPr>
          <w:p>
            <w:r>
              <w:rPr>
                <w:rFonts w:ascii="Calibri" w:hAnsi="Calibri"/>
                <w:sz w:val="20"/>
              </w:rPr>
              <w:t>test_dnc_regression.py</w:t>
            </w:r>
          </w:p>
        </w:tc>
        <w:tc>
          <w:tcPr>
            <w:tcW w:type="dxa" w:w="2880"/>
          </w:tcPr>
          <w:p>
            <w:r>
              <w:rPr>
                <w:rFonts w:ascii="Calibri" w:hAnsi="Calibri"/>
                <w:sz w:val="20"/>
              </w:rPr>
              <w:t>100 leads / 10 DNC → asserts 0 DNC numbers are dialled</w:t>
            </w:r>
          </w:p>
        </w:tc>
        <w:tc>
          <w:tcPr>
            <w:tcW w:type="dxa" w:w="2880"/>
          </w:tcPr>
          <w:p>
            <w:r>
              <w:rPr>
                <w:rFonts w:ascii="Calibri" w:hAnsi="Calibri"/>
                <w:sz w:val="20"/>
              </w:rPr>
              <w:t>Yes</w:t>
            </w:r>
          </w:p>
        </w:tc>
      </w:tr>
      <w:tr>
        <w:tc>
          <w:tcPr>
            <w:tcW w:type="dxa" w:w="2880"/>
          </w:tcPr>
          <w:p>
            <w:r>
              <w:rPr>
                <w:rFonts w:ascii="Calibri" w:hAnsi="Calibri"/>
                <w:sz w:val="20"/>
              </w:rPr>
              <w:t>test_worker_rate_limit.py</w:t>
            </w:r>
          </w:p>
        </w:tc>
        <w:tc>
          <w:tcPr>
            <w:tcW w:type="dxa" w:w="2880"/>
          </w:tcPr>
          <w:p>
            <w:r>
              <w:rPr>
                <w:rFonts w:ascii="Calibri" w:hAnsi="Calibri"/>
                <w:sz w:val="20"/>
              </w:rPr>
              <w:t>10 leads: asserts elapsed ≥ 9.0s and create_call called 10×</w:t>
            </w:r>
          </w:p>
        </w:tc>
        <w:tc>
          <w:tcPr>
            <w:tcW w:type="dxa" w:w="2880"/>
          </w:tcPr>
          <w:p>
            <w:r>
              <w:rPr>
                <w:rFonts w:ascii="Calibri" w:hAnsi="Calibri"/>
                <w:sz w:val="20"/>
              </w:rPr>
              <w:t>No</w:t>
            </w:r>
          </w:p>
        </w:tc>
      </w:tr>
      <w:tr>
        <w:tc>
          <w:tcPr>
            <w:tcW w:type="dxa" w:w="2880"/>
          </w:tcPr>
          <w:p>
            <w:r>
              <w:rPr>
                <w:rFonts w:ascii="Calibri" w:hAnsi="Calibri"/>
                <w:sz w:val="20"/>
              </w:rPr>
              <w:t>test_timezone_gate.py</w:t>
            </w:r>
          </w:p>
        </w:tc>
        <w:tc>
          <w:tcPr>
            <w:tcW w:type="dxa" w:w="2880"/>
          </w:tcPr>
          <w:p>
            <w:r>
              <w:rPr>
                <w:rFonts w:ascii="Calibri" w:hAnsi="Calibri"/>
                <w:sz w:val="20"/>
              </w:rPr>
              <w:t>5 timezone scenarios with freezegun: asserts correct allow/block decisions</w:t>
            </w:r>
          </w:p>
        </w:tc>
        <w:tc>
          <w:tcPr>
            <w:tcW w:type="dxa" w:w="2880"/>
          </w:tcPr>
          <w:p>
            <w:r>
              <w:rPr>
                <w:rFonts w:ascii="Calibri" w:hAnsi="Calibri"/>
                <w:sz w:val="20"/>
              </w:rPr>
              <w:t>No</w:t>
            </w:r>
          </w:p>
        </w:tc>
      </w:tr>
      <w:tr>
        <w:tc>
          <w:tcPr>
            <w:tcW w:type="dxa" w:w="2880"/>
          </w:tcPr>
          <w:p>
            <w:r>
              <w:rPr>
                <w:rFonts w:ascii="Calibri" w:hAnsi="Calibri"/>
                <w:sz w:val="20"/>
              </w:rPr>
              <w:t>test_structured_output.py</w:t>
            </w:r>
          </w:p>
        </w:tc>
        <w:tc>
          <w:tcPr>
            <w:tcW w:type="dxa" w:w="2880"/>
          </w:tcPr>
          <w:p>
            <w:r>
              <w:rPr>
                <w:rFonts w:ascii="Calibri" w:hAnsi="Calibri"/>
                <w:sz w:val="20"/>
              </w:rPr>
              <w:t>3 transcript scenarios: validates ExtractionResult Pydantic schema and field values</w:t>
            </w:r>
          </w:p>
        </w:tc>
        <w:tc>
          <w:tcPr>
            <w:tcW w:type="dxa" w:w="2880"/>
          </w:tcPr>
          <w:p>
            <w:r>
              <w:rPr>
                <w:rFonts w:ascii="Calibri" w:hAnsi="Calibri"/>
                <w:sz w:val="20"/>
              </w:rPr>
              <w:t>No</w:t>
            </w:r>
          </w:p>
        </w:tc>
      </w:tr>
      <w:tr>
        <w:tc>
          <w:tcPr>
            <w:tcW w:type="dxa" w:w="2880"/>
          </w:tcPr>
          <w:p>
            <w:r>
              <w:rPr>
                <w:rFonts w:ascii="Calibri" w:hAnsi="Calibri"/>
                <w:sz w:val="20"/>
              </w:rPr>
              <w:t>test_signature_verification.py</w:t>
            </w:r>
          </w:p>
        </w:tc>
        <w:tc>
          <w:tcPr>
            <w:tcW w:type="dxa" w:w="2880"/>
          </w:tcPr>
          <w:p>
            <w:r>
              <w:rPr>
                <w:rFonts w:ascii="Calibri" w:hAnsi="Calibri"/>
                <w:sz w:val="20"/>
              </w:rPr>
              <w:t>Valid HMAC → 200, tampered body → 403, missing header → 422</w:t>
            </w:r>
          </w:p>
        </w:tc>
        <w:tc>
          <w:tcPr>
            <w:tcW w:type="dxa" w:w="2880"/>
          </w:tcPr>
          <w:p>
            <w:r>
              <w:rPr>
                <w:rFonts w:ascii="Calibri" w:hAnsi="Calibri"/>
                <w:sz w:val="20"/>
              </w:rPr>
              <w:t>No</w:t>
            </w:r>
          </w:p>
        </w:tc>
      </w:tr>
      <w:tr>
        <w:tc>
          <w:tcPr>
            <w:tcW w:type="dxa" w:w="2880"/>
          </w:tcPr>
          <w:p>
            <w:r>
              <w:rPr>
                <w:rFonts w:ascii="Calibri" w:hAnsi="Calibri"/>
                <w:sz w:val="20"/>
              </w:rPr>
              <w:t>locustfile.py</w:t>
            </w:r>
          </w:p>
        </w:tc>
        <w:tc>
          <w:tcPr>
            <w:tcW w:type="dxa" w:w="2880"/>
          </w:tcPr>
          <w:p>
            <w:r>
              <w:rPr>
                <w:rFonts w:ascii="Calibri" w:hAnsi="Calibri"/>
                <w:sz w:val="20"/>
              </w:rPr>
              <w:t>CPS load test: 10 leads dispatched, asserts max CPS &lt; 1.1</w:t>
            </w:r>
          </w:p>
        </w:tc>
        <w:tc>
          <w:tcPr>
            <w:tcW w:type="dxa" w:w="2880"/>
          </w:tcPr>
          <w:p>
            <w:r>
              <w:rPr>
                <w:rFonts w:ascii="Calibri" w:hAnsi="Calibri"/>
                <w:sz w:val="20"/>
              </w:rPr>
              <w:t>No</w:t>
            </w:r>
          </w:p>
        </w:tc>
      </w:tr>
      <w:tr>
        <w:tc>
          <w:tcPr>
            <w:tcW w:type="dxa" w:w="2880"/>
          </w:tcPr>
          <w:p>
            <w:r>
              <w:rPr>
                <w:rFonts w:ascii="Calibri" w:hAnsi="Calibri"/>
                <w:sz w:val="20"/>
              </w:rPr>
              <w:t>kpi_check.py</w:t>
            </w:r>
          </w:p>
        </w:tc>
        <w:tc>
          <w:tcPr>
            <w:tcW w:type="dxa" w:w="2880"/>
          </w:tcPr>
          <w:p>
            <w:r>
              <w:rPr>
                <w:rFonts w:ascii="Calibri" w:hAnsi="Calibri"/>
                <w:sz w:val="20"/>
              </w:rPr>
              <w:t>Queries live DB for KPI threshold breaches; exits with code 1 on any breach</w:t>
            </w:r>
          </w:p>
        </w:tc>
        <w:tc>
          <w:tcPr>
            <w:tcW w:type="dxa" w:w="2880"/>
          </w:tcPr>
          <w:p>
            <w:r>
              <w:rPr>
                <w:rFonts w:ascii="Calibri" w:hAnsi="Calibri"/>
                <w:sz w:val="20"/>
              </w:rPr>
              <w:t>Yes</w:t>
            </w:r>
          </w:p>
        </w:tc>
      </w:tr>
    </w:tbl>
    <w:p>
      <w:pPr>
        <w:spacing w:after="120"/>
      </w:pPr>
    </w:p>
    <w:p>
      <w:r>
        <w:br w:type="page"/>
      </w:r>
    </w:p>
    <w:p>
      <w:pPr>
        <w:spacing w:before="400" w:after="160"/>
        <w:pBdr>
          <w:bottom w:val="single" w:sz="8" w:space="1" w:color="000000"/>
        </w:pBdr>
      </w:pPr>
      <w:r>
        <w:rPr>
          <w:rFonts w:ascii="Calibri" w:hAnsi="Calibri"/>
          <w:b/>
          <w:i w:val="0"/>
          <w:sz w:val="40"/>
        </w:rPr>
        <w:t>6.  API Reference</w:t>
      </w:r>
    </w:p>
    <w:p>
      <w:pPr>
        <w:spacing w:before="280" w:after="100"/>
      </w:pPr>
      <w:r>
        <w:rPr>
          <w:rFonts w:ascii="Calibri" w:hAnsi="Calibri"/>
          <w:b/>
          <w:i w:val="0"/>
          <w:sz w:val="28"/>
        </w:rPr>
        <w:t>6.1  Webhook Endpoint</w:t>
      </w:r>
    </w:p>
    <w:p>
      <w:pPr>
        <w:spacing w:after="120"/>
        <w:jc w:val="both"/>
      </w:pPr>
      <w:r>
        <w:rPr>
          <w:rFonts w:ascii="Calibri" w:hAnsi="Calibri"/>
          <w:b w:val="0"/>
          <w:i w:val="0"/>
          <w:sz w:val="22"/>
        </w:rPr>
        <w:t>Base URL is configured via the WEBHOOK_BASE_URL environment variable and must be a publicly reachable URL that is registered in the Retell AI dashboard.</w:t>
      </w:r>
    </w:p>
    <w:p>
      <w:pPr>
        <w:spacing w:before="200" w:after="60"/>
      </w:pPr>
      <w:r>
        <w:rPr>
          <w:rFonts w:ascii="Calibri" w:hAnsi="Calibri"/>
          <w:b/>
          <w:i/>
          <w:sz w:val="24"/>
        </w:rPr>
        <w:t>POST /webhook</w:t>
      </w:r>
    </w:p>
    <w:p>
      <w:pPr>
        <w:spacing w:after="120"/>
        <w:jc w:val="both"/>
      </w:pPr>
      <w:r>
        <w:rPr>
          <w:rFonts w:ascii="Calibri" w:hAnsi="Calibri"/>
          <w:b w:val="0"/>
          <w:i w:val="0"/>
          <w:sz w:val="22"/>
        </w:rPr>
        <w:t>The single inbound endpoint for all Retell AI call lifecycle events. Every request must carry a valid HMAC-SHA256 signature in the x-retell-signature header.</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rFonts w:ascii="Calibri" w:hAnsi="Calibri"/>
                <w:b/>
                <w:sz w:val="20"/>
              </w:rPr>
              <w:t>HTTP Status</w:t>
            </w:r>
          </w:p>
        </w:tc>
        <w:tc>
          <w:tcPr>
            <w:tcW w:type="dxa" w:w="4320"/>
            <w:shd w:val="clear" w:color="auto" w:fill="D9D9D9"/>
          </w:tcPr>
          <w:p>
            <w:r>
              <w:rPr>
                <w:rFonts w:ascii="Calibri" w:hAnsi="Calibri"/>
                <w:b/>
                <w:sz w:val="20"/>
              </w:rPr>
              <w:t>Condition</w:t>
            </w:r>
          </w:p>
        </w:tc>
      </w:tr>
      <w:tr>
        <w:tc>
          <w:tcPr>
            <w:tcW w:type="dxa" w:w="4320"/>
          </w:tcPr>
          <w:p>
            <w:r>
              <w:rPr>
                <w:rFonts w:ascii="Calibri" w:hAnsi="Calibri"/>
                <w:sz w:val="20"/>
              </w:rPr>
              <w:t>200 OK</w:t>
            </w:r>
          </w:p>
        </w:tc>
        <w:tc>
          <w:tcPr>
            <w:tcW w:type="dxa" w:w="4320"/>
          </w:tcPr>
          <w:p>
            <w:r>
              <w:rPr>
                <w:rFonts w:ascii="Calibri" w:hAnsi="Calibri"/>
                <w:sz w:val="20"/>
              </w:rPr>
              <w:t>Event processed — response body: {"status": "ok"}</w:t>
            </w:r>
          </w:p>
        </w:tc>
      </w:tr>
      <w:tr>
        <w:tc>
          <w:tcPr>
            <w:tcW w:type="dxa" w:w="4320"/>
          </w:tcPr>
          <w:p>
            <w:r>
              <w:rPr>
                <w:rFonts w:ascii="Calibri" w:hAnsi="Calibri"/>
                <w:sz w:val="20"/>
              </w:rPr>
              <w:t>403 Forbidden</w:t>
            </w:r>
          </w:p>
        </w:tc>
        <w:tc>
          <w:tcPr>
            <w:tcW w:type="dxa" w:w="4320"/>
          </w:tcPr>
          <w:p>
            <w:r>
              <w:rPr>
                <w:rFonts w:ascii="Calibri" w:hAnsi="Calibri"/>
                <w:sz w:val="20"/>
              </w:rPr>
              <w:t>HMAC signature is invalid or does not match the body</w:t>
            </w:r>
          </w:p>
        </w:tc>
      </w:tr>
      <w:tr>
        <w:tc>
          <w:tcPr>
            <w:tcW w:type="dxa" w:w="4320"/>
          </w:tcPr>
          <w:p>
            <w:r>
              <w:rPr>
                <w:rFonts w:ascii="Calibri" w:hAnsi="Calibri"/>
                <w:sz w:val="20"/>
              </w:rPr>
              <w:t>422 Unprocessable Entity</w:t>
            </w:r>
          </w:p>
        </w:tc>
        <w:tc>
          <w:tcPr>
            <w:tcW w:type="dxa" w:w="4320"/>
          </w:tcPr>
          <w:p>
            <w:r>
              <w:rPr>
                <w:rFonts w:ascii="Calibri" w:hAnsi="Calibri"/>
                <w:sz w:val="20"/>
              </w:rPr>
              <w:t>x-retell-signature header is absent, or request body is malformed</w:t>
            </w:r>
          </w:p>
        </w:tc>
      </w:tr>
      <w:tr>
        <w:tc>
          <w:tcPr>
            <w:tcW w:type="dxa" w:w="4320"/>
          </w:tcPr>
          <w:p>
            <w:r>
              <w:rPr>
                <w:rFonts w:ascii="Calibri" w:hAnsi="Calibri"/>
                <w:sz w:val="20"/>
              </w:rPr>
              <w:t>500 Internal Server Error</w:t>
            </w:r>
          </w:p>
        </w:tc>
        <w:tc>
          <w:tcPr>
            <w:tcW w:type="dxa" w:w="4320"/>
          </w:tcPr>
          <w:p>
            <w:r>
              <w:rPr>
                <w:rFonts w:ascii="Calibri" w:hAnsi="Calibri"/>
                <w:sz w:val="20"/>
              </w:rPr>
              <w:t>Unexpected processing error — Retell AI will retry automatically</w:t>
            </w:r>
          </w:p>
        </w:tc>
      </w:tr>
    </w:tbl>
    <w:p>
      <w:pPr>
        <w:spacing w:after="120"/>
      </w:pPr>
    </w:p>
    <w:p>
      <w:pPr>
        <w:spacing w:before="200" w:after="60"/>
      </w:pPr>
      <w:r>
        <w:rPr>
          <w:rFonts w:ascii="Calibri" w:hAnsi="Calibri"/>
          <w:b/>
          <w:i/>
          <w:sz w:val="24"/>
        </w:rPr>
        <w:t>Example Webhook Payloads</w:t>
      </w:r>
    </w:p>
    <w:p>
      <w:pPr>
        <w:spacing w:before="0" w:after="0"/>
        <w:ind w:left="432"/>
        <w:jc w:val="left"/>
        <w:shd w:val="clear" w:color="auto" w:fill="F2F2F2"/>
      </w:pPr>
      <w:r>
        <w:rPr>
          <w:rFonts w:ascii="Courier New" w:hAnsi="Courier New"/>
          <w:b w:val="0"/>
          <w:i w:val="0"/>
          <w:sz w:val="18"/>
        </w:rPr>
        <w:t>// call_started</w:t>
      </w:r>
    </w:p>
    <w:p>
      <w:pPr>
        <w:spacing w:before="0" w:after="0"/>
        <w:ind w:left="432"/>
        <w:jc w:val="left"/>
        <w:shd w:val="clear" w:color="auto" w:fill="F2F2F2"/>
      </w:pPr>
      <w:r>
        <w:rPr>
          <w:rFonts w:ascii="Courier New" w:hAnsi="Courier New"/>
          <w:b w:val="0"/>
          <w:i w:val="0"/>
          <w:sz w:val="18"/>
        </w:rPr>
        <w:t>{</w:t>
      </w:r>
    </w:p>
    <w:p>
      <w:pPr>
        <w:spacing w:before="0" w:after="0"/>
        <w:ind w:left="432"/>
        <w:jc w:val="left"/>
        <w:shd w:val="clear" w:color="auto" w:fill="F2F2F2"/>
      </w:pPr>
      <w:r>
        <w:rPr>
          <w:rFonts w:ascii="Courier New" w:hAnsi="Courier New"/>
          <w:b w:val="0"/>
          <w:i w:val="0"/>
          <w:sz w:val="18"/>
        </w:rPr>
        <w:t xml:space="preserve">  "event": "call_started",</w:t>
      </w:r>
    </w:p>
    <w:p>
      <w:pPr>
        <w:spacing w:before="0" w:after="0"/>
        <w:ind w:left="432"/>
        <w:jc w:val="left"/>
        <w:shd w:val="clear" w:color="auto" w:fill="F2F2F2"/>
      </w:pPr>
      <w:r>
        <w:rPr>
          <w:rFonts w:ascii="Courier New" w:hAnsi="Courier New"/>
          <w:b w:val="0"/>
          <w:i w:val="0"/>
          <w:sz w:val="18"/>
        </w:rPr>
        <w:t xml:space="preserve">  "call_id": "call_abc123",</w:t>
      </w:r>
    </w:p>
    <w:p>
      <w:pPr>
        <w:spacing w:before="0" w:after="0"/>
        <w:ind w:left="432"/>
        <w:jc w:val="left"/>
        <w:shd w:val="clear" w:color="auto" w:fill="F2F2F2"/>
      </w:pPr>
      <w:r>
        <w:rPr>
          <w:rFonts w:ascii="Courier New" w:hAnsi="Courier New"/>
          <w:b w:val="0"/>
          <w:i w:val="0"/>
          <w:sz w:val="18"/>
        </w:rPr>
        <w:t xml:space="preserve">  "agent_id": "agent_xyz789",</w:t>
      </w:r>
    </w:p>
    <w:p>
      <w:pPr>
        <w:spacing w:before="0" w:after="0"/>
        <w:ind w:left="432"/>
        <w:jc w:val="left"/>
        <w:shd w:val="clear" w:color="auto" w:fill="F2F2F2"/>
      </w:pPr>
      <w:r>
        <w:rPr>
          <w:rFonts w:ascii="Courier New" w:hAnsi="Courier New"/>
          <w:b w:val="0"/>
          <w:i w:val="0"/>
          <w:sz w:val="18"/>
        </w:rPr>
        <w:t xml:space="preserve">  "metadata": { "lead_id": "550e8400-e29b-41d4-a716-446655440000" }</w:t>
      </w:r>
    </w:p>
    <w:p>
      <w:pPr>
        <w:spacing w:before="0" w:after="0"/>
        <w:ind w:left="432"/>
        <w:jc w:val="left"/>
        <w:shd w:val="clear" w:color="auto" w:fill="F2F2F2"/>
      </w:pPr>
      <w:r>
        <w:rPr>
          <w:rFonts w:ascii="Courier New" w:hAnsi="Courier New"/>
          <w:b w:val="0"/>
          <w:i w:val="0"/>
          <w:sz w:val="18"/>
        </w:rPr>
        <w:t>}</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call_ended</w:t>
      </w:r>
    </w:p>
    <w:p>
      <w:pPr>
        <w:spacing w:before="0" w:after="0"/>
        <w:ind w:left="432"/>
        <w:jc w:val="left"/>
        <w:shd w:val="clear" w:color="auto" w:fill="F2F2F2"/>
      </w:pPr>
      <w:r>
        <w:rPr>
          <w:rFonts w:ascii="Courier New" w:hAnsi="Courier New"/>
          <w:b w:val="0"/>
          <w:i w:val="0"/>
          <w:sz w:val="18"/>
        </w:rPr>
        <w:t>{</w:t>
      </w:r>
    </w:p>
    <w:p>
      <w:pPr>
        <w:spacing w:before="0" w:after="0"/>
        <w:ind w:left="432"/>
        <w:jc w:val="left"/>
        <w:shd w:val="clear" w:color="auto" w:fill="F2F2F2"/>
      </w:pPr>
      <w:r>
        <w:rPr>
          <w:rFonts w:ascii="Courier New" w:hAnsi="Courier New"/>
          <w:b w:val="0"/>
          <w:i w:val="0"/>
          <w:sz w:val="18"/>
        </w:rPr>
        <w:t xml:space="preserve">  "event": "call_ended",</w:t>
      </w:r>
    </w:p>
    <w:p>
      <w:pPr>
        <w:spacing w:before="0" w:after="0"/>
        <w:ind w:left="432"/>
        <w:jc w:val="left"/>
        <w:shd w:val="clear" w:color="auto" w:fill="F2F2F2"/>
      </w:pPr>
      <w:r>
        <w:rPr>
          <w:rFonts w:ascii="Courier New" w:hAnsi="Courier New"/>
          <w:b w:val="0"/>
          <w:i w:val="0"/>
          <w:sz w:val="18"/>
        </w:rPr>
        <w:t xml:space="preserve">  "call_id": "call_abc123",</w:t>
      </w:r>
    </w:p>
    <w:p>
      <w:pPr>
        <w:spacing w:before="0" w:after="0"/>
        <w:ind w:left="432"/>
        <w:jc w:val="left"/>
        <w:shd w:val="clear" w:color="auto" w:fill="F2F2F2"/>
      </w:pPr>
      <w:r>
        <w:rPr>
          <w:rFonts w:ascii="Courier New" w:hAnsi="Courier New"/>
          <w:b w:val="0"/>
          <w:i w:val="0"/>
          <w:sz w:val="18"/>
        </w:rPr>
        <w:t xml:space="preserve">  "duration_ms": 145000,</w:t>
      </w:r>
    </w:p>
    <w:p>
      <w:pPr>
        <w:spacing w:before="0" w:after="0"/>
        <w:ind w:left="432"/>
        <w:jc w:val="left"/>
        <w:shd w:val="clear" w:color="auto" w:fill="F2F2F2"/>
      </w:pPr>
      <w:r>
        <w:rPr>
          <w:rFonts w:ascii="Courier New" w:hAnsi="Courier New"/>
          <w:b w:val="0"/>
          <w:i w:val="0"/>
          <w:sz w:val="18"/>
        </w:rPr>
        <w:t xml:space="preserve">  "disconnect_reason": "user_hangup",</w:t>
      </w:r>
    </w:p>
    <w:p>
      <w:pPr>
        <w:spacing w:before="0" w:after="0"/>
        <w:ind w:left="432"/>
        <w:jc w:val="left"/>
        <w:shd w:val="clear" w:color="auto" w:fill="F2F2F2"/>
      </w:pPr>
      <w:r>
        <w:rPr>
          <w:rFonts w:ascii="Courier New" w:hAnsi="Courier New"/>
          <w:b w:val="0"/>
          <w:i w:val="0"/>
          <w:sz w:val="18"/>
        </w:rPr>
        <w:t xml:space="preserve">  "recording_url": "https://retell.ai/recordings/call_abc123.mp3"</w:t>
      </w:r>
    </w:p>
    <w:p>
      <w:pPr>
        <w:spacing w:before="0" w:after="0"/>
        <w:ind w:left="432"/>
        <w:jc w:val="left"/>
        <w:shd w:val="clear" w:color="auto" w:fill="F2F2F2"/>
      </w:pPr>
      <w:r>
        <w:rPr>
          <w:rFonts w:ascii="Courier New" w:hAnsi="Courier New"/>
          <w:b w:val="0"/>
          <w:i w:val="0"/>
          <w:sz w:val="18"/>
        </w:rPr>
        <w:t>}</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call_analyzed</w:t>
      </w:r>
    </w:p>
    <w:p>
      <w:pPr>
        <w:spacing w:before="0" w:after="0"/>
        <w:ind w:left="432"/>
        <w:jc w:val="left"/>
        <w:shd w:val="clear" w:color="auto" w:fill="F2F2F2"/>
      </w:pPr>
      <w:r>
        <w:rPr>
          <w:rFonts w:ascii="Courier New" w:hAnsi="Courier New"/>
          <w:b w:val="0"/>
          <w:i w:val="0"/>
          <w:sz w:val="18"/>
        </w:rPr>
        <w:t>{</w:t>
      </w:r>
    </w:p>
    <w:p>
      <w:pPr>
        <w:spacing w:before="0" w:after="0"/>
        <w:ind w:left="432"/>
        <w:jc w:val="left"/>
        <w:shd w:val="clear" w:color="auto" w:fill="F2F2F2"/>
      </w:pPr>
      <w:r>
        <w:rPr>
          <w:rFonts w:ascii="Courier New" w:hAnsi="Courier New"/>
          <w:b w:val="0"/>
          <w:i w:val="0"/>
          <w:sz w:val="18"/>
        </w:rPr>
        <w:t xml:space="preserve">  "event": "call_analyzed",</w:t>
      </w:r>
    </w:p>
    <w:p>
      <w:pPr>
        <w:spacing w:before="0" w:after="0"/>
        <w:ind w:left="432"/>
        <w:jc w:val="left"/>
        <w:shd w:val="clear" w:color="auto" w:fill="F2F2F2"/>
      </w:pPr>
      <w:r>
        <w:rPr>
          <w:rFonts w:ascii="Courier New" w:hAnsi="Courier New"/>
          <w:b w:val="0"/>
          <w:i w:val="0"/>
          <w:sz w:val="18"/>
        </w:rPr>
        <w:t xml:space="preserve">  "call_id": "call_abc123",</w:t>
      </w:r>
    </w:p>
    <w:p>
      <w:pPr>
        <w:spacing w:before="0" w:after="0"/>
        <w:ind w:left="432"/>
        <w:jc w:val="left"/>
        <w:shd w:val="clear" w:color="auto" w:fill="F2F2F2"/>
      </w:pPr>
      <w:r>
        <w:rPr>
          <w:rFonts w:ascii="Courier New" w:hAnsi="Courier New"/>
          <w:b w:val="0"/>
          <w:i w:val="0"/>
          <w:sz w:val="18"/>
        </w:rPr>
        <w:t xml:space="preserve">  "transcript": "Agent: Hello, may I speak with...\nUser: Yes, speaking."</w:t>
      </w:r>
    </w:p>
    <w:p>
      <w:pPr>
        <w:spacing w:before="0" w:after="0"/>
        <w:ind w:left="432"/>
        <w:jc w:val="left"/>
        <w:shd w:val="clear" w:color="auto" w:fill="F2F2F2"/>
      </w:pPr>
      <w:r>
        <w:rPr>
          <w:rFonts w:ascii="Courier New" w:hAnsi="Courier New"/>
          <w:b w:val="0"/>
          <w:i w:val="0"/>
          <w:sz w:val="18"/>
        </w:rPr>
        <w:t>}</w:t>
      </w:r>
    </w:p>
    <w:p>
      <w:pPr>
        <w:spacing w:after="120"/>
      </w:pPr>
    </w:p>
    <w:p>
      <w:pPr>
        <w:spacing w:before="280" w:after="100"/>
      </w:pPr>
      <w:r>
        <w:rPr>
          <w:rFonts w:ascii="Calibri" w:hAnsi="Calibri"/>
          <w:b/>
          <w:i w:val="0"/>
          <w:sz w:val="28"/>
        </w:rPr>
        <w:t>6.2  Dashboard REST API</w:t>
      </w:r>
    </w:p>
    <w:p>
      <w:pPr>
        <w:spacing w:after="120"/>
        <w:jc w:val="both"/>
      </w:pPr>
      <w:r>
        <w:rPr>
          <w:rFonts w:ascii="Calibri" w:hAnsi="Calibri"/>
          <w:b w:val="0"/>
          <w:i w:val="0"/>
          <w:sz w:val="22"/>
        </w:rPr>
        <w:t>Base URL: http://localhost:8000/api  (configured via NEXT_PUBLIC_API_URL)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rFonts w:ascii="Calibri" w:hAnsi="Calibri"/>
                <w:b/>
                <w:sz w:val="20"/>
              </w:rPr>
              <w:t>Method</w:t>
            </w:r>
          </w:p>
        </w:tc>
        <w:tc>
          <w:tcPr>
            <w:tcW w:type="dxa" w:w="2880"/>
            <w:shd w:val="clear" w:color="auto" w:fill="D9D9D9"/>
          </w:tcPr>
          <w:p>
            <w:r>
              <w:rPr>
                <w:rFonts w:ascii="Calibri" w:hAnsi="Calibri"/>
                <w:b/>
                <w:sz w:val="20"/>
              </w:rPr>
              <w:t>Path</w:t>
            </w:r>
          </w:p>
        </w:tc>
        <w:tc>
          <w:tcPr>
            <w:tcW w:type="dxa" w:w="2880"/>
            <w:shd w:val="clear" w:color="auto" w:fill="D9D9D9"/>
          </w:tcPr>
          <w:p>
            <w:r>
              <w:rPr>
                <w:rFonts w:ascii="Calibri" w:hAnsi="Calibri"/>
                <w:b/>
                <w:sz w:val="20"/>
              </w:rPr>
              <w:t>Description</w:t>
            </w:r>
          </w:p>
        </w:tc>
      </w:tr>
      <w:tr>
        <w:tc>
          <w:tcPr>
            <w:tcW w:type="dxa" w:w="2880"/>
          </w:tcPr>
          <w:p>
            <w:r>
              <w:rPr>
                <w:rFonts w:ascii="Calibri" w:hAnsi="Calibri"/>
                <w:sz w:val="20"/>
              </w:rPr>
              <w:t>GET</w:t>
            </w:r>
          </w:p>
        </w:tc>
        <w:tc>
          <w:tcPr>
            <w:tcW w:type="dxa" w:w="2880"/>
          </w:tcPr>
          <w:p>
            <w:r>
              <w:rPr>
                <w:rFonts w:ascii="Calibri" w:hAnsi="Calibri"/>
                <w:sz w:val="20"/>
              </w:rPr>
              <w:t>/campaigns</w:t>
            </w:r>
          </w:p>
        </w:tc>
        <w:tc>
          <w:tcPr>
            <w:tcW w:type="dxa" w:w="2880"/>
          </w:tcPr>
          <w:p>
            <w:r>
              <w:rPr>
                <w:rFonts w:ascii="Calibri" w:hAnsi="Calibri"/>
                <w:sz w:val="20"/>
              </w:rPr>
              <w:t>List all campaigns</w:t>
            </w:r>
          </w:p>
        </w:tc>
      </w:tr>
      <w:tr>
        <w:tc>
          <w:tcPr>
            <w:tcW w:type="dxa" w:w="2880"/>
          </w:tcPr>
          <w:p>
            <w:r>
              <w:rPr>
                <w:rFonts w:ascii="Calibri" w:hAnsi="Calibri"/>
                <w:sz w:val="20"/>
              </w:rPr>
              <w:t>POST</w:t>
            </w:r>
          </w:p>
        </w:tc>
        <w:tc>
          <w:tcPr>
            <w:tcW w:type="dxa" w:w="2880"/>
          </w:tcPr>
          <w:p>
            <w:r>
              <w:rPr>
                <w:rFonts w:ascii="Calibri" w:hAnsi="Calibri"/>
                <w:sz w:val="20"/>
              </w:rPr>
              <w:t>/campaigns</w:t>
            </w:r>
          </w:p>
        </w:tc>
        <w:tc>
          <w:tcPr>
            <w:tcW w:type="dxa" w:w="2880"/>
          </w:tcPr>
          <w:p>
            <w:r>
              <w:rPr>
                <w:rFonts w:ascii="Calibri" w:hAnsi="Calibri"/>
                <w:sz w:val="20"/>
              </w:rPr>
              <w:t>Create a campaign (body: CampaignCreate JSON)</w:t>
            </w:r>
          </w:p>
        </w:tc>
      </w:tr>
      <w:tr>
        <w:tc>
          <w:tcPr>
            <w:tcW w:type="dxa" w:w="2880"/>
          </w:tcPr>
          <w:p>
            <w:r>
              <w:rPr>
                <w:rFonts w:ascii="Calibri" w:hAnsi="Calibri"/>
                <w:sz w:val="20"/>
              </w:rPr>
              <w:t>PATCH</w:t>
            </w:r>
          </w:p>
        </w:tc>
        <w:tc>
          <w:tcPr>
            <w:tcW w:type="dxa" w:w="2880"/>
          </w:tcPr>
          <w:p>
            <w:r>
              <w:rPr>
                <w:rFonts w:ascii="Calibri" w:hAnsi="Calibri"/>
                <w:sz w:val="20"/>
              </w:rPr>
              <w:t>/campaigns/{id}/status</w:t>
            </w:r>
          </w:p>
        </w:tc>
        <w:tc>
          <w:tcPr>
            <w:tcW w:type="dxa" w:w="2880"/>
          </w:tcPr>
          <w:p>
            <w:r>
              <w:rPr>
                <w:rFonts w:ascii="Calibri" w:hAnsi="Calibri"/>
                <w:sz w:val="20"/>
              </w:rPr>
              <w:t>Update status to active | paused | completed</w:t>
            </w:r>
          </w:p>
        </w:tc>
      </w:tr>
      <w:tr>
        <w:tc>
          <w:tcPr>
            <w:tcW w:type="dxa" w:w="2880"/>
          </w:tcPr>
          <w:p>
            <w:r>
              <w:rPr>
                <w:rFonts w:ascii="Calibri" w:hAnsi="Calibri"/>
                <w:sz w:val="20"/>
              </w:rPr>
              <w:t>GET</w:t>
            </w:r>
          </w:p>
        </w:tc>
        <w:tc>
          <w:tcPr>
            <w:tcW w:type="dxa" w:w="2880"/>
          </w:tcPr>
          <w:p>
            <w:r>
              <w:rPr>
                <w:rFonts w:ascii="Calibri" w:hAnsi="Calibri"/>
                <w:sz w:val="20"/>
              </w:rPr>
              <w:t>/leads</w:t>
            </w:r>
          </w:p>
        </w:tc>
        <w:tc>
          <w:tcPr>
            <w:tcW w:type="dxa" w:w="2880"/>
          </w:tcPr>
          <w:p>
            <w:r>
              <w:rPr>
                <w:rFonts w:ascii="Calibri" w:hAnsi="Calibri"/>
                <w:sz w:val="20"/>
              </w:rPr>
              <w:t>List leads; filter by campaign_id and/or status query params</w:t>
            </w:r>
          </w:p>
        </w:tc>
      </w:tr>
      <w:tr>
        <w:tc>
          <w:tcPr>
            <w:tcW w:type="dxa" w:w="2880"/>
          </w:tcPr>
          <w:p>
            <w:r>
              <w:rPr>
                <w:rFonts w:ascii="Calibri" w:hAnsi="Calibri"/>
                <w:sz w:val="20"/>
              </w:rPr>
              <w:t>POST</w:t>
            </w:r>
          </w:p>
        </w:tc>
        <w:tc>
          <w:tcPr>
            <w:tcW w:type="dxa" w:w="2880"/>
          </w:tcPr>
          <w:p>
            <w:r>
              <w:rPr>
                <w:rFonts w:ascii="Calibri" w:hAnsi="Calibri"/>
                <w:sz w:val="20"/>
              </w:rPr>
              <w:t>/leads/upload</w:t>
            </w:r>
          </w:p>
        </w:tc>
        <w:tc>
          <w:tcPr>
            <w:tcW w:type="dxa" w:w="2880"/>
          </w:tcPr>
          <w:p>
            <w:r>
              <w:rPr>
                <w:rFonts w:ascii="Calibri" w:hAnsi="Calibri"/>
                <w:sz w:val="20"/>
              </w:rPr>
              <w:t>Upload CSV file of leads (multipart/form-data; optional campaign_id param)</w:t>
            </w:r>
          </w:p>
        </w:tc>
      </w:tr>
      <w:tr>
        <w:tc>
          <w:tcPr>
            <w:tcW w:type="dxa" w:w="2880"/>
          </w:tcPr>
          <w:p>
            <w:r>
              <w:rPr>
                <w:rFonts w:ascii="Calibri" w:hAnsi="Calibri"/>
                <w:sz w:val="20"/>
              </w:rPr>
              <w:t>POST</w:t>
            </w:r>
          </w:p>
        </w:tc>
        <w:tc>
          <w:tcPr>
            <w:tcW w:type="dxa" w:w="2880"/>
          </w:tcPr>
          <w:p>
            <w:r>
              <w:rPr>
                <w:rFonts w:ascii="Calibri" w:hAnsi="Calibri"/>
                <w:sz w:val="20"/>
              </w:rPr>
              <w:t>/leads/assign</w:t>
            </w:r>
          </w:p>
        </w:tc>
        <w:tc>
          <w:tcPr>
            <w:tcW w:type="dxa" w:w="2880"/>
          </w:tcPr>
          <w:p>
            <w:r>
              <w:rPr>
                <w:rFonts w:ascii="Calibri" w:hAnsi="Calibri"/>
                <w:sz w:val="20"/>
              </w:rPr>
              <w:t>Assign a set of leads to a campaign (body: LeadAssign JSON)</w:t>
            </w:r>
          </w:p>
        </w:tc>
      </w:tr>
      <w:tr>
        <w:tc>
          <w:tcPr>
            <w:tcW w:type="dxa" w:w="2880"/>
          </w:tcPr>
          <w:p>
            <w:r>
              <w:rPr>
                <w:rFonts w:ascii="Calibri" w:hAnsi="Calibri"/>
                <w:sz w:val="20"/>
              </w:rPr>
              <w:t>GET</w:t>
            </w:r>
          </w:p>
        </w:tc>
        <w:tc>
          <w:tcPr>
            <w:tcW w:type="dxa" w:w="2880"/>
          </w:tcPr>
          <w:p>
            <w:r>
              <w:rPr>
                <w:rFonts w:ascii="Calibri" w:hAnsi="Calibri"/>
                <w:sz w:val="20"/>
              </w:rPr>
              <w:t>/calls/active</w:t>
            </w:r>
          </w:p>
        </w:tc>
        <w:tc>
          <w:tcPr>
            <w:tcW w:type="dxa" w:w="2880"/>
          </w:tcPr>
          <w:p>
            <w:r>
              <w:rPr>
                <w:rFonts w:ascii="Calibri" w:hAnsi="Calibri"/>
                <w:sz w:val="20"/>
              </w:rPr>
              <w:t>List all calls currently in CALLING status</w:t>
            </w:r>
          </w:p>
        </w:tc>
      </w:tr>
      <w:tr>
        <w:tc>
          <w:tcPr>
            <w:tcW w:type="dxa" w:w="2880"/>
          </w:tcPr>
          <w:p>
            <w:r>
              <w:rPr>
                <w:rFonts w:ascii="Calibri" w:hAnsi="Calibri"/>
                <w:sz w:val="20"/>
              </w:rPr>
              <w:t>GET</w:t>
            </w:r>
          </w:p>
        </w:tc>
        <w:tc>
          <w:tcPr>
            <w:tcW w:type="dxa" w:w="2880"/>
          </w:tcPr>
          <w:p>
            <w:r>
              <w:rPr>
                <w:rFonts w:ascii="Calibri" w:hAnsi="Calibri"/>
                <w:sz w:val="20"/>
              </w:rPr>
              <w:t>/kpi</w:t>
            </w:r>
          </w:p>
        </w:tc>
        <w:tc>
          <w:tcPr>
            <w:tcW w:type="dxa" w:w="2880"/>
          </w:tcPr>
          <w:p>
            <w:r>
              <w:rPr>
                <w:rFonts w:ascii="Calibri" w:hAnsi="Calibri"/>
                <w:sz w:val="20"/>
              </w:rPr>
              <w:t>KPI summary; range query param: today (default) | 7d | 30d</w:t>
            </w:r>
          </w:p>
        </w:tc>
      </w:tr>
    </w:tbl>
    <w:p>
      <w:pPr>
        <w:spacing w:after="120"/>
      </w:pPr>
    </w:p>
    <w:p>
      <w:pPr>
        <w:spacing w:before="200" w:after="60"/>
      </w:pPr>
      <w:r>
        <w:rPr>
          <w:rFonts w:ascii="Calibri" w:hAnsi="Calibri"/>
          <w:b/>
          <w:i/>
          <w:sz w:val="24"/>
        </w:rPr>
        <w:t>Code Snippet — Creating a Campaign</w:t>
      </w:r>
    </w:p>
    <w:p>
      <w:pPr>
        <w:spacing w:before="0" w:after="0"/>
        <w:ind w:left="432"/>
        <w:jc w:val="left"/>
        <w:shd w:val="clear" w:color="auto" w:fill="F2F2F2"/>
      </w:pPr>
      <w:r>
        <w:rPr>
          <w:rFonts w:ascii="Courier New" w:hAnsi="Courier New"/>
          <w:b w:val="0"/>
          <w:i w:val="0"/>
          <w:sz w:val="18"/>
        </w:rPr>
        <w:t>curl -X POST http://localhost:8000/api/campaigns \</w:t>
      </w:r>
    </w:p>
    <w:p>
      <w:pPr>
        <w:spacing w:before="0" w:after="0"/>
        <w:ind w:left="432"/>
        <w:jc w:val="left"/>
        <w:shd w:val="clear" w:color="auto" w:fill="F2F2F2"/>
      </w:pPr>
      <w:r>
        <w:rPr>
          <w:rFonts w:ascii="Courier New" w:hAnsi="Courier New"/>
          <w:b w:val="0"/>
          <w:i w:val="0"/>
          <w:sz w:val="18"/>
        </w:rPr>
        <w:t xml:space="preserve">  -H 'Content-Type: application/json' \</w:t>
      </w:r>
    </w:p>
    <w:p>
      <w:pPr>
        <w:spacing w:before="0" w:after="0"/>
        <w:ind w:left="432"/>
        <w:jc w:val="left"/>
        <w:shd w:val="clear" w:color="auto" w:fill="F2F2F2"/>
      </w:pPr>
      <w:r>
        <w:rPr>
          <w:rFonts w:ascii="Courier New" w:hAnsi="Courier New"/>
          <w:b w:val="0"/>
          <w:i w:val="0"/>
          <w:sz w:val="18"/>
        </w:rPr>
        <w:t xml:space="preserve">  -d '{</w:t>
      </w:r>
    </w:p>
    <w:p>
      <w:pPr>
        <w:spacing w:before="0" w:after="0"/>
        <w:ind w:left="432"/>
        <w:jc w:val="left"/>
        <w:shd w:val="clear" w:color="auto" w:fill="F2F2F2"/>
      </w:pPr>
      <w:r>
        <w:rPr>
          <w:rFonts w:ascii="Courier New" w:hAnsi="Courier New"/>
          <w:b w:val="0"/>
          <w:i w:val="0"/>
          <w:sz w:val="18"/>
        </w:rPr>
        <w:t xml:space="preserve">    "name": "Q3 2026 Outreach",</w:t>
      </w:r>
    </w:p>
    <w:p>
      <w:pPr>
        <w:spacing w:before="0" w:after="0"/>
        <w:ind w:left="432"/>
        <w:jc w:val="left"/>
        <w:shd w:val="clear" w:color="auto" w:fill="F2F2F2"/>
      </w:pPr>
      <w:r>
        <w:rPr>
          <w:rFonts w:ascii="Courier New" w:hAnsi="Courier New"/>
          <w:b w:val="0"/>
          <w:i w:val="0"/>
          <w:sz w:val="18"/>
        </w:rPr>
        <w:t xml:space="preserve">    "prompt_template": {</w:t>
      </w:r>
    </w:p>
    <w:p>
      <w:pPr>
        <w:spacing w:before="0" w:after="0"/>
        <w:ind w:left="432"/>
        <w:jc w:val="left"/>
        <w:shd w:val="clear" w:color="auto" w:fill="F2F2F2"/>
      </w:pPr>
      <w:r>
        <w:rPr>
          <w:rFonts w:ascii="Courier New" w:hAnsi="Courier New"/>
          <w:b w:val="0"/>
          <w:i w:val="0"/>
          <w:sz w:val="18"/>
        </w:rPr>
        <w:t xml:space="preserve">      "persona": {"name": "Priya", "tone": "professional"},</w:t>
      </w:r>
    </w:p>
    <w:p>
      <w:pPr>
        <w:spacing w:before="0" w:after="0"/>
        <w:ind w:left="432"/>
        <w:jc w:val="left"/>
        <w:shd w:val="clear" w:color="auto" w:fill="F2F2F2"/>
      </w:pPr>
      <w:r>
        <w:rPr>
          <w:rFonts w:ascii="Courier New" w:hAnsi="Courier New"/>
          <w:b w:val="0"/>
          <w:i w:val="0"/>
          <w:sz w:val="18"/>
        </w:rPr>
        <w:t xml:space="preserve">      "objective": "Qualify interest in the product demo."</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"llm_config": {</w:t>
      </w:r>
    </w:p>
    <w:p>
      <w:pPr>
        <w:spacing w:before="0" w:after="0"/>
        <w:ind w:left="432"/>
        <w:jc w:val="left"/>
        <w:shd w:val="clear" w:color="auto" w:fill="F2F2F2"/>
      </w:pPr>
      <w:r>
        <w:rPr>
          <w:rFonts w:ascii="Courier New" w:hAnsi="Courier New"/>
          <w:b w:val="0"/>
          <w:i w:val="0"/>
          <w:sz w:val="18"/>
        </w:rPr>
        <w:t xml:space="preserve">      "retell_agent_id": "agent_xyz789",</w:t>
      </w:r>
    </w:p>
    <w:p>
      <w:pPr>
        <w:spacing w:before="0" w:after="0"/>
        <w:ind w:left="432"/>
        <w:jc w:val="left"/>
        <w:shd w:val="clear" w:color="auto" w:fill="F2F2F2"/>
      </w:pPr>
      <w:r>
        <w:rPr>
          <w:rFonts w:ascii="Courier New" w:hAnsi="Courier New"/>
          <w:b w:val="0"/>
          <w:i w:val="0"/>
          <w:sz w:val="18"/>
        </w:rPr>
        <w:t xml:space="preserve">      "model": "gpt-4o-realtime-preview"</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w:t>
      </w:r>
    </w:p>
    <w:p>
      <w:pPr>
        <w:spacing w:after="120"/>
      </w:pPr>
    </w:p>
    <w:p>
      <w:pPr>
        <w:spacing w:before="280" w:after="100"/>
      </w:pPr>
      <w:r>
        <w:rPr>
          <w:rFonts w:ascii="Calibri" w:hAnsi="Calibri"/>
          <w:b/>
          <w:i w:val="0"/>
          <w:sz w:val="28"/>
        </w:rPr>
        <w:t>6.3  WebSocket — Live Call Feed</w:t>
      </w:r>
    </w:p>
    <w:p>
      <w:pPr>
        <w:spacing w:after="120"/>
        <w:jc w:val="both"/>
      </w:pPr>
      <w:r>
        <w:rPr>
          <w:rFonts w:ascii="Calibri" w:hAnsi="Calibri"/>
          <w:b w:val="0"/>
          <w:i w:val="0"/>
          <w:sz w:val="22"/>
        </w:rPr>
        <w:t>The dashboard connects to /ws/calls to receive real-time call events. The server broadcasts a JSON message to all connected clients whenever a webhook event is processed. Clients should implement automatic reconnection on disconnect.</w:t>
      </w:r>
    </w:p>
    <w:p>
      <w:pPr>
        <w:spacing w:before="0" w:after="0"/>
        <w:ind w:left="432"/>
        <w:jc w:val="left"/>
        <w:shd w:val="clear" w:color="auto" w:fill="F2F2F2"/>
      </w:pPr>
      <w:r>
        <w:rPr>
          <w:rFonts w:ascii="Courier New" w:hAnsi="Courier New"/>
          <w:b w:val="0"/>
          <w:i w:val="0"/>
          <w:sz w:val="18"/>
        </w:rPr>
        <w:t>// Endpoint</w:t>
      </w:r>
    </w:p>
    <w:p>
      <w:pPr>
        <w:spacing w:before="0" w:after="0"/>
        <w:ind w:left="432"/>
        <w:jc w:val="left"/>
        <w:shd w:val="clear" w:color="auto" w:fill="F2F2F2"/>
      </w:pPr>
      <w:r>
        <w:rPr>
          <w:rFonts w:ascii="Courier New" w:hAnsi="Courier New"/>
          <w:b w:val="0"/>
          <w:i w:val="0"/>
          <w:sz w:val="18"/>
        </w:rPr>
        <w:t>ws://localhost:8000/ws/calls</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Example message broadcast to all connected clients</w:t>
      </w:r>
    </w:p>
    <w:p>
      <w:pPr>
        <w:spacing w:before="0" w:after="0"/>
        <w:ind w:left="432"/>
        <w:jc w:val="left"/>
        <w:shd w:val="clear" w:color="auto" w:fill="F2F2F2"/>
      </w:pPr>
      <w:r>
        <w:rPr>
          <w:rFonts w:ascii="Courier New" w:hAnsi="Courier New"/>
          <w:b w:val="0"/>
          <w:i w:val="0"/>
          <w:sz w:val="18"/>
        </w:rPr>
        <w:t>{</w:t>
      </w:r>
    </w:p>
    <w:p>
      <w:pPr>
        <w:spacing w:before="0" w:after="0"/>
        <w:ind w:left="432"/>
        <w:jc w:val="left"/>
        <w:shd w:val="clear" w:color="auto" w:fill="F2F2F2"/>
      </w:pPr>
      <w:r>
        <w:rPr>
          <w:rFonts w:ascii="Courier New" w:hAnsi="Courier New"/>
          <w:b w:val="0"/>
          <w:i w:val="0"/>
          <w:sz w:val="18"/>
        </w:rPr>
        <w:t xml:space="preserve">  "event_type": "call_started",</w:t>
      </w:r>
    </w:p>
    <w:p>
      <w:pPr>
        <w:spacing w:before="0" w:after="0"/>
        <w:ind w:left="432"/>
        <w:jc w:val="left"/>
        <w:shd w:val="clear" w:color="auto" w:fill="F2F2F2"/>
      </w:pPr>
      <w:r>
        <w:rPr>
          <w:rFonts w:ascii="Courier New" w:hAnsi="Courier New"/>
          <w:b w:val="0"/>
          <w:i w:val="0"/>
          <w:sz w:val="18"/>
        </w:rPr>
        <w:t xml:space="preserve">  "call_id": "call_abc123",</w:t>
      </w:r>
    </w:p>
    <w:p>
      <w:pPr>
        <w:spacing w:before="0" w:after="0"/>
        <w:ind w:left="432"/>
        <w:jc w:val="left"/>
        <w:shd w:val="clear" w:color="auto" w:fill="F2F2F2"/>
      </w:pPr>
      <w:r>
        <w:rPr>
          <w:rFonts w:ascii="Courier New" w:hAnsi="Courier New"/>
          <w:b w:val="0"/>
          <w:i w:val="0"/>
          <w:sz w:val="18"/>
        </w:rPr>
        <w:t xml:space="preserve">  "lead_id": "550e8400-e29b-41d4-a716-446655440000",</w:t>
      </w:r>
    </w:p>
    <w:p>
      <w:pPr>
        <w:spacing w:before="0" w:after="0"/>
        <w:ind w:left="432"/>
        <w:jc w:val="left"/>
        <w:shd w:val="clear" w:color="auto" w:fill="F2F2F2"/>
      </w:pPr>
      <w:r>
        <w:rPr>
          <w:rFonts w:ascii="Courier New" w:hAnsi="Courier New"/>
          <w:b w:val="0"/>
          <w:i w:val="0"/>
          <w:sz w:val="18"/>
        </w:rPr>
        <w:t xml:space="preserve">  "timestamp": "2026-05-11T10:30:00Z"</w:t>
      </w:r>
    </w:p>
    <w:p>
      <w:pPr>
        <w:spacing w:before="0" w:after="0"/>
        <w:ind w:left="432"/>
        <w:jc w:val="left"/>
        <w:shd w:val="clear" w:color="auto" w:fill="F2F2F2"/>
      </w:pPr>
      <w:r>
        <w:rPr>
          <w:rFonts w:ascii="Courier New" w:hAnsi="Courier New"/>
          <w:b w:val="0"/>
          <w:i w:val="0"/>
          <w:sz w:val="18"/>
        </w:rPr>
        <w:t>}</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JavaScript connection with auto-reconnect</w:t>
      </w:r>
    </w:p>
    <w:p>
      <w:pPr>
        <w:spacing w:before="0" w:after="0"/>
        <w:ind w:left="432"/>
        <w:jc w:val="left"/>
        <w:shd w:val="clear" w:color="auto" w:fill="F2F2F2"/>
      </w:pPr>
      <w:r>
        <w:rPr>
          <w:rFonts w:ascii="Courier New" w:hAnsi="Courier New"/>
          <w:b w:val="0"/>
          <w:i w:val="0"/>
          <w:sz w:val="18"/>
        </w:rPr>
        <w:t>function connect() {</w:t>
      </w:r>
    </w:p>
    <w:p>
      <w:pPr>
        <w:spacing w:before="0" w:after="0"/>
        <w:ind w:left="432"/>
        <w:jc w:val="left"/>
        <w:shd w:val="clear" w:color="auto" w:fill="F2F2F2"/>
      </w:pPr>
      <w:r>
        <w:rPr>
          <w:rFonts w:ascii="Courier New" w:hAnsi="Courier New"/>
          <w:b w:val="0"/>
          <w:i w:val="0"/>
          <w:sz w:val="18"/>
        </w:rPr>
        <w:t xml:space="preserve">  const ws = new WebSocket('ws://localhost:8000/ws/calls');</w:t>
      </w:r>
    </w:p>
    <w:p>
      <w:pPr>
        <w:spacing w:before="0" w:after="0"/>
        <w:ind w:left="432"/>
        <w:jc w:val="left"/>
        <w:shd w:val="clear" w:color="auto" w:fill="F2F2F2"/>
      </w:pPr>
      <w:r>
        <w:rPr>
          <w:rFonts w:ascii="Courier New" w:hAnsi="Courier New"/>
          <w:b w:val="0"/>
          <w:i w:val="0"/>
          <w:sz w:val="18"/>
        </w:rPr>
        <w:t xml:space="preserve">  ws.onmessage = (e) =&gt; { const d = JSON.parse(e.data); updateUI(d); };</w:t>
      </w:r>
    </w:p>
    <w:p>
      <w:pPr>
        <w:spacing w:before="0" w:after="0"/>
        <w:ind w:left="432"/>
        <w:jc w:val="left"/>
        <w:shd w:val="clear" w:color="auto" w:fill="F2F2F2"/>
      </w:pPr>
      <w:r>
        <w:rPr>
          <w:rFonts w:ascii="Courier New" w:hAnsi="Courier New"/>
          <w:b w:val="0"/>
          <w:i w:val="0"/>
          <w:sz w:val="18"/>
        </w:rPr>
        <w:t xml:space="preserve">  ws.onclose   = () =&gt; setTimeout(connect, 2000);</w:t>
      </w:r>
    </w:p>
    <w:p>
      <w:pPr>
        <w:spacing w:before="0" w:after="0"/>
        <w:ind w:left="432"/>
        <w:jc w:val="left"/>
        <w:shd w:val="clear" w:color="auto" w:fill="F2F2F2"/>
      </w:pPr>
      <w:r>
        <w:rPr>
          <w:rFonts w:ascii="Courier New" w:hAnsi="Courier New"/>
          <w:b w:val="0"/>
          <w:i w:val="0"/>
          <w:sz w:val="18"/>
        </w:rPr>
        <w:t>}</w:t>
      </w:r>
    </w:p>
    <w:p>
      <w:pPr>
        <w:spacing w:after="120"/>
      </w:pPr>
    </w:p>
    <w:p>
      <w:pPr>
        <w:spacing w:before="280" w:after="100"/>
      </w:pPr>
      <w:r>
        <w:rPr>
          <w:rFonts w:ascii="Calibri" w:hAnsi="Calibri"/>
          <w:b/>
          <w:i w:val="0"/>
          <w:sz w:val="28"/>
        </w:rPr>
        <w:t>6.4  Structured Output Schema</w:t>
      </w:r>
    </w:p>
    <w:p>
      <w:pPr>
        <w:spacing w:after="120"/>
        <w:jc w:val="both"/>
      </w:pPr>
      <w:r>
        <w:rPr>
          <w:rFonts w:ascii="Calibri" w:hAnsi="Calibri"/>
          <w:b w:val="0"/>
          <w:i w:val="0"/>
          <w:sz w:val="22"/>
        </w:rPr>
        <w:t>The post-call analysis worker writes the following JSON structure to call_transcripts.structured_data (JSONB column) after each call:</w:t>
      </w:r>
    </w:p>
    <w:p>
      <w:pPr>
        <w:spacing w:before="0" w:after="0"/>
        <w:ind w:left="432"/>
        <w:jc w:val="left"/>
        <w:shd w:val="clear" w:color="auto" w:fill="F2F2F2"/>
      </w:pPr>
      <w:r>
        <w:rPr>
          <w:rFonts w:ascii="Courier New" w:hAnsi="Courier New"/>
          <w:b w:val="0"/>
          <w:i w:val="0"/>
          <w:sz w:val="18"/>
        </w:rPr>
        <w:t>{</w:t>
      </w:r>
    </w:p>
    <w:p>
      <w:pPr>
        <w:spacing w:before="0" w:after="0"/>
        <w:ind w:left="432"/>
        <w:jc w:val="left"/>
        <w:shd w:val="clear" w:color="auto" w:fill="F2F2F2"/>
      </w:pPr>
      <w:r>
        <w:rPr>
          <w:rFonts w:ascii="Courier New" w:hAnsi="Courier New"/>
          <w:b w:val="0"/>
          <w:i w:val="0"/>
          <w:sz w:val="18"/>
        </w:rPr>
        <w:t xml:space="preserve">  "call_outcome":     "interested",</w:t>
      </w:r>
    </w:p>
    <w:p>
      <w:pPr>
        <w:spacing w:before="0" w:after="0"/>
        <w:ind w:left="432"/>
        <w:jc w:val="left"/>
        <w:shd w:val="clear" w:color="auto" w:fill="F2F2F2"/>
      </w:pPr>
      <w:r>
        <w:rPr>
          <w:rFonts w:ascii="Courier New" w:hAnsi="Courier New"/>
          <w:b w:val="0"/>
          <w:i w:val="0"/>
          <w:sz w:val="18"/>
        </w:rPr>
        <w:t xml:space="preserve">  "callback_time":    null,</w:t>
      </w:r>
    </w:p>
    <w:p>
      <w:pPr>
        <w:spacing w:before="0" w:after="0"/>
        <w:ind w:left="432"/>
        <w:jc w:val="left"/>
        <w:shd w:val="clear" w:color="auto" w:fill="F2F2F2"/>
      </w:pPr>
      <w:r>
        <w:rPr>
          <w:rFonts w:ascii="Courier New" w:hAnsi="Courier New"/>
          <w:b w:val="0"/>
          <w:i w:val="0"/>
          <w:sz w:val="18"/>
        </w:rPr>
        <w:t xml:space="preserve">  "objections_raised": ["pricing", "timing"],</w:t>
      </w:r>
    </w:p>
    <w:p>
      <w:pPr>
        <w:spacing w:before="0" w:after="0"/>
        <w:ind w:left="432"/>
        <w:jc w:val="left"/>
        <w:shd w:val="clear" w:color="auto" w:fill="F2F2F2"/>
      </w:pPr>
      <w:r>
        <w:rPr>
          <w:rFonts w:ascii="Courier New" w:hAnsi="Courier New"/>
          <w:b w:val="0"/>
          <w:i w:val="0"/>
          <w:sz w:val="18"/>
        </w:rPr>
        <w:t xml:space="preserve">  "next_action":      "Send product brochure and schedule demo",</w:t>
      </w:r>
    </w:p>
    <w:p>
      <w:pPr>
        <w:spacing w:before="0" w:after="0"/>
        <w:ind w:left="432"/>
        <w:jc w:val="left"/>
        <w:shd w:val="clear" w:color="auto" w:fill="F2F2F2"/>
      </w:pPr>
      <w:r>
        <w:rPr>
          <w:rFonts w:ascii="Courier New" w:hAnsi="Courier New"/>
          <w:b w:val="0"/>
          <w:i w:val="0"/>
          <w:sz w:val="18"/>
        </w:rPr>
        <w:t xml:space="preserve">  "summary":          "Lead expressed strong interest and requested a follow-up demo.",</w:t>
      </w:r>
    </w:p>
    <w:p>
      <w:pPr>
        <w:spacing w:before="0" w:after="0"/>
        <w:ind w:left="432"/>
        <w:jc w:val="left"/>
        <w:shd w:val="clear" w:color="auto" w:fill="F2F2F2"/>
      </w:pPr>
      <w:r>
        <w:rPr>
          <w:rFonts w:ascii="Courier New" w:hAnsi="Courier New"/>
          <w:b w:val="0"/>
          <w:i w:val="0"/>
          <w:sz w:val="18"/>
        </w:rPr>
        <w:t xml:space="preserve">  "sentiment":        "positive",</w:t>
      </w:r>
    </w:p>
    <w:p>
      <w:pPr>
        <w:spacing w:before="0" w:after="0"/>
        <w:ind w:left="432"/>
        <w:jc w:val="left"/>
        <w:shd w:val="clear" w:color="auto" w:fill="F2F2F2"/>
      </w:pPr>
      <w:r>
        <w:rPr>
          <w:rFonts w:ascii="Courier New" w:hAnsi="Courier New"/>
          <w:b w:val="0"/>
          <w:i w:val="0"/>
          <w:sz w:val="18"/>
        </w:rPr>
        <w:t xml:space="preserve">  "sentiment_reason": "Caller used affirmative language and asked clarifying questions.",</w:t>
      </w:r>
    </w:p>
    <w:p>
      <w:pPr>
        <w:spacing w:before="0" w:after="0"/>
        <w:ind w:left="432"/>
        <w:jc w:val="left"/>
        <w:shd w:val="clear" w:color="auto" w:fill="F2F2F2"/>
      </w:pPr>
      <w:r>
        <w:rPr>
          <w:rFonts w:ascii="Courier New" w:hAnsi="Courier New"/>
          <w:b w:val="0"/>
          <w:i w:val="0"/>
          <w:sz w:val="18"/>
        </w:rPr>
        <w:t xml:space="preserve">  "lead_temperature": "hot",</w:t>
      </w:r>
    </w:p>
    <w:p>
      <w:pPr>
        <w:spacing w:before="0" w:after="0"/>
        <w:ind w:left="432"/>
        <w:jc w:val="left"/>
        <w:shd w:val="clear" w:color="auto" w:fill="F2F2F2"/>
      </w:pPr>
      <w:r>
        <w:rPr>
          <w:rFonts w:ascii="Courier New" w:hAnsi="Courier New"/>
          <w:b w:val="0"/>
          <w:i w:val="0"/>
          <w:sz w:val="18"/>
        </w:rPr>
        <w:t xml:space="preserve">  "dnc_requested":    false</w:t>
      </w:r>
    </w:p>
    <w:p>
      <w:pPr>
        <w:spacing w:before="0" w:after="0"/>
        <w:ind w:left="432"/>
        <w:jc w:val="left"/>
        <w:shd w:val="clear" w:color="auto" w:fill="F2F2F2"/>
      </w:pPr>
      <w:r>
        <w:rPr>
          <w:rFonts w:ascii="Courier New" w:hAnsi="Courier New"/>
          <w:b w:val="0"/>
          <w:i w:val="0"/>
          <w:sz w:val="18"/>
        </w:rPr>
        <w:t>}</w:t>
      </w:r>
    </w:p>
    <w:p>
      <w:pPr>
        <w:spacing w:after="12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rFonts w:ascii="Calibri" w:hAnsi="Calibri"/>
                <w:b/>
                <w:sz w:val="20"/>
              </w:rPr>
              <w:t>Field</w:t>
            </w:r>
          </w:p>
        </w:tc>
        <w:tc>
          <w:tcPr>
            <w:tcW w:type="dxa" w:w="2880"/>
            <w:shd w:val="clear" w:color="auto" w:fill="D9D9D9"/>
          </w:tcPr>
          <w:p>
            <w:r>
              <w:rPr>
                <w:rFonts w:ascii="Calibri" w:hAnsi="Calibri"/>
                <w:b/>
                <w:sz w:val="20"/>
              </w:rPr>
              <w:t>Type</w:t>
            </w:r>
          </w:p>
        </w:tc>
        <w:tc>
          <w:tcPr>
            <w:tcW w:type="dxa" w:w="2880"/>
            <w:shd w:val="clear" w:color="auto" w:fill="D9D9D9"/>
          </w:tcPr>
          <w:p>
            <w:r>
              <w:rPr>
                <w:rFonts w:ascii="Calibri" w:hAnsi="Calibri"/>
                <w:b/>
                <w:sz w:val="20"/>
              </w:rPr>
              <w:t>Possible Values</w:t>
            </w:r>
          </w:p>
        </w:tc>
      </w:tr>
      <w:tr>
        <w:tc>
          <w:tcPr>
            <w:tcW w:type="dxa" w:w="2880"/>
          </w:tcPr>
          <w:p>
            <w:r>
              <w:rPr>
                <w:rFonts w:ascii="Calibri" w:hAnsi="Calibri"/>
                <w:sz w:val="20"/>
              </w:rPr>
              <w:t>call_outcome</w:t>
            </w:r>
          </w:p>
        </w:tc>
        <w:tc>
          <w:tcPr>
            <w:tcW w:type="dxa" w:w="2880"/>
          </w:tcPr>
          <w:p>
            <w:r>
              <w:rPr>
                <w:rFonts w:ascii="Calibri" w:hAnsi="Calibri"/>
                <w:sz w:val="20"/>
              </w:rPr>
              <w:t>string</w:t>
            </w:r>
          </w:p>
        </w:tc>
        <w:tc>
          <w:tcPr>
            <w:tcW w:type="dxa" w:w="2880"/>
          </w:tcPr>
          <w:p>
            <w:r>
              <w:rPr>
                <w:rFonts w:ascii="Calibri" w:hAnsi="Calibri"/>
                <w:sz w:val="20"/>
              </w:rPr>
              <w:t>interested | not_interested | callback_requested | dnc_request | no_answer | other</w:t>
            </w:r>
          </w:p>
        </w:tc>
      </w:tr>
      <w:tr>
        <w:tc>
          <w:tcPr>
            <w:tcW w:type="dxa" w:w="2880"/>
          </w:tcPr>
          <w:p>
            <w:r>
              <w:rPr>
                <w:rFonts w:ascii="Calibri" w:hAnsi="Calibri"/>
                <w:sz w:val="20"/>
              </w:rPr>
              <w:t>callback_time</w:t>
            </w:r>
          </w:p>
        </w:tc>
        <w:tc>
          <w:tcPr>
            <w:tcW w:type="dxa" w:w="2880"/>
          </w:tcPr>
          <w:p>
            <w:r>
              <w:rPr>
                <w:rFonts w:ascii="Calibri" w:hAnsi="Calibri"/>
                <w:sz w:val="20"/>
              </w:rPr>
              <w:t>string | null</w:t>
            </w:r>
          </w:p>
        </w:tc>
        <w:tc>
          <w:tcPr>
            <w:tcW w:type="dxa" w:w="2880"/>
          </w:tcPr>
          <w:p>
            <w:r>
              <w:rPr>
                <w:rFonts w:ascii="Calibri" w:hAnsi="Calibri"/>
                <w:sz w:val="20"/>
              </w:rPr>
              <w:t>Verbatim callback time if stated by the lead; null otherwise</w:t>
            </w:r>
          </w:p>
        </w:tc>
      </w:tr>
      <w:tr>
        <w:tc>
          <w:tcPr>
            <w:tcW w:type="dxa" w:w="2880"/>
          </w:tcPr>
          <w:p>
            <w:r>
              <w:rPr>
                <w:rFonts w:ascii="Calibri" w:hAnsi="Calibri"/>
                <w:sz w:val="20"/>
              </w:rPr>
              <w:t>objections_raised</w:t>
            </w:r>
          </w:p>
        </w:tc>
        <w:tc>
          <w:tcPr>
            <w:tcW w:type="dxa" w:w="2880"/>
          </w:tcPr>
          <w:p>
            <w:r>
              <w:rPr>
                <w:rFonts w:ascii="Calibri" w:hAnsi="Calibri"/>
                <w:sz w:val="20"/>
              </w:rPr>
              <w:t>list[string]</w:t>
            </w:r>
          </w:p>
        </w:tc>
        <w:tc>
          <w:tcPr>
            <w:tcW w:type="dxa" w:w="2880"/>
          </w:tcPr>
          <w:p>
            <w:r>
              <w:rPr>
                <w:rFonts w:ascii="Calibri" w:hAnsi="Calibri"/>
                <w:sz w:val="20"/>
              </w:rPr>
              <w:t>Distinct objection types raised during the call</w:t>
            </w:r>
          </w:p>
        </w:tc>
      </w:tr>
      <w:tr>
        <w:tc>
          <w:tcPr>
            <w:tcW w:type="dxa" w:w="2880"/>
          </w:tcPr>
          <w:p>
            <w:r>
              <w:rPr>
                <w:rFonts w:ascii="Calibri" w:hAnsi="Calibri"/>
                <w:sz w:val="20"/>
              </w:rPr>
              <w:t>next_action</w:t>
            </w:r>
          </w:p>
        </w:tc>
        <w:tc>
          <w:tcPr>
            <w:tcW w:type="dxa" w:w="2880"/>
          </w:tcPr>
          <w:p>
            <w:r>
              <w:rPr>
                <w:rFonts w:ascii="Calibri" w:hAnsi="Calibri"/>
                <w:sz w:val="20"/>
              </w:rPr>
              <w:t>string</w:t>
            </w:r>
          </w:p>
        </w:tc>
        <w:tc>
          <w:tcPr>
            <w:tcW w:type="dxa" w:w="2880"/>
          </w:tcPr>
          <w:p>
            <w:r>
              <w:rPr>
                <w:rFonts w:ascii="Calibri" w:hAnsi="Calibri"/>
                <w:sz w:val="20"/>
              </w:rPr>
              <w:t>Recommended follow-up action for the sales team</w:t>
            </w:r>
          </w:p>
        </w:tc>
      </w:tr>
      <w:tr>
        <w:tc>
          <w:tcPr>
            <w:tcW w:type="dxa" w:w="2880"/>
          </w:tcPr>
          <w:p>
            <w:r>
              <w:rPr>
                <w:rFonts w:ascii="Calibri" w:hAnsi="Calibri"/>
                <w:sz w:val="20"/>
              </w:rPr>
              <w:t>summary</w:t>
            </w:r>
          </w:p>
        </w:tc>
        <w:tc>
          <w:tcPr>
            <w:tcW w:type="dxa" w:w="2880"/>
          </w:tcPr>
          <w:p>
            <w:r>
              <w:rPr>
                <w:rFonts w:ascii="Calibri" w:hAnsi="Calibri"/>
                <w:sz w:val="20"/>
              </w:rPr>
              <w:t>string</w:t>
            </w:r>
          </w:p>
        </w:tc>
        <w:tc>
          <w:tcPr>
            <w:tcW w:type="dxa" w:w="2880"/>
          </w:tcPr>
          <w:p>
            <w:r>
              <w:rPr>
                <w:rFonts w:ascii="Calibri" w:hAnsi="Calibri"/>
                <w:sz w:val="20"/>
              </w:rPr>
              <w:t>1–2 sentence plain-language call outcome summary</w:t>
            </w:r>
          </w:p>
        </w:tc>
      </w:tr>
      <w:tr>
        <w:tc>
          <w:tcPr>
            <w:tcW w:type="dxa" w:w="2880"/>
          </w:tcPr>
          <w:p>
            <w:r>
              <w:rPr>
                <w:rFonts w:ascii="Calibri" w:hAnsi="Calibri"/>
                <w:sz w:val="20"/>
              </w:rPr>
              <w:t>sentiment</w:t>
            </w:r>
          </w:p>
        </w:tc>
        <w:tc>
          <w:tcPr>
            <w:tcW w:type="dxa" w:w="2880"/>
          </w:tcPr>
          <w:p>
            <w:r>
              <w:rPr>
                <w:rFonts w:ascii="Calibri" w:hAnsi="Calibri"/>
                <w:sz w:val="20"/>
              </w:rPr>
              <w:t>string</w:t>
            </w:r>
          </w:p>
        </w:tc>
        <w:tc>
          <w:tcPr>
            <w:tcW w:type="dxa" w:w="2880"/>
          </w:tcPr>
          <w:p>
            <w:r>
              <w:rPr>
                <w:rFonts w:ascii="Calibri" w:hAnsi="Calibri"/>
                <w:sz w:val="20"/>
              </w:rPr>
              <w:t>positive | neutral | negative</w:t>
            </w:r>
          </w:p>
        </w:tc>
      </w:tr>
      <w:tr>
        <w:tc>
          <w:tcPr>
            <w:tcW w:type="dxa" w:w="2880"/>
          </w:tcPr>
          <w:p>
            <w:r>
              <w:rPr>
                <w:rFonts w:ascii="Calibri" w:hAnsi="Calibri"/>
                <w:sz w:val="20"/>
              </w:rPr>
              <w:t>sentiment_reason</w:t>
            </w:r>
          </w:p>
        </w:tc>
        <w:tc>
          <w:tcPr>
            <w:tcW w:type="dxa" w:w="2880"/>
          </w:tcPr>
          <w:p>
            <w:r>
              <w:rPr>
                <w:rFonts w:ascii="Calibri" w:hAnsi="Calibri"/>
                <w:sz w:val="20"/>
              </w:rPr>
              <w:t>string</w:t>
            </w:r>
          </w:p>
        </w:tc>
        <w:tc>
          <w:tcPr>
            <w:tcW w:type="dxa" w:w="2880"/>
          </w:tcPr>
          <w:p>
            <w:r>
              <w:rPr>
                <w:rFonts w:ascii="Calibri" w:hAnsi="Calibri"/>
                <w:sz w:val="20"/>
              </w:rPr>
              <w:t>Explanation for the sentiment classification</w:t>
            </w:r>
          </w:p>
        </w:tc>
      </w:tr>
      <w:tr>
        <w:tc>
          <w:tcPr>
            <w:tcW w:type="dxa" w:w="2880"/>
          </w:tcPr>
          <w:p>
            <w:r>
              <w:rPr>
                <w:rFonts w:ascii="Calibri" w:hAnsi="Calibri"/>
                <w:sz w:val="20"/>
              </w:rPr>
              <w:t>lead_temperature</w:t>
            </w:r>
          </w:p>
        </w:tc>
        <w:tc>
          <w:tcPr>
            <w:tcW w:type="dxa" w:w="2880"/>
          </w:tcPr>
          <w:p>
            <w:r>
              <w:rPr>
                <w:rFonts w:ascii="Calibri" w:hAnsi="Calibri"/>
                <w:sz w:val="20"/>
              </w:rPr>
              <w:t>string</w:t>
            </w:r>
          </w:p>
        </w:tc>
        <w:tc>
          <w:tcPr>
            <w:tcW w:type="dxa" w:w="2880"/>
          </w:tcPr>
          <w:p>
            <w:r>
              <w:rPr>
                <w:rFonts w:ascii="Calibri" w:hAnsi="Calibri"/>
                <w:sz w:val="20"/>
              </w:rPr>
              <w:t>hot | warm | cold</w:t>
            </w:r>
          </w:p>
        </w:tc>
      </w:tr>
      <w:tr>
        <w:tc>
          <w:tcPr>
            <w:tcW w:type="dxa" w:w="2880"/>
          </w:tcPr>
          <w:p>
            <w:r>
              <w:rPr>
                <w:rFonts w:ascii="Calibri" w:hAnsi="Calibri"/>
                <w:sz w:val="20"/>
              </w:rPr>
              <w:t>dnc_requested</w:t>
            </w:r>
          </w:p>
        </w:tc>
        <w:tc>
          <w:tcPr>
            <w:tcW w:type="dxa" w:w="2880"/>
          </w:tcPr>
          <w:p>
            <w:r>
              <w:rPr>
                <w:rFonts w:ascii="Calibri" w:hAnsi="Calibri"/>
                <w:sz w:val="20"/>
              </w:rPr>
              <w:t>bool</w:t>
            </w:r>
          </w:p>
        </w:tc>
        <w:tc>
          <w:tcPr>
            <w:tcW w:type="dxa" w:w="2880"/>
          </w:tcPr>
          <w:p>
            <w:r>
              <w:rPr>
                <w:rFonts w:ascii="Calibri" w:hAnsi="Calibri"/>
                <w:sz w:val="20"/>
              </w:rPr>
              <w:t>True if the lead asked to be removed from call lists</w:t>
            </w:r>
          </w:p>
        </w:tc>
      </w:tr>
    </w:tbl>
    <w:p>
      <w:pPr>
        <w:spacing w:after="120"/>
      </w:pPr>
    </w:p>
    <w:p>
      <w:r>
        <w:br w:type="page"/>
      </w:r>
    </w:p>
    <w:p>
      <w:pPr>
        <w:spacing w:before="400" w:after="160"/>
        <w:pBdr>
          <w:bottom w:val="single" w:sz="8" w:space="1" w:color="000000"/>
        </w:pBdr>
      </w:pPr>
      <w:r>
        <w:rPr>
          <w:rFonts w:ascii="Calibri" w:hAnsi="Calibri"/>
          <w:b/>
          <w:i w:val="0"/>
          <w:sz w:val="40"/>
        </w:rPr>
        <w:t>7.  Deployment Guide</w:t>
      </w:r>
    </w:p>
    <w:p>
      <w:pPr>
        <w:spacing w:before="280" w:after="100"/>
      </w:pPr>
      <w:r>
        <w:rPr>
          <w:rFonts w:ascii="Calibri" w:hAnsi="Calibri"/>
          <w:b/>
          <w:i w:val="0"/>
          <w:sz w:val="28"/>
        </w:rPr>
        <w:t>7.1  Docker Compose Full-Stack Startup</w:t>
      </w:r>
    </w:p>
    <w:p>
      <w:pPr>
        <w:spacing w:after="120"/>
        <w:jc w:val="both"/>
      </w:pPr>
      <w:r>
        <w:rPr>
          <w:rFonts w:ascii="Calibri" w:hAnsi="Calibri"/>
          <w:b w:val="0"/>
          <w:i w:val="0"/>
          <w:sz w:val="22"/>
        </w:rPr>
        <w:t>All six services are defined in docker-compose.yml. Build and start the complete stack with a single command:</w:t>
      </w:r>
    </w:p>
    <w:p>
      <w:pPr>
        <w:spacing w:before="0" w:after="0"/>
        <w:ind w:left="432"/>
        <w:jc w:val="left"/>
        <w:shd w:val="clear" w:color="auto" w:fill="F2F2F2"/>
      </w:pPr>
      <w:r>
        <w:rPr>
          <w:rFonts w:ascii="Courier New" w:hAnsi="Courier New"/>
          <w:b w:val="0"/>
          <w:i w:val="0"/>
          <w:sz w:val="18"/>
        </w:rPr>
        <w:t>docker compose up --build -d</w:t>
      </w:r>
    </w:p>
    <w:p>
      <w:pPr>
        <w:spacing w:after="120"/>
      </w:pPr>
    </w:p>
    <w:p>
      <w:pPr>
        <w:spacing w:after="120"/>
        <w:jc w:val="both"/>
      </w:pPr>
      <w:r>
        <w:rPr>
          <w:rFonts w:ascii="Calibri" w:hAnsi="Calibri"/>
          <w:b w:val="0"/>
          <w:i w:val="0"/>
          <w:sz w:val="22"/>
        </w:rPr>
        <w:t>Apply database migrations after the first startup (only required once):</w:t>
      </w:r>
    </w:p>
    <w:p>
      <w:pPr>
        <w:spacing w:before="0" w:after="0"/>
        <w:ind w:left="432"/>
        <w:jc w:val="left"/>
        <w:shd w:val="clear" w:color="auto" w:fill="F2F2F2"/>
      </w:pPr>
      <w:r>
        <w:rPr>
          <w:rFonts w:ascii="Courier New" w:hAnsi="Courier New"/>
          <w:b w:val="0"/>
          <w:i w:val="0"/>
          <w:sz w:val="18"/>
        </w:rPr>
        <w:t>docker compose run --rm api alembic upgrade head</w:t>
      </w:r>
    </w:p>
    <w:p>
      <w:pPr>
        <w:spacing w:after="120"/>
      </w:pPr>
    </w:p>
    <w:p>
      <w:pPr>
        <w:spacing w:before="200" w:after="60"/>
      </w:pPr>
      <w:r>
        <w:rPr>
          <w:rFonts w:ascii="Calibri" w:hAnsi="Calibri"/>
          <w:b/>
          <w:i/>
          <w:sz w:val="24"/>
        </w:rPr>
        <w:t>Common Operational Commands</w:t>
      </w:r>
    </w:p>
    <w:p>
      <w:pPr>
        <w:spacing w:before="0" w:after="0"/>
        <w:ind w:left="432"/>
        <w:jc w:val="left"/>
        <w:shd w:val="clear" w:color="auto" w:fill="F2F2F2"/>
      </w:pPr>
      <w:r>
        <w:rPr>
          <w:rFonts w:ascii="Courier New" w:hAnsi="Courier New"/>
          <w:b w:val="0"/>
          <w:i w:val="0"/>
          <w:sz w:val="18"/>
        </w:rPr>
        <w:t>docker compose logs -f api          # stream API server logs</w:t>
      </w:r>
    </w:p>
    <w:p>
      <w:pPr>
        <w:spacing w:before="0" w:after="0"/>
        <w:ind w:left="432"/>
        <w:jc w:val="left"/>
        <w:shd w:val="clear" w:color="auto" w:fill="F2F2F2"/>
      </w:pPr>
      <w:r>
        <w:rPr>
          <w:rFonts w:ascii="Courier New" w:hAnsi="Courier New"/>
          <w:b w:val="0"/>
          <w:i w:val="0"/>
          <w:sz w:val="18"/>
        </w:rPr>
        <w:t>docker compose logs -f worker       # stream background worker logs</w:t>
      </w:r>
    </w:p>
    <w:p>
      <w:pPr>
        <w:spacing w:before="0" w:after="0"/>
        <w:ind w:left="432"/>
        <w:jc w:val="left"/>
        <w:shd w:val="clear" w:color="auto" w:fill="F2F2F2"/>
      </w:pPr>
      <w:r>
        <w:rPr>
          <w:rFonts w:ascii="Courier New" w:hAnsi="Courier New"/>
          <w:b w:val="0"/>
          <w:i w:val="0"/>
          <w:sz w:val="18"/>
        </w:rPr>
        <w:t>docker compose ps                   # display all service health statuses</w:t>
      </w:r>
    </w:p>
    <w:p>
      <w:pPr>
        <w:spacing w:before="0" w:after="0"/>
        <w:ind w:left="432"/>
        <w:jc w:val="left"/>
        <w:shd w:val="clear" w:color="auto" w:fill="F2F2F2"/>
      </w:pPr>
      <w:r>
        <w:rPr>
          <w:rFonts w:ascii="Courier New" w:hAnsi="Courier New"/>
          <w:b w:val="0"/>
          <w:i w:val="0"/>
          <w:sz w:val="18"/>
        </w:rPr>
        <w:t>docker compose restart api          # restart API after environment variable changes</w:t>
      </w:r>
    </w:p>
    <w:p>
      <w:pPr>
        <w:spacing w:before="0" w:after="0"/>
        <w:ind w:left="432"/>
        <w:jc w:val="left"/>
        <w:shd w:val="clear" w:color="auto" w:fill="F2F2F2"/>
      </w:pPr>
      <w:r>
        <w:rPr>
          <w:rFonts w:ascii="Courier New" w:hAnsi="Courier New"/>
          <w:b w:val="0"/>
          <w:i w:val="0"/>
          <w:sz w:val="18"/>
        </w:rPr>
        <w:t>docker compose down                 # stop all services, preserve volumes</w:t>
      </w:r>
    </w:p>
    <w:p>
      <w:pPr>
        <w:spacing w:before="0" w:after="0"/>
        <w:ind w:left="432"/>
        <w:jc w:val="left"/>
        <w:shd w:val="clear" w:color="auto" w:fill="F2F2F2"/>
      </w:pPr>
      <w:r>
        <w:rPr>
          <w:rFonts w:ascii="Courier New" w:hAnsi="Courier New"/>
          <w:b w:val="0"/>
          <w:i w:val="0"/>
          <w:sz w:val="18"/>
        </w:rPr>
        <w:t>docker compose down -v              # stop all services and remove all volumes</w:t>
      </w:r>
    </w:p>
    <w:p>
      <w:pPr>
        <w:spacing w:after="120"/>
      </w:pPr>
    </w:p>
    <w:p>
      <w:pPr>
        <w:spacing w:before="280" w:after="100"/>
      </w:pPr>
      <w:r>
        <w:rPr>
          <w:rFonts w:ascii="Calibri" w:hAnsi="Calibri"/>
          <w:b/>
          <w:i w:val="0"/>
          <w:sz w:val="28"/>
        </w:rPr>
        <w:t>7.2  Production Environment Variables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rFonts w:ascii="Calibri" w:hAnsi="Calibri"/>
                <w:b/>
                <w:sz w:val="20"/>
              </w:rPr>
              <w:t>Variable</w:t>
            </w:r>
          </w:p>
        </w:tc>
        <w:tc>
          <w:tcPr>
            <w:tcW w:type="dxa" w:w="4320"/>
            <w:shd w:val="clear" w:color="auto" w:fill="D9D9D9"/>
          </w:tcPr>
          <w:p>
            <w:r>
              <w:rPr>
                <w:rFonts w:ascii="Calibri" w:hAnsi="Calibri"/>
                <w:b/>
                <w:sz w:val="20"/>
              </w:rPr>
              <w:t>Required Production Value</w:t>
            </w:r>
          </w:p>
        </w:tc>
      </w:tr>
      <w:tr>
        <w:tc>
          <w:tcPr>
            <w:tcW w:type="dxa" w:w="4320"/>
          </w:tcPr>
          <w:p>
            <w:r>
              <w:rPr>
                <w:rFonts w:ascii="Calibri" w:hAnsi="Calibri"/>
                <w:sz w:val="20"/>
              </w:rPr>
              <w:t>RETELL_API_KEY</w:t>
            </w:r>
          </w:p>
        </w:tc>
        <w:tc>
          <w:tcPr>
            <w:tcW w:type="dxa" w:w="4320"/>
          </w:tcPr>
          <w:p>
            <w:r>
              <w:rPr>
                <w:rFonts w:ascii="Calibri" w:hAnsi="Calibri"/>
                <w:sz w:val="20"/>
              </w:rPr>
              <w:t>Real key from retellai.com → API Keys</w:t>
            </w:r>
          </w:p>
        </w:tc>
      </w:tr>
      <w:tr>
        <w:tc>
          <w:tcPr>
            <w:tcW w:type="dxa" w:w="4320"/>
          </w:tcPr>
          <w:p>
            <w:r>
              <w:rPr>
                <w:rFonts w:ascii="Calibri" w:hAnsi="Calibri"/>
                <w:sz w:val="20"/>
              </w:rPr>
              <w:t>RETELL_WEBHOOK_SECRET</w:t>
            </w:r>
          </w:p>
        </w:tc>
        <w:tc>
          <w:tcPr>
            <w:tcW w:type="dxa" w:w="4320"/>
          </w:tcPr>
          <w:p>
            <w:r>
              <w:rPr>
                <w:rFonts w:ascii="Calibri" w:hAnsi="Calibri"/>
                <w:sz w:val="20"/>
              </w:rPr>
              <w:t>Real secret from retellai.com → Webhook Settings</w:t>
            </w:r>
          </w:p>
        </w:tc>
      </w:tr>
      <w:tr>
        <w:tc>
          <w:tcPr>
            <w:tcW w:type="dxa" w:w="4320"/>
          </w:tcPr>
          <w:p>
            <w:r>
              <w:rPr>
                <w:rFonts w:ascii="Calibri" w:hAnsi="Calibri"/>
                <w:sz w:val="20"/>
              </w:rPr>
              <w:t>TELNYX_API_KEY</w:t>
            </w:r>
          </w:p>
        </w:tc>
        <w:tc>
          <w:tcPr>
            <w:tcW w:type="dxa" w:w="4320"/>
          </w:tcPr>
          <w:p>
            <w:r>
              <w:rPr>
                <w:rFonts w:ascii="Calibri" w:hAnsi="Calibri"/>
                <w:sz w:val="20"/>
              </w:rPr>
              <w:t>Real key from telnyx.com → Auth → API Keys</w:t>
            </w:r>
          </w:p>
        </w:tc>
      </w:tr>
      <w:tr>
        <w:tc>
          <w:tcPr>
            <w:tcW w:type="dxa" w:w="4320"/>
          </w:tcPr>
          <w:p>
            <w:r>
              <w:rPr>
                <w:rFonts w:ascii="Calibri" w:hAnsi="Calibri"/>
                <w:sz w:val="20"/>
              </w:rPr>
              <w:t>TELNYX_FROM_NUMBER</w:t>
            </w:r>
          </w:p>
        </w:tc>
        <w:tc>
          <w:tcPr>
            <w:tcW w:type="dxa" w:w="4320"/>
          </w:tcPr>
          <w:p>
            <w:r>
              <w:rPr>
                <w:rFonts w:ascii="Calibri" w:hAnsi="Calibri"/>
                <w:sz w:val="20"/>
              </w:rPr>
              <w:t>Purchased Telnyx number in E.164 format (e.g. +12125551234)</w:t>
            </w:r>
          </w:p>
        </w:tc>
      </w:tr>
      <w:tr>
        <w:tc>
          <w:tcPr>
            <w:tcW w:type="dxa" w:w="4320"/>
          </w:tcPr>
          <w:p>
            <w:r>
              <w:rPr>
                <w:rFonts w:ascii="Calibri" w:hAnsi="Calibri"/>
                <w:sz w:val="20"/>
              </w:rPr>
              <w:t>ELEVENLABS_API_KEY</w:t>
            </w:r>
          </w:p>
        </w:tc>
        <w:tc>
          <w:tcPr>
            <w:tcW w:type="dxa" w:w="4320"/>
          </w:tcPr>
          <w:p>
            <w:r>
              <w:rPr>
                <w:rFonts w:ascii="Calibri" w:hAnsi="Calibri"/>
                <w:sz w:val="20"/>
              </w:rPr>
              <w:t>Real key from elevenlabs.io → Profile → API Key</w:t>
            </w:r>
          </w:p>
        </w:tc>
      </w:tr>
      <w:tr>
        <w:tc>
          <w:tcPr>
            <w:tcW w:type="dxa" w:w="4320"/>
          </w:tcPr>
          <w:p>
            <w:r>
              <w:rPr>
                <w:rFonts w:ascii="Calibri" w:hAnsi="Calibri"/>
                <w:sz w:val="20"/>
              </w:rPr>
              <w:t>ELEVENLABS_VOICE_ID</w:t>
            </w:r>
          </w:p>
        </w:tc>
        <w:tc>
          <w:tcPr>
            <w:tcW w:type="dxa" w:w="4320"/>
          </w:tcPr>
          <w:p>
            <w:r>
              <w:rPr>
                <w:rFonts w:ascii="Calibri" w:hAnsi="Calibri"/>
                <w:sz w:val="20"/>
              </w:rPr>
              <w:t>Voice ID selected from the ElevenLabs voice library</w:t>
            </w:r>
          </w:p>
        </w:tc>
      </w:tr>
      <w:tr>
        <w:tc>
          <w:tcPr>
            <w:tcW w:type="dxa" w:w="4320"/>
          </w:tcPr>
          <w:p>
            <w:r>
              <w:rPr>
                <w:rFonts w:ascii="Calibri" w:hAnsi="Calibri"/>
                <w:sz w:val="20"/>
              </w:rPr>
              <w:t>OPENAI_API_KEY</w:t>
            </w:r>
          </w:p>
        </w:tc>
        <w:tc>
          <w:tcPr>
            <w:tcW w:type="dxa" w:w="4320"/>
          </w:tcPr>
          <w:p>
            <w:r>
              <w:rPr>
                <w:rFonts w:ascii="Calibri" w:hAnsi="Calibri"/>
                <w:sz w:val="20"/>
              </w:rPr>
              <w:t>Real key from platform.openai.com → API Keys</w:t>
            </w:r>
          </w:p>
        </w:tc>
      </w:tr>
      <w:tr>
        <w:tc>
          <w:tcPr>
            <w:tcW w:type="dxa" w:w="4320"/>
          </w:tcPr>
          <w:p>
            <w:r>
              <w:rPr>
                <w:rFonts w:ascii="Calibri" w:hAnsi="Calibri"/>
                <w:sz w:val="20"/>
              </w:rPr>
              <w:t>ANTHROPIC_API_KEY</w:t>
            </w:r>
          </w:p>
        </w:tc>
        <w:tc>
          <w:tcPr>
            <w:tcW w:type="dxa" w:w="4320"/>
          </w:tcPr>
          <w:p>
            <w:r>
              <w:rPr>
                <w:rFonts w:ascii="Calibri" w:hAnsi="Calibri"/>
                <w:sz w:val="20"/>
              </w:rPr>
              <w:t>Real key from console.anthropic.com → API Keys</w:t>
            </w:r>
          </w:p>
        </w:tc>
      </w:tr>
      <w:tr>
        <w:tc>
          <w:tcPr>
            <w:tcW w:type="dxa" w:w="4320"/>
          </w:tcPr>
          <w:p>
            <w:r>
              <w:rPr>
                <w:rFonts w:ascii="Calibri" w:hAnsi="Calibri"/>
                <w:sz w:val="20"/>
              </w:rPr>
              <w:t>DATABASE_URL</w:t>
            </w:r>
          </w:p>
        </w:tc>
        <w:tc>
          <w:tcPr>
            <w:tcW w:type="dxa" w:w="4320"/>
          </w:tcPr>
          <w:p>
            <w:r>
              <w:rPr>
                <w:rFonts w:ascii="Calibri" w:hAnsi="Calibri"/>
                <w:sz w:val="20"/>
              </w:rPr>
              <w:t>postgresql+asyncpg://user:pass@db-host:5432/voice_agent</w:t>
            </w:r>
          </w:p>
        </w:tc>
      </w:tr>
      <w:tr>
        <w:tc>
          <w:tcPr>
            <w:tcW w:type="dxa" w:w="4320"/>
          </w:tcPr>
          <w:p>
            <w:r>
              <w:rPr>
                <w:rFonts w:ascii="Calibri" w:hAnsi="Calibri"/>
                <w:sz w:val="20"/>
              </w:rPr>
              <w:t>REDIS_URL</w:t>
            </w:r>
          </w:p>
        </w:tc>
        <w:tc>
          <w:tcPr>
            <w:tcW w:type="dxa" w:w="4320"/>
          </w:tcPr>
          <w:p>
            <w:r>
              <w:rPr>
                <w:rFonts w:ascii="Calibri" w:hAnsi="Calibri"/>
                <w:sz w:val="20"/>
              </w:rPr>
              <w:t>redis://redis-host:6379/0</w:t>
            </w:r>
          </w:p>
        </w:tc>
      </w:tr>
      <w:tr>
        <w:tc>
          <w:tcPr>
            <w:tcW w:type="dxa" w:w="4320"/>
          </w:tcPr>
          <w:p>
            <w:r>
              <w:rPr>
                <w:rFonts w:ascii="Calibri" w:hAnsi="Calibri"/>
                <w:sz w:val="20"/>
              </w:rPr>
              <w:t>WEBHOOK_BASE_URL</w:t>
            </w:r>
          </w:p>
        </w:tc>
        <w:tc>
          <w:tcPr>
            <w:tcW w:type="dxa" w:w="4320"/>
          </w:tcPr>
          <w:p>
            <w:r>
              <w:rPr>
                <w:rFonts w:ascii="Calibri" w:hAnsi="Calibri"/>
                <w:sz w:val="20"/>
              </w:rPr>
              <w:t>Publicly reachable HTTPS URL (e.g. https://agent.yourdomain.com)</w:t>
            </w:r>
          </w:p>
        </w:tc>
      </w:tr>
      <w:tr>
        <w:tc>
          <w:tcPr>
            <w:tcW w:type="dxa" w:w="4320"/>
          </w:tcPr>
          <w:p>
            <w:r>
              <w:rPr>
                <w:rFonts w:ascii="Calibri" w:hAnsi="Calibri"/>
                <w:sz w:val="20"/>
              </w:rPr>
              <w:t>POSTGRES_PASSWORD</w:t>
            </w:r>
          </w:p>
        </w:tc>
        <w:tc>
          <w:tcPr>
            <w:tcW w:type="dxa" w:w="4320"/>
          </w:tcPr>
          <w:p>
            <w:r>
              <w:rPr>
                <w:rFonts w:ascii="Calibri" w:hAnsi="Calibri"/>
                <w:sz w:val="20"/>
              </w:rPr>
              <w:t>Strong random password — replace default 'password'</w:t>
            </w:r>
          </w:p>
        </w:tc>
      </w:tr>
      <w:tr>
        <w:tc>
          <w:tcPr>
            <w:tcW w:type="dxa" w:w="4320"/>
          </w:tcPr>
          <w:p>
            <w:r>
              <w:rPr>
                <w:rFonts w:ascii="Calibri" w:hAnsi="Calibri"/>
                <w:sz w:val="20"/>
              </w:rPr>
              <w:t>N8N_BASIC_AUTH_PASSWORD</w:t>
            </w:r>
          </w:p>
        </w:tc>
        <w:tc>
          <w:tcPr>
            <w:tcW w:type="dxa" w:w="4320"/>
          </w:tcPr>
          <w:p>
            <w:r>
              <w:rPr>
                <w:rFonts w:ascii="Calibri" w:hAnsi="Calibri"/>
                <w:sz w:val="20"/>
              </w:rPr>
              <w:t>Strong random password — replace default 'changeme'</w:t>
            </w:r>
          </w:p>
        </w:tc>
      </w:tr>
    </w:tbl>
    <w:p>
      <w:pPr>
        <w:spacing w:after="120"/>
      </w:pPr>
    </w:p>
    <w:p>
      <w:pPr>
        <w:spacing w:before="280" w:after="100"/>
      </w:pPr>
      <w:r>
        <w:rPr>
          <w:rFonts w:ascii="Calibri" w:hAnsi="Calibri"/>
          <w:b/>
          <w:i w:val="0"/>
          <w:sz w:val="28"/>
        </w:rPr>
        <w:t>7.3  Retell AI Webhook Configuration</w:t>
      </w:r>
    </w:p>
    <w:p>
      <w:pPr>
        <w:pStyle w:val="ListNumber"/>
        <w:spacing w:after="60"/>
        <w:jc w:val="both"/>
      </w:pPr>
      <w:r>
        <w:rPr>
          <w:rFonts w:ascii="Calibri" w:hAnsi="Calibri"/>
          <w:b w:val="0"/>
          <w:i w:val="0"/>
          <w:sz w:val="22"/>
        </w:rPr>
        <w:t>Log in to retellai.com and navigate to Dashboard → Webhooks.</w:t>
      </w:r>
    </w:p>
    <w:p>
      <w:pPr>
        <w:pStyle w:val="ListNumber"/>
        <w:spacing w:after="60"/>
        <w:jc w:val="both"/>
      </w:pPr>
      <w:r>
        <w:rPr>
          <w:rFonts w:ascii="Calibri" w:hAnsi="Calibri"/>
          <w:b w:val="0"/>
          <w:i w:val="0"/>
          <w:sz w:val="22"/>
        </w:rPr>
        <w:t>Set the Webhook URL to: https://your-domain.com/webhook</w:t>
      </w:r>
    </w:p>
    <w:p>
      <w:pPr>
        <w:pStyle w:val="ListNumber"/>
        <w:spacing w:after="60"/>
        <w:jc w:val="both"/>
      </w:pPr>
      <w:r>
        <w:rPr>
          <w:rFonts w:ascii="Calibri" w:hAnsi="Calibri"/>
          <w:b w:val="0"/>
          <w:i w:val="0"/>
          <w:sz w:val="22"/>
        </w:rPr>
        <w:t>Copy the Webhook Secret and set it as RETELL_WEBHOOK_SECRET in .env.</w:t>
      </w:r>
    </w:p>
    <w:p>
      <w:pPr>
        <w:pStyle w:val="ListNumber"/>
        <w:spacing w:after="60"/>
        <w:jc w:val="both"/>
      </w:pPr>
      <w:r>
        <w:rPr>
          <w:rFonts w:ascii="Calibri" w:hAnsi="Calibri"/>
          <w:b w:val="0"/>
          <w:i w:val="0"/>
          <w:sz w:val="22"/>
        </w:rPr>
        <w:t>Enable all four event types: call_started, call_ended, call_analyzed, transcript_updated.</w:t>
      </w:r>
    </w:p>
    <w:p>
      <w:pPr>
        <w:pStyle w:val="ListNumber"/>
        <w:spacing w:after="60"/>
        <w:jc w:val="both"/>
      </w:pPr>
      <w:r>
        <w:rPr>
          <w:rFonts w:ascii="Calibri" w:hAnsi="Calibri"/>
          <w:b w:val="0"/>
          <w:i w:val="0"/>
          <w:sz w:val="22"/>
        </w:rPr>
        <w:t>Click Save and send a test event to verify the endpoint returns HTTP 200.</w:t>
      </w:r>
    </w:p>
    <w:p>
      <w:pPr>
        <w:spacing w:before="280" w:after="100"/>
      </w:pPr>
      <w:r>
        <w:rPr>
          <w:rFonts w:ascii="Calibri" w:hAnsi="Calibri"/>
          <w:b/>
          <w:i w:val="0"/>
          <w:sz w:val="28"/>
        </w:rPr>
        <w:t>7.4  Going-Live Checklist</w:t>
      </w:r>
    </w:p>
    <w:p>
      <w:pPr>
        <w:pStyle w:val="ListBullet"/>
        <w:spacing w:after="60"/>
        <w:jc w:val="both"/>
      </w:pPr>
      <w:r>
        <w:rPr>
          <w:rFonts w:ascii="Calibri" w:hAnsi="Calibri"/>
          <w:b w:val="0"/>
          <w:i w:val="0"/>
          <w:sz w:val="22"/>
        </w:rPr>
        <w:t>All production environment variables populated and verified in .env.</w:t>
      </w:r>
    </w:p>
    <w:p>
      <w:pPr>
        <w:pStyle w:val="ListBullet"/>
        <w:spacing w:after="60"/>
        <w:jc w:val="both"/>
      </w:pPr>
      <w:r>
        <w:rPr>
          <w:rFonts w:ascii="Calibri" w:hAnsi="Calibri"/>
          <w:b w:val="0"/>
          <w:i w:val="0"/>
          <w:sz w:val="22"/>
        </w:rPr>
        <w:t>docker compose up --build -d succeeds with all 6 services reporting healthy.</w:t>
      </w:r>
    </w:p>
    <w:p>
      <w:pPr>
        <w:pStyle w:val="ListBullet"/>
        <w:spacing w:after="60"/>
        <w:jc w:val="both"/>
      </w:pPr>
      <w:r>
        <w:rPr>
          <w:rFonts w:ascii="Calibri" w:hAnsi="Calibri"/>
          <w:b w:val="0"/>
          <w:i w:val="0"/>
          <w:sz w:val="22"/>
        </w:rPr>
        <w:t>alembic upgrade head completed against the production database.</w:t>
      </w:r>
    </w:p>
    <w:p>
      <w:pPr>
        <w:pStyle w:val="ListBullet"/>
        <w:spacing w:after="60"/>
        <w:jc w:val="both"/>
      </w:pPr>
      <w:r>
        <w:rPr>
          <w:rFonts w:ascii="Calibri" w:hAnsi="Calibri"/>
          <w:b w:val="0"/>
          <w:i w:val="0"/>
          <w:sz w:val="22"/>
        </w:rPr>
        <w:t>WEBHOOK_BASE_URL is publicly reachable — test with: curl https://your-domain.com/health/db</w:t>
      </w:r>
    </w:p>
    <w:p>
      <w:pPr>
        <w:pStyle w:val="ListBullet"/>
        <w:spacing w:after="60"/>
        <w:jc w:val="both"/>
      </w:pPr>
      <w:r>
        <w:rPr>
          <w:rFonts w:ascii="Calibri" w:hAnsi="Calibri"/>
          <w:b w:val="0"/>
          <w:i w:val="0"/>
          <w:sz w:val="22"/>
        </w:rPr>
        <w:t>Retell AI webhook URL configured; test event returns HTTP 200.</w:t>
      </w:r>
    </w:p>
    <w:p>
      <w:pPr>
        <w:pStyle w:val="ListBullet"/>
        <w:spacing w:after="60"/>
        <w:jc w:val="both"/>
      </w:pPr>
      <w:r>
        <w:rPr>
          <w:rFonts w:ascii="Calibri" w:hAnsi="Calibri"/>
          <w:b w:val="0"/>
          <w:i w:val="0"/>
          <w:sz w:val="22"/>
        </w:rPr>
        <w:t>sync_agent() called for each campaign before activation.</w:t>
      </w:r>
    </w:p>
    <w:p>
      <w:pPr>
        <w:pStyle w:val="ListBullet"/>
        <w:spacing w:after="60"/>
        <w:jc w:val="both"/>
      </w:pPr>
      <w:r>
        <w:rPr>
          <w:rFonts w:ascii="Calibri" w:hAnsi="Calibri"/>
          <w:b w:val="0"/>
          <w:i w:val="0"/>
          <w:sz w:val="22"/>
        </w:rPr>
        <w:t>At least one campaign set to status='active'.</w:t>
      </w:r>
    </w:p>
    <w:p>
      <w:pPr>
        <w:pStyle w:val="ListBullet"/>
        <w:spacing w:after="60"/>
        <w:jc w:val="both"/>
      </w:pPr>
      <w:r>
        <w:rPr>
          <w:rFonts w:ascii="Calibri" w:hAnsi="Calibri"/>
          <w:b w:val="0"/>
          <w:i w:val="0"/>
          <w:sz w:val="22"/>
        </w:rPr>
        <w:t>Leads imported with status='pending' and valid IANA timezone strings.</w:t>
      </w:r>
    </w:p>
    <w:p>
      <w:pPr>
        <w:pStyle w:val="ListBullet"/>
        <w:spacing w:after="60"/>
        <w:jc w:val="both"/>
      </w:pPr>
      <w:r>
        <w:rPr>
          <w:rFonts w:ascii="Calibri" w:hAnsi="Calibri"/>
          <w:b w:val="0"/>
          <w:i w:val="0"/>
          <w:sz w:val="22"/>
        </w:rPr>
        <w:t>DNC registry pre-populated with any existing suppression list data.</w:t>
      </w:r>
    </w:p>
    <w:p>
      <w:pPr>
        <w:pStyle w:val="ListBullet"/>
        <w:spacing w:after="60"/>
        <w:jc w:val="both"/>
      </w:pPr>
      <w:r>
        <w:rPr>
          <w:rFonts w:ascii="Calibri" w:hAnsi="Calibri"/>
          <w:b w:val="0"/>
          <w:i w:val="0"/>
          <w:sz w:val="22"/>
        </w:rPr>
        <w:t>n8n workflow imported, credentials configured, and workflow activated.</w:t>
      </w:r>
    </w:p>
    <w:p>
      <w:pPr>
        <w:pStyle w:val="ListBullet"/>
        <w:spacing w:after="60"/>
        <w:jc w:val="both"/>
      </w:pPr>
      <w:r>
        <w:rPr>
          <w:rFonts w:ascii="Calibri" w:hAnsi="Calibri"/>
          <w:b w:val="0"/>
          <w:i w:val="0"/>
          <w:sz w:val="22"/>
        </w:rPr>
        <w:t>End-to-end test completed: dial one test number; verify call_logs and call_transcripts rows.</w:t>
      </w:r>
    </w:p>
    <w:p>
      <w:r>
        <w:br w:type="page"/>
      </w:r>
    </w:p>
    <w:p>
      <w:pPr>
        <w:spacing w:before="400" w:after="160"/>
        <w:pBdr>
          <w:bottom w:val="single" w:sz="8" w:space="1" w:color="000000"/>
        </w:pBdr>
      </w:pPr>
      <w:r>
        <w:rPr>
          <w:rFonts w:ascii="Calibri" w:hAnsi="Calibri"/>
          <w:b/>
          <w:i w:val="0"/>
          <w:sz w:val="40"/>
        </w:rPr>
        <w:t>8.  Compliance and Operations</w:t>
      </w:r>
    </w:p>
    <w:p>
      <w:pPr>
        <w:spacing w:before="280" w:after="100"/>
      </w:pPr>
      <w:r>
        <w:rPr>
          <w:rFonts w:ascii="Calibri" w:hAnsi="Calibri"/>
          <w:b/>
          <w:i w:val="0"/>
          <w:sz w:val="28"/>
        </w:rPr>
        <w:t>8.1  DNC Enforcement</w:t>
      </w:r>
    </w:p>
    <w:p>
      <w:pPr>
        <w:spacing w:after="120"/>
        <w:jc w:val="both"/>
      </w:pPr>
      <w:r>
        <w:rPr>
          <w:rFonts w:ascii="Calibri" w:hAnsi="Calibri"/>
          <w:b w:val="0"/>
          <w:i w:val="0"/>
          <w:sz w:val="22"/>
        </w:rPr>
        <w:t>Do-Not-Call compliance is enforced at two independent layers. This dual-layer design ensures that no DNC-registered number can be dialled regardless of application state or race conditions in the post-call pipeline.</w:t>
      </w:r>
    </w:p>
    <w:p>
      <w:pPr>
        <w:spacing w:before="200" w:after="60"/>
      </w:pPr>
      <w:r>
        <w:rPr>
          <w:rFonts w:ascii="Calibri" w:hAnsi="Calibri"/>
          <w:b/>
          <w:i/>
          <w:sz w:val="24"/>
        </w:rPr>
        <w:t>Layer 1 — Pre-Dial SQL Gate</w:t>
      </w:r>
    </w:p>
    <w:p>
      <w:pPr>
        <w:spacing w:after="120"/>
        <w:jc w:val="both"/>
      </w:pPr>
      <w:r>
        <w:rPr>
          <w:rFonts w:ascii="Calibri" w:hAnsi="Calibri"/>
          <w:b w:val="0"/>
          <w:i w:val="0"/>
          <w:sz w:val="22"/>
        </w:rPr>
        <w:t>The dialing worker fetches leads via a SQL query containing a NOT EXISTS subquery against dnc_registry. This gate operates at the database level and cannot be bypassed by application code:</w:t>
      </w:r>
    </w:p>
    <w:p>
      <w:pPr>
        <w:spacing w:before="0" w:after="0"/>
        <w:ind w:left="432"/>
        <w:jc w:val="left"/>
        <w:shd w:val="clear" w:color="auto" w:fill="F2F2F2"/>
      </w:pPr>
      <w:r>
        <w:rPr>
          <w:rFonts w:ascii="Courier New" w:hAnsi="Courier New"/>
          <w:b w:val="0"/>
          <w:i w:val="0"/>
          <w:sz w:val="18"/>
        </w:rPr>
        <w:t>SELECT l.*</w:t>
      </w:r>
    </w:p>
    <w:p>
      <w:pPr>
        <w:spacing w:before="0" w:after="0"/>
        <w:ind w:left="432"/>
        <w:jc w:val="left"/>
        <w:shd w:val="clear" w:color="auto" w:fill="F2F2F2"/>
      </w:pPr>
      <w:r>
        <w:rPr>
          <w:rFonts w:ascii="Courier New" w:hAnsi="Courier New"/>
          <w:b w:val="0"/>
          <w:i w:val="0"/>
          <w:sz w:val="18"/>
        </w:rPr>
        <w:t>FROM   agent_operations.leads l</w:t>
      </w:r>
    </w:p>
    <w:p>
      <w:pPr>
        <w:spacing w:before="0" w:after="0"/>
        <w:ind w:left="432"/>
        <w:jc w:val="left"/>
        <w:shd w:val="clear" w:color="auto" w:fill="F2F2F2"/>
      </w:pPr>
      <w:r>
        <w:rPr>
          <w:rFonts w:ascii="Courier New" w:hAnsi="Courier New"/>
          <w:b w:val="0"/>
          <w:i w:val="0"/>
          <w:sz w:val="18"/>
        </w:rPr>
        <w:t>WHERE  l.status = 'pending'</w:t>
      </w:r>
    </w:p>
    <w:p>
      <w:pPr>
        <w:spacing w:before="0" w:after="0"/>
        <w:ind w:left="432"/>
        <w:jc w:val="left"/>
        <w:shd w:val="clear" w:color="auto" w:fill="F2F2F2"/>
      </w:pPr>
      <w:r>
        <w:rPr>
          <w:rFonts w:ascii="Courier New" w:hAnsi="Courier New"/>
          <w:b w:val="0"/>
          <w:i w:val="0"/>
          <w:sz w:val="18"/>
        </w:rPr>
        <w:t xml:space="preserve">  AND  l.next_retry_at &lt;= NOW()</w:t>
      </w:r>
    </w:p>
    <w:p>
      <w:pPr>
        <w:spacing w:before="0" w:after="0"/>
        <w:ind w:left="432"/>
        <w:jc w:val="left"/>
        <w:shd w:val="clear" w:color="auto" w:fill="F2F2F2"/>
      </w:pPr>
      <w:r>
        <w:rPr>
          <w:rFonts w:ascii="Courier New" w:hAnsi="Courier New"/>
          <w:b w:val="0"/>
          <w:i w:val="0"/>
          <w:sz w:val="18"/>
        </w:rPr>
        <w:t xml:space="preserve">  AND  NOT EXISTS (</w:t>
      </w:r>
    </w:p>
    <w:p>
      <w:pPr>
        <w:spacing w:before="0" w:after="0"/>
        <w:ind w:left="432"/>
        <w:jc w:val="left"/>
        <w:shd w:val="clear" w:color="auto" w:fill="F2F2F2"/>
      </w:pPr>
      <w:r>
        <w:rPr>
          <w:rFonts w:ascii="Courier New" w:hAnsi="Courier New"/>
          <w:b w:val="0"/>
          <w:i w:val="0"/>
          <w:sz w:val="18"/>
        </w:rPr>
        <w:t xml:space="preserve">         SELECT 1</w:t>
      </w:r>
    </w:p>
    <w:p>
      <w:pPr>
        <w:spacing w:before="0" w:after="0"/>
        <w:ind w:left="432"/>
        <w:jc w:val="left"/>
        <w:shd w:val="clear" w:color="auto" w:fill="F2F2F2"/>
      </w:pPr>
      <w:r>
        <w:rPr>
          <w:rFonts w:ascii="Courier New" w:hAnsi="Courier New"/>
          <w:b w:val="0"/>
          <w:i w:val="0"/>
          <w:sz w:val="18"/>
        </w:rPr>
        <w:t xml:space="preserve">         FROM   agent_operations.dnc_registry d</w:t>
      </w:r>
    </w:p>
    <w:p>
      <w:pPr>
        <w:spacing w:before="0" w:after="0"/>
        <w:ind w:left="432"/>
        <w:jc w:val="left"/>
        <w:shd w:val="clear" w:color="auto" w:fill="F2F2F2"/>
      </w:pPr>
      <w:r>
        <w:rPr>
          <w:rFonts w:ascii="Courier New" w:hAnsi="Courier New"/>
          <w:b w:val="0"/>
          <w:i w:val="0"/>
          <w:sz w:val="18"/>
        </w:rPr>
        <w:t xml:space="preserve">         WHERE  d.phone_number = l.phone_number</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ORDER BY l.created_at</w:t>
      </w:r>
    </w:p>
    <w:p>
      <w:pPr>
        <w:spacing w:before="0" w:after="0"/>
        <w:ind w:left="432"/>
        <w:jc w:val="left"/>
        <w:shd w:val="clear" w:color="auto" w:fill="F2F2F2"/>
      </w:pPr>
      <w:r>
        <w:rPr>
          <w:rFonts w:ascii="Courier New" w:hAnsi="Courier New"/>
          <w:b w:val="0"/>
          <w:i w:val="0"/>
          <w:sz w:val="18"/>
        </w:rPr>
        <w:t>LIMIT 50;</w:t>
      </w:r>
    </w:p>
    <w:p>
      <w:pPr>
        <w:spacing w:after="120"/>
      </w:pPr>
    </w:p>
    <w:p>
      <w:pPr>
        <w:spacing w:before="200" w:after="60"/>
      </w:pPr>
      <w:r>
        <w:rPr>
          <w:rFonts w:ascii="Calibri" w:hAnsi="Calibri"/>
          <w:b/>
          <w:i/>
          <w:sz w:val="24"/>
        </w:rPr>
        <w:t>Layer 2 — Post-Call Detection</w:t>
      </w:r>
    </w:p>
    <w:p>
      <w:pPr>
        <w:spacing w:after="120"/>
        <w:jc w:val="both"/>
      </w:pPr>
      <w:r>
        <w:rPr>
          <w:rFonts w:ascii="Calibri" w:hAnsi="Calibri"/>
          <w:b w:val="0"/>
          <w:i w:val="0"/>
          <w:sz w:val="22"/>
        </w:rPr>
        <w:t>The post-call analysis worker scans each transcript for DNC signals via two sub-layers: a Claude Sonnet context-aware classification (dnc_requested field in ExtractionResult) and a deterministic keyword scanner (dnc_keywords.scan()). Either layer triggering causes an immediate INSERT into dnc_registry (source='caller_request') and updates the lead status to 'failed_dnc'.</w:t>
      </w:r>
    </w:p>
    <w:p>
      <w:pPr>
        <w:spacing w:before="200" w:after="60"/>
      </w:pPr>
      <w:r>
        <w:rPr>
          <w:rFonts w:ascii="Calibri" w:hAnsi="Calibri"/>
          <w:b/>
          <w:i/>
          <w:sz w:val="24"/>
        </w:rPr>
        <w:t>Adding Numbers to DNC Manually</w:t>
      </w:r>
    </w:p>
    <w:p>
      <w:pPr>
        <w:spacing w:before="0" w:after="0"/>
        <w:ind w:left="432"/>
        <w:jc w:val="left"/>
        <w:shd w:val="clear" w:color="auto" w:fill="F2F2F2"/>
      </w:pPr>
      <w:r>
        <w:rPr>
          <w:rFonts w:ascii="Courier New" w:hAnsi="Courier New"/>
          <w:b w:val="0"/>
          <w:i w:val="0"/>
          <w:sz w:val="18"/>
        </w:rPr>
        <w:t>INSERT INTO agent_operations.dnc_registry (phone_number, source)</w:t>
      </w:r>
    </w:p>
    <w:p>
      <w:pPr>
        <w:spacing w:before="0" w:after="0"/>
        <w:ind w:left="432"/>
        <w:jc w:val="left"/>
        <w:shd w:val="clear" w:color="auto" w:fill="F2F2F2"/>
      </w:pPr>
      <w:r>
        <w:rPr>
          <w:rFonts w:ascii="Courier New" w:hAnsi="Courier New"/>
          <w:b w:val="0"/>
          <w:i w:val="0"/>
          <w:sz w:val="18"/>
        </w:rPr>
        <w:t>VALUES ('+12125551234', 'manual');</w:t>
      </w:r>
    </w:p>
    <w:p>
      <w:pPr>
        <w:spacing w:after="120"/>
      </w:pPr>
    </w:p>
    <w:p>
      <w:pPr>
        <w:spacing w:before="280" w:after="100"/>
      </w:pPr>
      <w:r>
        <w:rPr>
          <w:rFonts w:ascii="Calibri" w:hAnsi="Calibri"/>
          <w:b/>
          <w:i w:val="0"/>
          <w:sz w:val="28"/>
        </w:rPr>
        <w:t>8.2  TCPA Calling Hours</w:t>
      </w:r>
    </w:p>
    <w:p>
      <w:pPr>
        <w:spacing w:after="120"/>
        <w:jc w:val="both"/>
      </w:pPr>
      <w:r>
        <w:rPr>
          <w:rFonts w:ascii="Calibri" w:hAnsi="Calibri"/>
          <w:b w:val="0"/>
          <w:i w:val="0"/>
          <w:sz w:val="22"/>
        </w:rPr>
        <w:t>The dialing worker enforces calling hours of 08:00 to 21:00 in each lead's local timezone. The timezone value is an IANA timezone string (e.g. Asia/Kolkata, America/New_York) stored in leads.timezone at import time. The gate is evaluated per lead, enabling a single campaign to span multiple timezones correctly.</w:t>
      </w:r>
    </w:p>
    <w:p>
      <w:pPr>
        <w:spacing w:after="120"/>
        <w:jc w:val="both"/>
      </w:pPr>
      <w:r>
        <w:rPr>
          <w:rFonts w:ascii="Calibri" w:hAnsi="Calibri"/>
          <w:b w:val="0"/>
          <w:i w:val="0"/>
          <w:sz w:val="22"/>
        </w:rPr>
        <w:t>Leads outside calling hours are skipped in the current polling cycle and re-evaluated five seconds later. No lead status change is made for timezone-gated skips.</w:t>
      </w:r>
    </w:p>
    <w:p>
      <w:pPr>
        <w:spacing w:before="280" w:after="100"/>
      </w:pPr>
      <w:r>
        <w:rPr>
          <w:rFonts w:ascii="Calibri" w:hAnsi="Calibri"/>
          <w:b/>
          <w:i w:val="0"/>
          <w:sz w:val="28"/>
        </w:rPr>
        <w:t>8.3  KPI Targets and Alerting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rFonts w:ascii="Calibri" w:hAnsi="Calibri"/>
                <w:b/>
                <w:sz w:val="20"/>
              </w:rPr>
              <w:t>KPI</w:t>
            </w:r>
          </w:p>
        </w:tc>
        <w:tc>
          <w:tcPr>
            <w:tcW w:type="dxa" w:w="2160"/>
            <w:shd w:val="clear" w:color="auto" w:fill="D9D9D9"/>
          </w:tcPr>
          <w:p>
            <w:r>
              <w:rPr>
                <w:rFonts w:ascii="Calibri" w:hAnsi="Calibri"/>
                <w:b/>
                <w:sz w:val="20"/>
              </w:rPr>
              <w:t>Target</w:t>
            </w:r>
          </w:p>
        </w:tc>
        <w:tc>
          <w:tcPr>
            <w:tcW w:type="dxa" w:w="2160"/>
            <w:shd w:val="clear" w:color="auto" w:fill="D9D9D9"/>
          </w:tcPr>
          <w:p>
            <w:r>
              <w:rPr>
                <w:rFonts w:ascii="Calibri" w:hAnsi="Calibri"/>
                <w:b/>
                <w:sz w:val="20"/>
              </w:rPr>
              <w:t>Alert Threshold</w:t>
            </w:r>
          </w:p>
        </w:tc>
        <w:tc>
          <w:tcPr>
            <w:tcW w:type="dxa" w:w="2160"/>
            <w:shd w:val="clear" w:color="auto" w:fill="D9D9D9"/>
          </w:tcPr>
          <w:p>
            <w:r>
              <w:rPr>
                <w:rFonts w:ascii="Calibri" w:hAnsi="Calibri"/>
                <w:b/>
                <w:sz w:val="20"/>
              </w:rPr>
              <w:t>Data Source</w:t>
            </w:r>
          </w:p>
        </w:tc>
      </w:tr>
      <w:tr>
        <w:tc>
          <w:tcPr>
            <w:tcW w:type="dxa" w:w="2160"/>
          </w:tcPr>
          <w:p>
            <w:r>
              <w:rPr>
                <w:rFonts w:ascii="Calibri" w:hAnsi="Calibri"/>
                <w:sz w:val="20"/>
              </w:rPr>
              <w:t>End-to-end response latency</w:t>
            </w:r>
          </w:p>
        </w:tc>
        <w:tc>
          <w:tcPr>
            <w:tcW w:type="dxa" w:w="2160"/>
          </w:tcPr>
          <w:p>
            <w:r>
              <w:rPr>
                <w:rFonts w:ascii="Calibri" w:hAnsi="Calibri"/>
                <w:sz w:val="20"/>
              </w:rPr>
              <w:t>&lt; 500ms</w:t>
            </w:r>
          </w:p>
        </w:tc>
        <w:tc>
          <w:tcPr>
            <w:tcW w:type="dxa" w:w="2160"/>
          </w:tcPr>
          <w:p>
            <w:r>
              <w:rPr>
                <w:rFonts w:ascii="Calibri" w:hAnsi="Calibri"/>
                <w:sz w:val="20"/>
              </w:rPr>
              <w:t>&gt; 800ms sustained</w:t>
            </w:r>
          </w:p>
        </w:tc>
        <w:tc>
          <w:tcPr>
            <w:tcW w:type="dxa" w:w="2160"/>
          </w:tcPr>
          <w:p>
            <w:r>
              <w:rPr>
                <w:rFonts w:ascii="Calibri" w:hAnsi="Calibri"/>
                <w:sz w:val="20"/>
              </w:rPr>
              <w:t>Retell AI analytics dashboard</w:t>
            </w:r>
          </w:p>
        </w:tc>
      </w:tr>
      <w:tr>
        <w:tc>
          <w:tcPr>
            <w:tcW w:type="dxa" w:w="2160"/>
          </w:tcPr>
          <w:p>
            <w:r>
              <w:rPr>
                <w:rFonts w:ascii="Calibri" w:hAnsi="Calibri"/>
                <w:sz w:val="20"/>
              </w:rPr>
              <w:t>First-5-second AI detection rate</w:t>
            </w:r>
          </w:p>
        </w:tc>
        <w:tc>
          <w:tcPr>
            <w:tcW w:type="dxa" w:w="2160"/>
          </w:tcPr>
          <w:p>
            <w:r>
              <w:rPr>
                <w:rFonts w:ascii="Calibri" w:hAnsi="Calibri"/>
                <w:sz w:val="20"/>
              </w:rPr>
              <w:t>&lt; 20%</w:t>
            </w:r>
          </w:p>
        </w:tc>
        <w:tc>
          <w:tcPr>
            <w:tcW w:type="dxa" w:w="2160"/>
          </w:tcPr>
          <w:p>
            <w:r>
              <w:rPr>
                <w:rFonts w:ascii="Calibri" w:hAnsi="Calibri"/>
                <w:sz w:val="20"/>
              </w:rPr>
              <w:t>&gt; 35%</w:t>
            </w:r>
          </w:p>
        </w:tc>
        <w:tc>
          <w:tcPr>
            <w:tcW w:type="dxa" w:w="2160"/>
          </w:tcPr>
          <w:p>
            <w:r>
              <w:rPr>
                <w:rFonts w:ascii="Calibri" w:hAnsi="Calibri"/>
                <w:sz w:val="20"/>
              </w:rPr>
              <w:t>ElevenLabs / Retell AI metrics</w:t>
            </w:r>
          </w:p>
        </w:tc>
      </w:tr>
      <w:tr>
        <w:tc>
          <w:tcPr>
            <w:tcW w:type="dxa" w:w="2160"/>
          </w:tcPr>
          <w:p>
            <w:r>
              <w:rPr>
                <w:rFonts w:ascii="Calibri" w:hAnsi="Calibri"/>
                <w:sz w:val="20"/>
              </w:rPr>
              <w:t>Structured output completion rate</w:t>
            </w:r>
          </w:p>
        </w:tc>
        <w:tc>
          <w:tcPr>
            <w:tcW w:type="dxa" w:w="2160"/>
          </w:tcPr>
          <w:p>
            <w:r>
              <w:rPr>
                <w:rFonts w:ascii="Calibri" w:hAnsi="Calibri"/>
                <w:sz w:val="20"/>
              </w:rPr>
              <w:t>&gt; 95%</w:t>
            </w:r>
          </w:p>
        </w:tc>
        <w:tc>
          <w:tcPr>
            <w:tcW w:type="dxa" w:w="2160"/>
          </w:tcPr>
          <w:p>
            <w:r>
              <w:rPr>
                <w:rFonts w:ascii="Calibri" w:hAnsi="Calibri"/>
                <w:sz w:val="20"/>
              </w:rPr>
              <w:t>&lt; 85%</w:t>
            </w:r>
          </w:p>
        </w:tc>
        <w:tc>
          <w:tcPr>
            <w:tcW w:type="dxa" w:w="2160"/>
          </w:tcPr>
          <w:p>
            <w:r>
              <w:rPr>
                <w:rFonts w:ascii="Calibri" w:hAnsi="Calibri"/>
                <w:sz w:val="20"/>
              </w:rPr>
              <w:t>call_transcripts.structured_data non-null count</w:t>
            </w:r>
          </w:p>
        </w:tc>
      </w:tr>
      <w:tr>
        <w:tc>
          <w:tcPr>
            <w:tcW w:type="dxa" w:w="2160"/>
          </w:tcPr>
          <w:p>
            <w:r>
              <w:rPr>
                <w:rFonts w:ascii="Calibri" w:hAnsi="Calibri"/>
                <w:sz w:val="20"/>
              </w:rPr>
              <w:t>DNC scrub miss rate</w:t>
            </w:r>
          </w:p>
        </w:tc>
        <w:tc>
          <w:tcPr>
            <w:tcW w:type="dxa" w:w="2160"/>
          </w:tcPr>
          <w:p>
            <w:r>
              <w:rPr>
                <w:rFonts w:ascii="Calibri" w:hAnsi="Calibri"/>
                <w:sz w:val="20"/>
              </w:rPr>
              <w:t>0%</w:t>
            </w:r>
          </w:p>
        </w:tc>
        <w:tc>
          <w:tcPr>
            <w:tcW w:type="dxa" w:w="2160"/>
          </w:tcPr>
          <w:p>
            <w:r>
              <w:rPr>
                <w:rFonts w:ascii="Calibri" w:hAnsi="Calibri"/>
                <w:sz w:val="20"/>
              </w:rPr>
              <w:t>Any non-zero value</w:t>
            </w:r>
          </w:p>
        </w:tc>
        <w:tc>
          <w:tcPr>
            <w:tcW w:type="dxa" w:w="2160"/>
          </w:tcPr>
          <w:p>
            <w:r>
              <w:rPr>
                <w:rFonts w:ascii="Calibri" w:hAnsi="Calibri"/>
                <w:sz w:val="20"/>
              </w:rPr>
              <w:t>kpi_check.py — live DB query</w:t>
            </w:r>
          </w:p>
        </w:tc>
      </w:tr>
      <w:tr>
        <w:tc>
          <w:tcPr>
            <w:tcW w:type="dxa" w:w="2160"/>
          </w:tcPr>
          <w:p>
            <w:r>
              <w:rPr>
                <w:rFonts w:ascii="Calibri" w:hAnsi="Calibri"/>
                <w:sz w:val="20"/>
              </w:rPr>
              <w:t>Call abandon rate (&lt; 10 seconds)</w:t>
            </w:r>
          </w:p>
        </w:tc>
        <w:tc>
          <w:tcPr>
            <w:tcW w:type="dxa" w:w="2160"/>
          </w:tcPr>
          <w:p>
            <w:r>
              <w:rPr>
                <w:rFonts w:ascii="Calibri" w:hAnsi="Calibri"/>
                <w:sz w:val="20"/>
              </w:rPr>
              <w:t>&lt; 15%</w:t>
            </w:r>
          </w:p>
        </w:tc>
        <w:tc>
          <w:tcPr>
            <w:tcW w:type="dxa" w:w="2160"/>
          </w:tcPr>
          <w:p>
            <w:r>
              <w:rPr>
                <w:rFonts w:ascii="Calibri" w:hAnsi="Calibri"/>
                <w:sz w:val="20"/>
              </w:rPr>
              <w:t>&gt; 25%</w:t>
            </w:r>
          </w:p>
        </w:tc>
        <w:tc>
          <w:tcPr>
            <w:tcW w:type="dxa" w:w="2160"/>
          </w:tcPr>
          <w:p>
            <w:r>
              <w:rPr>
                <w:rFonts w:ascii="Calibri" w:hAnsi="Calibri"/>
                <w:sz w:val="20"/>
              </w:rPr>
              <w:t>call_logs.duration_sec histogram</w:t>
            </w:r>
          </w:p>
        </w:tc>
      </w:tr>
      <w:tr>
        <w:tc>
          <w:tcPr>
            <w:tcW w:type="dxa" w:w="2160"/>
          </w:tcPr>
          <w:p>
            <w:r>
              <w:rPr>
                <w:rFonts w:ascii="Calibri" w:hAnsi="Calibri"/>
                <w:sz w:val="20"/>
              </w:rPr>
              <w:t>Average call duration</w:t>
            </w:r>
          </w:p>
        </w:tc>
        <w:tc>
          <w:tcPr>
            <w:tcW w:type="dxa" w:w="2160"/>
          </w:tcPr>
          <w:p>
            <w:r>
              <w:rPr>
                <w:rFonts w:ascii="Calibri" w:hAnsi="Calibri"/>
                <w:sz w:val="20"/>
              </w:rPr>
              <w:t>&gt; 90 seconds</w:t>
            </w:r>
          </w:p>
        </w:tc>
        <w:tc>
          <w:tcPr>
            <w:tcW w:type="dxa" w:w="2160"/>
          </w:tcPr>
          <w:p>
            <w:r>
              <w:rPr>
                <w:rFonts w:ascii="Calibri" w:hAnsi="Calibri"/>
                <w:sz w:val="20"/>
              </w:rPr>
              <w:t>&lt; 30 seconds sustained</w:t>
            </w:r>
          </w:p>
        </w:tc>
        <w:tc>
          <w:tcPr>
            <w:tcW w:type="dxa" w:w="2160"/>
          </w:tcPr>
          <w:p>
            <w:r>
              <w:rPr>
                <w:rFonts w:ascii="Calibri" w:hAnsi="Calibri"/>
                <w:sz w:val="20"/>
              </w:rPr>
              <w:t>call_logs.duration_sec average</w:t>
            </w:r>
          </w:p>
        </w:tc>
      </w:tr>
    </w:tbl>
    <w:p>
      <w:pPr>
        <w:spacing w:after="120"/>
      </w:pPr>
    </w:p>
    <w:p>
      <w:pPr>
        <w:spacing w:after="120"/>
        <w:jc w:val="both"/>
      </w:pPr>
      <w:r>
        <w:rPr>
          <w:rFonts w:ascii="Calibri" w:hAnsi="Calibri"/>
          <w:b w:val="0"/>
          <w:i w:val="0"/>
          <w:sz w:val="22"/>
        </w:rPr>
        <w:t>Evaluate current metrics against these thresholds:</w:t>
      </w:r>
    </w:p>
    <w:p>
      <w:pPr>
        <w:spacing w:before="0" w:after="0"/>
        <w:ind w:left="432"/>
        <w:jc w:val="left"/>
        <w:shd w:val="clear" w:color="auto" w:fill="F2F2F2"/>
      </w:pPr>
      <w:r>
        <w:rPr>
          <w:rFonts w:ascii="Courier New" w:hAnsi="Courier New"/>
          <w:b w:val="0"/>
          <w:i w:val="0"/>
          <w:sz w:val="18"/>
        </w:rPr>
        <w:t>python tests/evals/kpi_check.py</w:t>
      </w:r>
    </w:p>
    <w:p>
      <w:pPr>
        <w:spacing w:after="120"/>
      </w:pPr>
    </w:p>
    <w:p>
      <w:pPr>
        <w:spacing w:before="280" w:after="100"/>
      </w:pPr>
      <w:r>
        <w:rPr>
          <w:rFonts w:ascii="Calibri" w:hAnsi="Calibri"/>
          <w:b/>
          <w:i w:val="0"/>
          <w:sz w:val="28"/>
        </w:rPr>
        <w:t>8.4  Audit Trail</w:t>
      </w:r>
    </w:p>
    <w:p>
      <w:pPr>
        <w:spacing w:after="120"/>
        <w:jc w:val="both"/>
      </w:pPr>
      <w:r>
        <w:rPr>
          <w:rFonts w:ascii="Calibri" w:hAnsi="Calibri"/>
          <w:b w:val="0"/>
          <w:i w:val="0"/>
          <w:sz w:val="22"/>
        </w:rPr>
        <w:t>Every lead status change is timestamped via the leads.updated_at column, managed automatically by the SQLAlchemy TimestampMixin on every UPDATE operation. Call telemetry in call_logs is effectively immutable — the memories_role database role has no DELETE privilege on this table. Recording URLs stored in call_logs.recording_url should be reviewed and purged 90 days after the call unless the record has been flagged for retention.</w:t>
      </w:r>
    </w:p>
    <w:p>
      <w:pPr>
        <w:spacing w:before="280" w:after="100"/>
      </w:pPr>
      <w:r>
        <w:rPr>
          <w:rFonts w:ascii="Calibri" w:hAnsi="Calibri"/>
          <w:b/>
          <w:i w:val="0"/>
          <w:sz w:val="28"/>
        </w:rPr>
        <w:t>8.5  Known Gaps — Required Before Full Compliance</w:t>
      </w:r>
    </w:p>
    <w:p>
      <w:pPr>
        <w:spacing w:after="120"/>
        <w:jc w:val="both"/>
      </w:pPr>
      <w:r>
        <w:rPr>
          <w:rFonts w:ascii="Calibri" w:hAnsi="Calibri"/>
          <w:b w:val="0"/>
          <w:i w:val="0"/>
          <w:sz w:val="22"/>
        </w:rPr>
        <w:t>The following features are specified in the Product Requirements Document but have not yet been implemented. They are required for a fully compliant production deployment: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rFonts w:ascii="Calibri" w:hAnsi="Calibri"/>
                <w:b/>
                <w:sz w:val="20"/>
              </w:rPr>
              <w:t>Gap</w:t>
            </w:r>
          </w:p>
        </w:tc>
        <w:tc>
          <w:tcPr>
            <w:tcW w:type="dxa" w:w="2880"/>
            <w:shd w:val="clear" w:color="auto" w:fill="D9D9D9"/>
          </w:tcPr>
          <w:p>
            <w:r>
              <w:rPr>
                <w:rFonts w:ascii="Calibri" w:hAnsi="Calibri"/>
                <w:b/>
                <w:sz w:val="20"/>
              </w:rPr>
              <w:t>Description</w:t>
            </w:r>
          </w:p>
        </w:tc>
        <w:tc>
          <w:tcPr>
            <w:tcW w:type="dxa" w:w="2880"/>
            <w:shd w:val="clear" w:color="auto" w:fill="D9D9D9"/>
          </w:tcPr>
          <w:p>
            <w:r>
              <w:rPr>
                <w:rFonts w:ascii="Calibri" w:hAnsi="Calibri"/>
                <w:b/>
                <w:sz w:val="20"/>
              </w:rPr>
              <w:t>Priority</w:t>
            </w:r>
          </w:p>
        </w:tc>
      </w:tr>
      <w:tr>
        <w:tc>
          <w:tcPr>
            <w:tcW w:type="dxa" w:w="2880"/>
          </w:tcPr>
          <w:p>
            <w:r>
              <w:rPr>
                <w:rFonts w:ascii="Calibri" w:hAnsi="Calibri"/>
                <w:sz w:val="20"/>
              </w:rPr>
              <w:t>GitHub Actions CI</w:t>
            </w:r>
          </w:p>
        </w:tc>
        <w:tc>
          <w:tcPr>
            <w:tcW w:type="dxa" w:w="2880"/>
          </w:tcPr>
          <w:p>
            <w:r>
              <w:rPr>
                <w:rFonts w:ascii="Calibri" w:hAnsi="Calibri"/>
                <w:sz w:val="20"/>
              </w:rPr>
              <w:t>No .github/workflows/ directory exists. CI must run pytest and docker build on every pull request.</w:t>
            </w:r>
          </w:p>
        </w:tc>
        <w:tc>
          <w:tcPr>
            <w:tcW w:type="dxa" w:w="2880"/>
          </w:tcPr>
          <w:p>
            <w:r>
              <w:rPr>
                <w:rFonts w:ascii="Calibri" w:hAnsi="Calibri"/>
                <w:sz w:val="20"/>
              </w:rPr>
              <w:t>High</w:t>
            </w:r>
          </w:p>
        </w:tc>
      </w:tr>
      <w:tr>
        <w:tc>
          <w:tcPr>
            <w:tcW w:type="dxa" w:w="2880"/>
          </w:tcPr>
          <w:p>
            <w:r>
              <w:rPr>
                <w:rFonts w:ascii="Calibri" w:hAnsi="Calibri"/>
                <w:sz w:val="20"/>
              </w:rPr>
              <w:t>TCPA Litigator Scrub</w:t>
            </w:r>
          </w:p>
        </w:tc>
        <w:tc>
          <w:tcPr>
            <w:tcW w:type="dxa" w:w="2880"/>
          </w:tcPr>
          <w:p>
            <w:r>
              <w:rPr>
                <w:rFonts w:ascii="Calibri" w:hAnsi="Calibri"/>
                <w:sz w:val="20"/>
              </w:rPr>
              <w:t>The PossibleNOW API (or equivalent) must be called at campaign activation to scrub leads against the national litigator registry.</w:t>
            </w:r>
          </w:p>
        </w:tc>
        <w:tc>
          <w:tcPr>
            <w:tcW w:type="dxa" w:w="2880"/>
          </w:tcPr>
          <w:p>
            <w:r>
              <w:rPr>
                <w:rFonts w:ascii="Calibri" w:hAnsi="Calibri"/>
                <w:sz w:val="20"/>
              </w:rPr>
              <w:t>High</w:t>
            </w:r>
          </w:p>
        </w:tc>
      </w:tr>
      <w:tr>
        <w:tc>
          <w:tcPr>
            <w:tcW w:type="dxa" w:w="2880"/>
          </w:tcPr>
          <w:p>
            <w:r>
              <w:rPr>
                <w:rFonts w:ascii="Calibri" w:hAnsi="Calibri"/>
                <w:sz w:val="20"/>
              </w:rPr>
              <w:t>Consent Timestamp Storage</w:t>
            </w:r>
          </w:p>
        </w:tc>
        <w:tc>
          <w:tcPr>
            <w:tcW w:type="dxa" w:w="2880"/>
          </w:tcPr>
          <w:p>
            <w:r>
              <w:rPr>
                <w:rFonts w:ascii="Calibri" w:hAnsi="Calibri"/>
                <w:sz w:val="20"/>
              </w:rPr>
              <w:t>Lead import must record consent timestamp, disclosure text version, and source IP address alongside each lead record.</w:t>
            </w:r>
          </w:p>
        </w:tc>
        <w:tc>
          <w:tcPr>
            <w:tcW w:type="dxa" w:w="2880"/>
          </w:tcPr>
          <w:p>
            <w:r>
              <w:rPr>
                <w:rFonts w:ascii="Calibri" w:hAnsi="Calibri"/>
                <w:sz w:val="20"/>
              </w:rPr>
              <w:t>High</w:t>
            </w:r>
          </w:p>
        </w:tc>
      </w:tr>
      <w:tr>
        <w:tc>
          <w:tcPr>
            <w:tcW w:type="dxa" w:w="2880"/>
          </w:tcPr>
          <w:p>
            <w:r>
              <w:rPr>
                <w:rFonts w:ascii="Calibri" w:hAnsi="Calibri"/>
                <w:sz w:val="20"/>
              </w:rPr>
              <w:t>Recording Auto-Purge</w:t>
            </w:r>
          </w:p>
        </w:tc>
        <w:tc>
          <w:tcPr>
            <w:tcW w:type="dxa" w:w="2880"/>
          </w:tcPr>
          <w:p>
            <w:r>
              <w:rPr>
                <w:rFonts w:ascii="Calibri" w:hAnsi="Calibri"/>
                <w:sz w:val="20"/>
              </w:rPr>
              <w:t>call_logs.recording_url entries must be purged 90 days post-call unless flagged. No automated purge job currently exists.</w:t>
            </w:r>
          </w:p>
        </w:tc>
        <w:tc>
          <w:tcPr>
            <w:tcW w:type="dxa" w:w="2880"/>
          </w:tcPr>
          <w:p>
            <w:r>
              <w:rPr>
                <w:rFonts w:ascii="Calibri" w:hAnsi="Calibri"/>
                <w:sz w:val="20"/>
              </w:rPr>
              <w:t>Medium</w:t>
            </w:r>
          </w:p>
        </w:tc>
      </w:tr>
      <w:tr>
        <w:tc>
          <w:tcPr>
            <w:tcW w:type="dxa" w:w="2880"/>
          </w:tcPr>
          <w:p>
            <w:r>
              <w:rPr>
                <w:rFonts w:ascii="Calibri" w:hAnsi="Calibri"/>
                <w:sz w:val="20"/>
              </w:rPr>
              <w:t>Latency Instrumentation</w:t>
            </w:r>
          </w:p>
        </w:tc>
        <w:tc>
          <w:tcPr>
            <w:tcW w:type="dxa" w:w="2880"/>
          </w:tcPr>
          <w:p>
            <w:r>
              <w:rPr>
                <w:rFonts w:ascii="Calibri" w:hAnsi="Calibri"/>
                <w:sz w:val="20"/>
              </w:rPr>
              <w:t>End-to-end latency and first-5-second detection KPIs require additional columns in call_logs and Retell webhook metadata.</w:t>
            </w:r>
          </w:p>
        </w:tc>
        <w:tc>
          <w:tcPr>
            <w:tcW w:type="dxa" w:w="2880"/>
          </w:tcPr>
          <w:p>
            <w:r>
              <w:rPr>
                <w:rFonts w:ascii="Calibri" w:hAnsi="Calibri"/>
                <w:sz w:val="20"/>
              </w:rPr>
              <w:t>Medium</w:t>
            </w:r>
          </w:p>
        </w:tc>
      </w:tr>
    </w:tbl>
    <w:p>
      <w:pPr>
        <w:spacing w:after="120"/>
      </w:pPr>
    </w:p>
    <w:p>
      <w:r>
        <w:br w:type="page"/>
      </w:r>
    </w:p>
    <w:p>
      <w:pPr>
        <w:spacing w:before="400" w:after="160"/>
        <w:pBdr>
          <w:bottom w:val="single" w:sz="8" w:space="1" w:color="000000"/>
        </w:pBdr>
      </w:pPr>
      <w:r>
        <w:rPr>
          <w:rFonts w:ascii="Calibri" w:hAnsi="Calibri"/>
          <w:b/>
          <w:i w:val="0"/>
          <w:sz w:val="40"/>
        </w:rPr>
        <w:t>9.  Security Hardening</w:t>
      </w:r>
    </w:p>
    <w:p>
      <w:pPr>
        <w:spacing w:after="120"/>
        <w:jc w:val="both"/>
      </w:pPr>
      <w:r>
        <w:rPr>
          <w:rFonts w:ascii="Calibri" w:hAnsi="Calibri"/>
          <w:b w:val="0"/>
          <w:i w:val="0"/>
          <w:sz w:val="22"/>
        </w:rPr>
        <w:t>This section documents the security controls that must be applied before the system handles real customer data in a production environment. It covers secrets management, TLS termination, network isolation, database hardening, API security, Docker image hygiene, and a consolidated production security checklist.</w:t>
      </w:r>
    </w:p>
    <w:p>
      <w:pPr>
        <w:spacing w:before="280" w:after="100"/>
      </w:pPr>
      <w:r>
        <w:rPr>
          <w:rFonts w:ascii="Calibri" w:hAnsi="Calibri"/>
          <w:b/>
          <w:i w:val="0"/>
          <w:sz w:val="28"/>
        </w:rPr>
        <w:t>9.1  Secrets Management</w:t>
      </w:r>
    </w:p>
    <w:p>
      <w:pPr>
        <w:spacing w:after="120"/>
        <w:jc w:val="both"/>
      </w:pPr>
      <w:r>
        <w:rPr>
          <w:rFonts w:ascii="Calibri" w:hAnsi="Calibri"/>
          <w:b w:val="0"/>
          <w:i w:val="0"/>
          <w:sz w:val="22"/>
        </w:rPr>
        <w:t>The .env file must never be committed to version control. The .gitignore file already excludes it, but additional controls are recommended for production deployments.</w:t>
      </w:r>
    </w:p>
    <w:p>
      <w:pPr>
        <w:spacing w:before="200" w:after="60"/>
      </w:pPr>
      <w:r>
        <w:rPr>
          <w:rFonts w:ascii="Calibri" w:hAnsi="Calibri"/>
          <w:b/>
          <w:i/>
          <w:sz w:val="24"/>
        </w:rPr>
        <w:t>Principles</w:t>
      </w:r>
    </w:p>
    <w:p>
      <w:pPr>
        <w:pStyle w:val="ListBullet"/>
        <w:spacing w:after="60"/>
        <w:jc w:val="both"/>
      </w:pPr>
      <w:r>
        <w:rPr>
          <w:rFonts w:ascii="Calibri" w:hAnsi="Calibri"/>
          <w:b w:val="0"/>
          <w:i w:val="0"/>
          <w:sz w:val="22"/>
        </w:rPr>
        <w:t>Never embed secrets in Dockerfiles, docker-compose.yml, or application source code.</w:t>
      </w:r>
    </w:p>
    <w:p>
      <w:pPr>
        <w:pStyle w:val="ListBullet"/>
        <w:spacing w:after="60"/>
        <w:jc w:val="both"/>
      </w:pPr>
      <w:r>
        <w:rPr>
          <w:rFonts w:ascii="Calibri" w:hAnsi="Calibri"/>
          <w:b w:val="0"/>
          <w:i w:val="0"/>
          <w:sz w:val="22"/>
        </w:rPr>
        <w:t>Rotate all API keys immediately if they are accidentally exposed in a commit, log file, or error message.</w:t>
      </w:r>
    </w:p>
    <w:p>
      <w:pPr>
        <w:pStyle w:val="ListBullet"/>
        <w:spacing w:after="60"/>
        <w:jc w:val="both"/>
      </w:pPr>
      <w:r>
        <w:rPr>
          <w:rFonts w:ascii="Calibri" w:hAnsi="Calibri"/>
          <w:b w:val="0"/>
          <w:i w:val="0"/>
          <w:sz w:val="22"/>
        </w:rPr>
        <w:t>Use a dedicated secrets manager in production — see options below.</w:t>
      </w:r>
    </w:p>
    <w:p>
      <w:pPr>
        <w:pStyle w:val="ListBullet"/>
        <w:spacing w:after="60"/>
        <w:jc w:val="both"/>
      </w:pPr>
      <w:r>
        <w:rPr>
          <w:rFonts w:ascii="Calibri" w:hAnsi="Calibri"/>
          <w:b w:val="0"/>
          <w:i w:val="0"/>
          <w:sz w:val="22"/>
        </w:rPr>
        <w:t>Set file permissions on .env to 600 (owner read/write only) on any shared server.</w:t>
      </w:r>
    </w:p>
    <w:p>
      <w:pPr>
        <w:spacing w:before="200" w:after="60"/>
      </w:pPr>
      <w:r>
        <w:rPr>
          <w:rFonts w:ascii="Calibri" w:hAnsi="Calibri"/>
          <w:b/>
          <w:i/>
          <w:sz w:val="24"/>
        </w:rPr>
        <w:t>Recommended Secrets Managers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rFonts w:ascii="Calibri" w:hAnsi="Calibri"/>
                <w:b/>
                <w:sz w:val="20"/>
              </w:rPr>
              <w:t>Option</w:t>
            </w:r>
          </w:p>
        </w:tc>
        <w:tc>
          <w:tcPr>
            <w:tcW w:type="dxa" w:w="2880"/>
            <w:shd w:val="clear" w:color="auto" w:fill="D9D9D9"/>
          </w:tcPr>
          <w:p>
            <w:r>
              <w:rPr>
                <w:rFonts w:ascii="Calibri" w:hAnsi="Calibri"/>
                <w:b/>
                <w:sz w:val="20"/>
              </w:rPr>
              <w:t>Best For</w:t>
            </w:r>
          </w:p>
        </w:tc>
        <w:tc>
          <w:tcPr>
            <w:tcW w:type="dxa" w:w="2880"/>
            <w:shd w:val="clear" w:color="auto" w:fill="D9D9D9"/>
          </w:tcPr>
          <w:p>
            <w:r>
              <w:rPr>
                <w:rFonts w:ascii="Calibri" w:hAnsi="Calibri"/>
                <w:b/>
                <w:sz w:val="20"/>
              </w:rPr>
              <w:t>Integration Method</w:t>
            </w:r>
          </w:p>
        </w:tc>
      </w:tr>
      <w:tr>
        <w:tc>
          <w:tcPr>
            <w:tcW w:type="dxa" w:w="2880"/>
          </w:tcPr>
          <w:p>
            <w:r>
              <w:rPr>
                <w:rFonts w:ascii="Calibri" w:hAnsi="Calibri"/>
                <w:sz w:val="20"/>
              </w:rPr>
              <w:t>AWS Secrets Manager</w:t>
            </w:r>
          </w:p>
        </w:tc>
        <w:tc>
          <w:tcPr>
            <w:tcW w:type="dxa" w:w="2880"/>
          </w:tcPr>
          <w:p>
            <w:r>
              <w:rPr>
                <w:rFonts w:ascii="Calibri" w:hAnsi="Calibri"/>
                <w:sz w:val="20"/>
              </w:rPr>
              <w:t>AWS-hosted deployments</w:t>
            </w:r>
          </w:p>
        </w:tc>
        <w:tc>
          <w:tcPr>
            <w:tcW w:type="dxa" w:w="2880"/>
          </w:tcPr>
          <w:p>
            <w:r>
              <w:rPr>
                <w:rFonts w:ascii="Calibri" w:hAnsi="Calibri"/>
                <w:sz w:val="20"/>
              </w:rPr>
              <w:t>Inject as environment variables via ECS task definition or EC2 IAM role</w:t>
            </w:r>
          </w:p>
        </w:tc>
      </w:tr>
      <w:tr>
        <w:tc>
          <w:tcPr>
            <w:tcW w:type="dxa" w:w="2880"/>
          </w:tcPr>
          <w:p>
            <w:r>
              <w:rPr>
                <w:rFonts w:ascii="Calibri" w:hAnsi="Calibri"/>
                <w:sz w:val="20"/>
              </w:rPr>
              <w:t>HashiCorp Vault</w:t>
            </w:r>
          </w:p>
        </w:tc>
        <w:tc>
          <w:tcPr>
            <w:tcW w:type="dxa" w:w="2880"/>
          </w:tcPr>
          <w:p>
            <w:r>
              <w:rPr>
                <w:rFonts w:ascii="Calibri" w:hAnsi="Calibri"/>
                <w:sz w:val="20"/>
              </w:rPr>
              <w:t>Self-hosted or multi-cloud</w:t>
            </w:r>
          </w:p>
        </w:tc>
        <w:tc>
          <w:tcPr>
            <w:tcW w:type="dxa" w:w="2880"/>
          </w:tcPr>
          <w:p>
            <w:r>
              <w:rPr>
                <w:rFonts w:ascii="Calibri" w:hAnsi="Calibri"/>
                <w:sz w:val="20"/>
              </w:rPr>
              <w:t>vault agent sidecar or envconsul to inject into Docker containers</w:t>
            </w:r>
          </w:p>
        </w:tc>
      </w:tr>
      <w:tr>
        <w:tc>
          <w:tcPr>
            <w:tcW w:type="dxa" w:w="2880"/>
          </w:tcPr>
          <w:p>
            <w:r>
              <w:rPr>
                <w:rFonts w:ascii="Calibri" w:hAnsi="Calibri"/>
                <w:sz w:val="20"/>
              </w:rPr>
              <w:t>GCP Secret Manager</w:t>
            </w:r>
          </w:p>
        </w:tc>
        <w:tc>
          <w:tcPr>
            <w:tcW w:type="dxa" w:w="2880"/>
          </w:tcPr>
          <w:p>
            <w:r>
              <w:rPr>
                <w:rFonts w:ascii="Calibri" w:hAnsi="Calibri"/>
                <w:sz w:val="20"/>
              </w:rPr>
              <w:t>GCP-hosted deployments</w:t>
            </w:r>
          </w:p>
        </w:tc>
        <w:tc>
          <w:tcPr>
            <w:tcW w:type="dxa" w:w="2880"/>
          </w:tcPr>
          <w:p>
            <w:r>
              <w:rPr>
                <w:rFonts w:ascii="Calibri" w:hAnsi="Calibri"/>
                <w:sz w:val="20"/>
              </w:rPr>
              <w:t>Secret versions mounted as environment variables in Cloud Run / GKE</w:t>
            </w:r>
          </w:p>
        </w:tc>
      </w:tr>
      <w:tr>
        <w:tc>
          <w:tcPr>
            <w:tcW w:type="dxa" w:w="2880"/>
          </w:tcPr>
          <w:p>
            <w:r>
              <w:rPr>
                <w:rFonts w:ascii="Calibri" w:hAnsi="Calibri"/>
                <w:sz w:val="20"/>
              </w:rPr>
              <w:t>Docker Swarm / Kubernetes Secrets</w:t>
            </w:r>
          </w:p>
        </w:tc>
        <w:tc>
          <w:tcPr>
            <w:tcW w:type="dxa" w:w="2880"/>
          </w:tcPr>
          <w:p>
            <w:r>
              <w:rPr>
                <w:rFonts w:ascii="Calibri" w:hAnsi="Calibri"/>
                <w:sz w:val="20"/>
              </w:rPr>
              <w:t>Container-native deployments</w:t>
            </w:r>
          </w:p>
        </w:tc>
        <w:tc>
          <w:tcPr>
            <w:tcW w:type="dxa" w:w="2880"/>
          </w:tcPr>
          <w:p>
            <w:r>
              <w:rPr>
                <w:rFonts w:ascii="Calibri" w:hAnsi="Calibri"/>
                <w:sz w:val="20"/>
              </w:rPr>
              <w:t>Mount secrets as files or env vars in pod/service spec — base64-encoded at rest</w:t>
            </w:r>
          </w:p>
        </w:tc>
      </w:tr>
    </w:tbl>
    <w:p>
      <w:pPr>
        <w:spacing w:after="120"/>
      </w:pPr>
    </w:p>
    <w:p>
      <w:pPr>
        <w:spacing w:before="200" w:after="60"/>
      </w:pPr>
      <w:r>
        <w:rPr>
          <w:rFonts w:ascii="Calibri" w:hAnsi="Calibri"/>
          <w:b/>
          <w:i/>
          <w:sz w:val="24"/>
        </w:rPr>
        <w:t>Verifying .env Is Not Tracked</w:t>
      </w:r>
    </w:p>
    <w:p>
      <w:pPr>
        <w:spacing w:before="0" w:after="0"/>
        <w:ind w:left="432"/>
        <w:jc w:val="left"/>
        <w:shd w:val="clear" w:color="auto" w:fill="F2F2F2"/>
      </w:pPr>
      <w:r>
        <w:rPr>
          <w:rFonts w:ascii="Courier New" w:hAnsi="Courier New"/>
          <w:b w:val="0"/>
          <w:i w:val="0"/>
          <w:sz w:val="18"/>
        </w:rPr>
        <w:t># Confirm .env is excluded from git tracking</w:t>
      </w:r>
    </w:p>
    <w:p>
      <w:pPr>
        <w:spacing w:before="0" w:after="0"/>
        <w:ind w:left="432"/>
        <w:jc w:val="left"/>
        <w:shd w:val="clear" w:color="auto" w:fill="F2F2F2"/>
      </w:pPr>
      <w:r>
        <w:rPr>
          <w:rFonts w:ascii="Courier New" w:hAnsi="Courier New"/>
          <w:b w:val="0"/>
          <w:i w:val="0"/>
          <w:sz w:val="18"/>
        </w:rPr>
        <w:t>git check-ignore -v .env</w:t>
      </w:r>
    </w:p>
    <w:p>
      <w:pPr>
        <w:spacing w:before="0" w:after="0"/>
        <w:ind w:left="432"/>
        <w:jc w:val="left"/>
        <w:shd w:val="clear" w:color="auto" w:fill="F2F2F2"/>
      </w:pPr>
      <w:r>
        <w:rPr>
          <w:rFonts w:ascii="Courier New" w:hAnsi="Courier New"/>
          <w:b w:val="0"/>
          <w:i w:val="0"/>
          <w:sz w:val="18"/>
        </w:rPr>
        <w:t># Expected output: .gitignore:1:.env    .env</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Scan git history for accidentally committed secrets</w:t>
      </w:r>
    </w:p>
    <w:p>
      <w:pPr>
        <w:spacing w:before="0" w:after="0"/>
        <w:ind w:left="432"/>
        <w:jc w:val="left"/>
        <w:shd w:val="clear" w:color="auto" w:fill="F2F2F2"/>
      </w:pPr>
      <w:r>
        <w:rPr>
          <w:rFonts w:ascii="Courier New" w:hAnsi="Courier New"/>
          <w:b w:val="0"/>
          <w:i w:val="0"/>
          <w:sz w:val="18"/>
        </w:rPr>
        <w:t>git log --all --full-history -- .env</w:t>
      </w:r>
    </w:p>
    <w:p>
      <w:pPr>
        <w:spacing w:before="0" w:after="0"/>
        <w:ind w:left="432"/>
        <w:jc w:val="left"/>
        <w:shd w:val="clear" w:color="auto" w:fill="F2F2F2"/>
      </w:pPr>
      <w:r>
        <w:rPr>
          <w:rFonts w:ascii="Courier New" w:hAnsi="Courier New"/>
          <w:b w:val="0"/>
          <w:i w:val="0"/>
          <w:sz w:val="18"/>
        </w:rPr>
        <w:t># If output is non-empty, the file was committed — rotate all keys immediately</w:t>
      </w:r>
    </w:p>
    <w:p>
      <w:pPr>
        <w:spacing w:after="120"/>
      </w:pPr>
    </w:p>
    <w:p>
      <w:pPr>
        <w:spacing w:before="280" w:after="100"/>
      </w:pPr>
      <w:r>
        <w:rPr>
          <w:rFonts w:ascii="Calibri" w:hAnsi="Calibri"/>
          <w:b/>
          <w:i w:val="0"/>
          <w:sz w:val="28"/>
        </w:rPr>
        <w:t>9.2  TLS and HTTPS</w:t>
      </w:r>
    </w:p>
    <w:p>
      <w:pPr>
        <w:spacing w:after="120"/>
        <w:jc w:val="both"/>
      </w:pPr>
      <w:r>
        <w:rPr>
          <w:rFonts w:ascii="Calibri" w:hAnsi="Calibri"/>
          <w:b w:val="0"/>
          <w:i w:val="0"/>
          <w:sz w:val="22"/>
        </w:rPr>
        <w:t>All external traffic — inbound webhook requests from Retell AI, dashboard browser sessions, and n8n webhook triggers — must travel over TLS. The FastAPI application itself does not terminate TLS; a reverse proxy must sit in front of it.</w:t>
      </w:r>
    </w:p>
    <w:p>
      <w:pPr>
        <w:spacing w:before="200" w:after="60"/>
      </w:pPr>
      <w:r>
        <w:rPr>
          <w:rFonts w:ascii="Calibri" w:hAnsi="Calibri"/>
          <w:b/>
          <w:i/>
          <w:sz w:val="24"/>
        </w:rPr>
        <w:t>Recommended: Nginx with Certbot (Let's Encrypt)</w:t>
      </w:r>
    </w:p>
    <w:p>
      <w:pPr>
        <w:spacing w:before="0" w:after="0"/>
        <w:ind w:left="432"/>
        <w:jc w:val="left"/>
        <w:shd w:val="clear" w:color="auto" w:fill="F2F2F2"/>
      </w:pPr>
      <w:r>
        <w:rPr>
          <w:rFonts w:ascii="Courier New" w:hAnsi="Courier New"/>
          <w:b w:val="0"/>
          <w:i w:val="0"/>
          <w:sz w:val="18"/>
        </w:rPr>
        <w:t># Install Nginx and Certbot on the host</w:t>
      </w:r>
    </w:p>
    <w:p>
      <w:pPr>
        <w:spacing w:before="0" w:after="0"/>
        <w:ind w:left="432"/>
        <w:jc w:val="left"/>
        <w:shd w:val="clear" w:color="auto" w:fill="F2F2F2"/>
      </w:pPr>
      <w:r>
        <w:rPr>
          <w:rFonts w:ascii="Courier New" w:hAnsi="Courier New"/>
          <w:b w:val="0"/>
          <w:i w:val="0"/>
          <w:sz w:val="18"/>
        </w:rPr>
        <w:t>sudo apt install nginx certbot python3-certbot-nginx</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Obtain a certificate (replace with your domain)</w:t>
      </w:r>
    </w:p>
    <w:p>
      <w:pPr>
        <w:spacing w:before="0" w:after="0"/>
        <w:ind w:left="432"/>
        <w:jc w:val="left"/>
        <w:shd w:val="clear" w:color="auto" w:fill="F2F2F2"/>
      </w:pPr>
      <w:r>
        <w:rPr>
          <w:rFonts w:ascii="Courier New" w:hAnsi="Courier New"/>
          <w:b w:val="0"/>
          <w:i w:val="0"/>
          <w:sz w:val="18"/>
        </w:rPr>
        <w:t>sudo certbot --nginx -d agent.yourdomain.com</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Certbot will auto-configure the Nginx server block.</w:t>
      </w:r>
    </w:p>
    <w:p>
      <w:pPr>
        <w:spacing w:before="0" w:after="0"/>
        <w:ind w:left="432"/>
        <w:jc w:val="left"/>
        <w:shd w:val="clear" w:color="auto" w:fill="F2F2F2"/>
      </w:pPr>
      <w:r>
        <w:rPr>
          <w:rFonts w:ascii="Courier New" w:hAnsi="Courier New"/>
          <w:b w:val="0"/>
          <w:i w:val="0"/>
          <w:sz w:val="18"/>
        </w:rPr>
        <w:t># Verify auto-renewal is active:</w:t>
      </w:r>
    </w:p>
    <w:p>
      <w:pPr>
        <w:spacing w:before="0" w:after="0"/>
        <w:ind w:left="432"/>
        <w:jc w:val="left"/>
        <w:shd w:val="clear" w:color="auto" w:fill="F2F2F2"/>
      </w:pPr>
      <w:r>
        <w:rPr>
          <w:rFonts w:ascii="Courier New" w:hAnsi="Courier New"/>
          <w:b w:val="0"/>
          <w:i w:val="0"/>
          <w:sz w:val="18"/>
        </w:rPr>
        <w:t>sudo systemctl status certbot.timer</w:t>
      </w:r>
    </w:p>
    <w:p>
      <w:pPr>
        <w:spacing w:after="120"/>
      </w:pPr>
    </w:p>
    <w:p>
      <w:pPr>
        <w:spacing w:before="200" w:after="60"/>
      </w:pPr>
      <w:r>
        <w:rPr>
          <w:rFonts w:ascii="Calibri" w:hAnsi="Calibri"/>
          <w:b/>
          <w:i/>
          <w:sz w:val="24"/>
        </w:rPr>
        <w:t>Minimum Nginx Configuration</w:t>
      </w:r>
    </w:p>
    <w:p>
      <w:pPr>
        <w:spacing w:before="0" w:after="0"/>
        <w:ind w:left="432"/>
        <w:jc w:val="left"/>
        <w:shd w:val="clear" w:color="auto" w:fill="F2F2F2"/>
      </w:pPr>
      <w:r>
        <w:rPr>
          <w:rFonts w:ascii="Courier New" w:hAnsi="Courier New"/>
          <w:b w:val="0"/>
          <w:i w:val="0"/>
          <w:sz w:val="18"/>
        </w:rPr>
        <w:t># /etc/nginx/sites-available/voice-agent</w:t>
      </w:r>
    </w:p>
    <w:p>
      <w:pPr>
        <w:spacing w:before="0" w:after="0"/>
        <w:ind w:left="432"/>
        <w:jc w:val="left"/>
        <w:shd w:val="clear" w:color="auto" w:fill="F2F2F2"/>
      </w:pPr>
      <w:r>
        <w:rPr>
          <w:rFonts w:ascii="Courier New" w:hAnsi="Courier New"/>
          <w:b w:val="0"/>
          <w:i w:val="0"/>
          <w:sz w:val="18"/>
        </w:rPr>
        <w:t>server {</w:t>
      </w:r>
    </w:p>
    <w:p>
      <w:pPr>
        <w:spacing w:before="0" w:after="0"/>
        <w:ind w:left="432"/>
        <w:jc w:val="left"/>
        <w:shd w:val="clear" w:color="auto" w:fill="F2F2F2"/>
      </w:pPr>
      <w:r>
        <w:rPr>
          <w:rFonts w:ascii="Courier New" w:hAnsi="Courier New"/>
          <w:b w:val="0"/>
          <w:i w:val="0"/>
          <w:sz w:val="18"/>
        </w:rPr>
        <w:t xml:space="preserve">    listen 443 ssl;</w:t>
      </w:r>
    </w:p>
    <w:p>
      <w:pPr>
        <w:spacing w:before="0" w:after="0"/>
        <w:ind w:left="432"/>
        <w:jc w:val="left"/>
        <w:shd w:val="clear" w:color="auto" w:fill="F2F2F2"/>
      </w:pPr>
      <w:r>
        <w:rPr>
          <w:rFonts w:ascii="Courier New" w:hAnsi="Courier New"/>
          <w:b w:val="0"/>
          <w:i w:val="0"/>
          <w:sz w:val="18"/>
        </w:rPr>
        <w:t xml:space="preserve">    server_name agent.yourdomain.com;</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ssl_certificate     /etc/letsencrypt/live/agent.yourdomain.com/fullchain.pem;</w:t>
      </w:r>
    </w:p>
    <w:p>
      <w:pPr>
        <w:spacing w:before="0" w:after="0"/>
        <w:ind w:left="432"/>
        <w:jc w:val="left"/>
        <w:shd w:val="clear" w:color="auto" w:fill="F2F2F2"/>
      </w:pPr>
      <w:r>
        <w:rPr>
          <w:rFonts w:ascii="Courier New" w:hAnsi="Courier New"/>
          <w:b w:val="0"/>
          <w:i w:val="0"/>
          <w:sz w:val="18"/>
        </w:rPr>
        <w:t xml:space="preserve">    ssl_certificate_key /etc/letsencrypt/live/agent.yourdomain.com/privkey.pem;</w:t>
      </w:r>
    </w:p>
    <w:p>
      <w:pPr>
        <w:spacing w:before="0" w:after="0"/>
        <w:ind w:left="432"/>
        <w:jc w:val="left"/>
        <w:shd w:val="clear" w:color="auto" w:fill="F2F2F2"/>
      </w:pPr>
      <w:r>
        <w:rPr>
          <w:rFonts w:ascii="Courier New" w:hAnsi="Courier New"/>
          <w:b w:val="0"/>
          <w:i w:val="0"/>
          <w:sz w:val="18"/>
        </w:rPr>
        <w:t xml:space="preserve">    ssl_protocols       TLSv1.2 TLSv1.3;</w:t>
      </w:r>
    </w:p>
    <w:p>
      <w:pPr>
        <w:spacing w:before="0" w:after="0"/>
        <w:ind w:left="432"/>
        <w:jc w:val="left"/>
        <w:shd w:val="clear" w:color="auto" w:fill="F2F2F2"/>
      </w:pPr>
      <w:r>
        <w:rPr>
          <w:rFonts w:ascii="Courier New" w:hAnsi="Courier New"/>
          <w:b w:val="0"/>
          <w:i w:val="0"/>
          <w:sz w:val="18"/>
        </w:rPr>
        <w:t xml:space="preserve">    ssl_ciphers         HIGH:!aNULL:!MD5;</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location / {</w:t>
      </w:r>
    </w:p>
    <w:p>
      <w:pPr>
        <w:spacing w:before="0" w:after="0"/>
        <w:ind w:left="432"/>
        <w:jc w:val="left"/>
        <w:shd w:val="clear" w:color="auto" w:fill="F2F2F2"/>
      </w:pPr>
      <w:r>
        <w:rPr>
          <w:rFonts w:ascii="Courier New" w:hAnsi="Courier New"/>
          <w:b w:val="0"/>
          <w:i w:val="0"/>
          <w:sz w:val="18"/>
        </w:rPr>
        <w:t xml:space="preserve">        proxy_pass         http://127.0.0.1:8000;</w:t>
      </w:r>
    </w:p>
    <w:p>
      <w:pPr>
        <w:spacing w:before="0" w:after="0"/>
        <w:ind w:left="432"/>
        <w:jc w:val="left"/>
        <w:shd w:val="clear" w:color="auto" w:fill="F2F2F2"/>
      </w:pPr>
      <w:r>
        <w:rPr>
          <w:rFonts w:ascii="Courier New" w:hAnsi="Courier New"/>
          <w:b w:val="0"/>
          <w:i w:val="0"/>
          <w:sz w:val="18"/>
        </w:rPr>
        <w:t xml:space="preserve">        proxy_set_header   Host $host;</w:t>
      </w:r>
    </w:p>
    <w:p>
      <w:pPr>
        <w:spacing w:before="0" w:after="0"/>
        <w:ind w:left="432"/>
        <w:jc w:val="left"/>
        <w:shd w:val="clear" w:color="auto" w:fill="F2F2F2"/>
      </w:pPr>
      <w:r>
        <w:rPr>
          <w:rFonts w:ascii="Courier New" w:hAnsi="Courier New"/>
          <w:b w:val="0"/>
          <w:i w:val="0"/>
          <w:sz w:val="18"/>
        </w:rPr>
        <w:t xml:space="preserve">        proxy_set_header   X-Real-IP $remote_addr;</w:t>
      </w:r>
    </w:p>
    <w:p>
      <w:pPr>
        <w:spacing w:before="0" w:after="0"/>
        <w:ind w:left="432"/>
        <w:jc w:val="left"/>
        <w:shd w:val="clear" w:color="auto" w:fill="F2F2F2"/>
      </w:pPr>
      <w:r>
        <w:rPr>
          <w:rFonts w:ascii="Courier New" w:hAnsi="Courier New"/>
          <w:b w:val="0"/>
          <w:i w:val="0"/>
          <w:sz w:val="18"/>
        </w:rPr>
        <w:t xml:space="preserve">        proxy_set_header   X-Forwarded-For $proxy_add_x_forwarded_for;</w:t>
      </w:r>
    </w:p>
    <w:p>
      <w:pPr>
        <w:spacing w:before="0" w:after="0"/>
        <w:ind w:left="432"/>
        <w:jc w:val="left"/>
        <w:shd w:val="clear" w:color="auto" w:fill="F2F2F2"/>
      </w:pPr>
      <w:r>
        <w:rPr>
          <w:rFonts w:ascii="Courier New" w:hAnsi="Courier New"/>
          <w:b w:val="0"/>
          <w:i w:val="0"/>
          <w:sz w:val="18"/>
        </w:rPr>
        <w:t xml:space="preserve">        proxy_set_header   X-Forwarded-Proto $scheme;</w:t>
      </w:r>
    </w:p>
    <w:p>
      <w:pPr>
        <w:spacing w:before="0" w:after="0"/>
        <w:ind w:left="432"/>
        <w:jc w:val="left"/>
        <w:shd w:val="clear" w:color="auto" w:fill="F2F2F2"/>
      </w:pPr>
      <w:r>
        <w:rPr>
          <w:rFonts w:ascii="Courier New" w:hAnsi="Courier New"/>
          <w:b w:val="0"/>
          <w:i w:val="0"/>
          <w:sz w:val="18"/>
        </w:rPr>
        <w:t xml:space="preserve">        proxy_http_version 1.1;</w:t>
      </w:r>
    </w:p>
    <w:p>
      <w:pPr>
        <w:spacing w:before="0" w:after="0"/>
        <w:ind w:left="432"/>
        <w:jc w:val="left"/>
        <w:shd w:val="clear" w:color="auto" w:fill="F2F2F2"/>
      </w:pPr>
      <w:r>
        <w:rPr>
          <w:rFonts w:ascii="Courier New" w:hAnsi="Courier New"/>
          <w:b w:val="0"/>
          <w:i w:val="0"/>
          <w:sz w:val="18"/>
        </w:rPr>
        <w:t xml:space="preserve">        proxy_set_header   Upgrade $http_upgrade;</w:t>
      </w:r>
    </w:p>
    <w:p>
      <w:pPr>
        <w:spacing w:before="0" w:after="0"/>
        <w:ind w:left="432"/>
        <w:jc w:val="left"/>
        <w:shd w:val="clear" w:color="auto" w:fill="F2F2F2"/>
      </w:pPr>
      <w:r>
        <w:rPr>
          <w:rFonts w:ascii="Courier New" w:hAnsi="Courier New"/>
          <w:b w:val="0"/>
          <w:i w:val="0"/>
          <w:sz w:val="18"/>
        </w:rPr>
        <w:t xml:space="preserve">        proxy_set_header   Connection 'upgrade';  # required for WebSocket</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Redirect HTTP to HTTPS</w:t>
      </w:r>
    </w:p>
    <w:p>
      <w:pPr>
        <w:spacing w:before="0" w:after="0"/>
        <w:ind w:left="432"/>
        <w:jc w:val="left"/>
        <w:shd w:val="clear" w:color="auto" w:fill="F2F2F2"/>
      </w:pPr>
      <w:r>
        <w:rPr>
          <w:rFonts w:ascii="Courier New" w:hAnsi="Courier New"/>
          <w:b w:val="0"/>
          <w:i w:val="0"/>
          <w:sz w:val="18"/>
        </w:rPr>
        <w:t>server {</w:t>
      </w:r>
    </w:p>
    <w:p>
      <w:pPr>
        <w:spacing w:before="0" w:after="0"/>
        <w:ind w:left="432"/>
        <w:jc w:val="left"/>
        <w:shd w:val="clear" w:color="auto" w:fill="F2F2F2"/>
      </w:pPr>
      <w:r>
        <w:rPr>
          <w:rFonts w:ascii="Courier New" w:hAnsi="Courier New"/>
          <w:b w:val="0"/>
          <w:i w:val="0"/>
          <w:sz w:val="18"/>
        </w:rPr>
        <w:t xml:space="preserve">    listen 80;</w:t>
      </w:r>
    </w:p>
    <w:p>
      <w:pPr>
        <w:spacing w:before="0" w:after="0"/>
        <w:ind w:left="432"/>
        <w:jc w:val="left"/>
        <w:shd w:val="clear" w:color="auto" w:fill="F2F2F2"/>
      </w:pPr>
      <w:r>
        <w:rPr>
          <w:rFonts w:ascii="Courier New" w:hAnsi="Courier New"/>
          <w:b w:val="0"/>
          <w:i w:val="0"/>
          <w:sz w:val="18"/>
        </w:rPr>
        <w:t xml:space="preserve">    server_name agent.yourdomain.com;</w:t>
      </w:r>
    </w:p>
    <w:p>
      <w:pPr>
        <w:spacing w:before="0" w:after="0"/>
        <w:ind w:left="432"/>
        <w:jc w:val="left"/>
        <w:shd w:val="clear" w:color="auto" w:fill="F2F2F2"/>
      </w:pPr>
      <w:r>
        <w:rPr>
          <w:rFonts w:ascii="Courier New" w:hAnsi="Courier New"/>
          <w:b w:val="0"/>
          <w:i w:val="0"/>
          <w:sz w:val="18"/>
        </w:rPr>
        <w:t xml:space="preserve">    return 301 https://$host$request_uri;</w:t>
      </w:r>
    </w:p>
    <w:p>
      <w:pPr>
        <w:spacing w:before="0" w:after="0"/>
        <w:ind w:left="432"/>
        <w:jc w:val="left"/>
        <w:shd w:val="clear" w:color="auto" w:fill="F2F2F2"/>
      </w:pPr>
      <w:r>
        <w:rPr>
          <w:rFonts w:ascii="Courier New" w:hAnsi="Courier New"/>
          <w:b w:val="0"/>
          <w:i w:val="0"/>
          <w:sz w:val="18"/>
        </w:rPr>
        <w:t>}</w:t>
      </w:r>
    </w:p>
    <w:p>
      <w:pPr>
        <w:spacing w:after="120"/>
      </w:pPr>
    </w:p>
    <w:p>
      <w:pPr>
        <w:spacing w:after="120"/>
        <w:jc w:val="both"/>
      </w:pPr>
      <w:r>
        <w:rPr>
          <w:rFonts w:ascii="Calibri" w:hAnsi="Calibri"/>
          <w:b w:val="0"/>
          <w:i w:val="0"/>
          <w:sz w:val="22"/>
        </w:rPr>
        <w:t>Set WEBHOOK_BASE_URL to https://agent.yourdomain.com after TLS is in place. This value is what Retell AI will use for webhook delivery.</w:t>
      </w:r>
    </w:p>
    <w:p>
      <w:pPr>
        <w:spacing w:before="280" w:after="100"/>
      </w:pPr>
      <w:r>
        <w:rPr>
          <w:rFonts w:ascii="Calibri" w:hAnsi="Calibri"/>
          <w:b/>
          <w:i w:val="0"/>
          <w:sz w:val="28"/>
        </w:rPr>
        <w:t>9.3  Network Isolation</w:t>
      </w:r>
    </w:p>
    <w:p>
      <w:pPr>
        <w:spacing w:after="120"/>
        <w:jc w:val="both"/>
      </w:pPr>
      <w:r>
        <w:rPr>
          <w:rFonts w:ascii="Calibri" w:hAnsi="Calibri"/>
          <w:b w:val="0"/>
          <w:i w:val="0"/>
          <w:sz w:val="22"/>
        </w:rPr>
        <w:t>In production, database and Redis ports must not be exposed to the public internet. The Docker Compose network provides container-level isolation by default, but host-level firewall rules add an additional layer of defence.</w:t>
      </w:r>
    </w:p>
    <w:p>
      <w:pPr>
        <w:spacing w:before="200" w:after="60"/>
      </w:pPr>
      <w:r>
        <w:rPr>
          <w:rFonts w:ascii="Calibri" w:hAnsi="Calibri"/>
          <w:b/>
          <w:i/>
          <w:sz w:val="24"/>
        </w:rPr>
        <w:t>Recommended Firewall Rules (ufw)</w:t>
      </w:r>
    </w:p>
    <w:p>
      <w:pPr>
        <w:spacing w:before="0" w:after="0"/>
        <w:ind w:left="432"/>
        <w:jc w:val="left"/>
        <w:shd w:val="clear" w:color="auto" w:fill="F2F2F2"/>
      </w:pPr>
      <w:r>
        <w:rPr>
          <w:rFonts w:ascii="Courier New" w:hAnsi="Courier New"/>
          <w:b w:val="0"/>
          <w:i w:val="0"/>
          <w:sz w:val="18"/>
        </w:rPr>
        <w:t># Allow SSH (adjust port if non-standard)</w:t>
      </w:r>
    </w:p>
    <w:p>
      <w:pPr>
        <w:spacing w:before="0" w:after="0"/>
        <w:ind w:left="432"/>
        <w:jc w:val="left"/>
        <w:shd w:val="clear" w:color="auto" w:fill="F2F2F2"/>
      </w:pPr>
      <w:r>
        <w:rPr>
          <w:rFonts w:ascii="Courier New" w:hAnsi="Courier New"/>
          <w:b w:val="0"/>
          <w:i w:val="0"/>
          <w:sz w:val="18"/>
        </w:rPr>
        <w:t>ufw allow 22/tcp</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Allow HTTPS (Nginx terminates TLS)</w:t>
      </w:r>
    </w:p>
    <w:p>
      <w:pPr>
        <w:spacing w:before="0" w:after="0"/>
        <w:ind w:left="432"/>
        <w:jc w:val="left"/>
        <w:shd w:val="clear" w:color="auto" w:fill="F2F2F2"/>
      </w:pPr>
      <w:r>
        <w:rPr>
          <w:rFonts w:ascii="Courier New" w:hAnsi="Courier New"/>
          <w:b w:val="0"/>
          <w:i w:val="0"/>
          <w:sz w:val="18"/>
        </w:rPr>
        <w:t>ufw allow 443/tcp</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Allow HTTP only to redirect to HTTPS</w:t>
      </w:r>
    </w:p>
    <w:p>
      <w:pPr>
        <w:spacing w:before="0" w:after="0"/>
        <w:ind w:left="432"/>
        <w:jc w:val="left"/>
        <w:shd w:val="clear" w:color="auto" w:fill="F2F2F2"/>
      </w:pPr>
      <w:r>
        <w:rPr>
          <w:rFonts w:ascii="Courier New" w:hAnsi="Courier New"/>
          <w:b w:val="0"/>
          <w:i w:val="0"/>
          <w:sz w:val="18"/>
        </w:rPr>
        <w:t>ufw allow 80/tcp</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Block all other inbound traffic</w:t>
      </w:r>
    </w:p>
    <w:p>
      <w:pPr>
        <w:spacing w:before="0" w:after="0"/>
        <w:ind w:left="432"/>
        <w:jc w:val="left"/>
        <w:shd w:val="clear" w:color="auto" w:fill="F2F2F2"/>
      </w:pPr>
      <w:r>
        <w:rPr>
          <w:rFonts w:ascii="Courier New" w:hAnsi="Courier New"/>
          <w:b w:val="0"/>
          <w:i w:val="0"/>
          <w:sz w:val="18"/>
        </w:rPr>
        <w:t>ufw default deny incoming</w:t>
      </w:r>
    </w:p>
    <w:p>
      <w:pPr>
        <w:spacing w:before="0" w:after="0"/>
        <w:ind w:left="432"/>
        <w:jc w:val="left"/>
        <w:shd w:val="clear" w:color="auto" w:fill="F2F2F2"/>
      </w:pPr>
      <w:r>
        <w:rPr>
          <w:rFonts w:ascii="Courier New" w:hAnsi="Courier New"/>
          <w:b w:val="0"/>
          <w:i w:val="0"/>
          <w:sz w:val="18"/>
        </w:rPr>
        <w:t>ufw default allow outgoing</w:t>
      </w:r>
    </w:p>
    <w:p>
      <w:pPr>
        <w:spacing w:before="0" w:after="0"/>
        <w:ind w:left="432"/>
        <w:jc w:val="left"/>
        <w:shd w:val="clear" w:color="auto" w:fill="F2F2F2"/>
      </w:pPr>
      <w:r>
        <w:rPr>
          <w:rFonts w:ascii="Courier New" w:hAnsi="Courier New"/>
          <w:b w:val="0"/>
          <w:i w:val="0"/>
          <w:sz w:val="18"/>
        </w:rPr>
        <w:t>ufw enable</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Verify: port 5432 (postgres) and 6379 (redis) must NOT appear in:</w:t>
      </w:r>
    </w:p>
    <w:p>
      <w:pPr>
        <w:spacing w:before="0" w:after="0"/>
        <w:ind w:left="432"/>
        <w:jc w:val="left"/>
        <w:shd w:val="clear" w:color="auto" w:fill="F2F2F2"/>
      </w:pPr>
      <w:r>
        <w:rPr>
          <w:rFonts w:ascii="Courier New" w:hAnsi="Courier New"/>
          <w:b w:val="0"/>
          <w:i w:val="0"/>
          <w:sz w:val="18"/>
        </w:rPr>
        <w:t>ufw status verbose</w:t>
      </w:r>
    </w:p>
    <w:p>
      <w:pPr>
        <w:spacing w:after="120"/>
      </w:pPr>
    </w:p>
    <w:p>
      <w:pPr>
        <w:spacing w:before="200" w:after="60"/>
      </w:pPr>
      <w:r>
        <w:rPr>
          <w:rFonts w:ascii="Calibri" w:hAnsi="Calibri"/>
          <w:b/>
          <w:i/>
          <w:sz w:val="24"/>
        </w:rPr>
        <w:t>Docker Compose Port Binding</w:t>
      </w:r>
    </w:p>
    <w:p>
      <w:pPr>
        <w:spacing w:after="120"/>
        <w:jc w:val="both"/>
      </w:pPr>
      <w:r>
        <w:rPr>
          <w:rFonts w:ascii="Calibri" w:hAnsi="Calibri"/>
          <w:b w:val="0"/>
          <w:i w:val="0"/>
          <w:sz w:val="22"/>
        </w:rPr>
        <w:t>In production, the postgres and redis services in docker-compose.yml should bind to the loopback interface only, preventing exposure on the public network interface:</w:t>
      </w:r>
    </w:p>
    <w:p>
      <w:pPr>
        <w:spacing w:before="0" w:after="0"/>
        <w:ind w:left="432"/>
        <w:jc w:val="left"/>
        <w:shd w:val="clear" w:color="auto" w:fill="F2F2F2"/>
      </w:pPr>
      <w:r>
        <w:rPr>
          <w:rFonts w:ascii="Courier New" w:hAnsi="Courier New"/>
          <w:b w:val="0"/>
          <w:i w:val="0"/>
          <w:sz w:val="18"/>
        </w:rPr>
        <w:t># docker-compose.yml — production port binding</w:t>
      </w:r>
    </w:p>
    <w:p>
      <w:pPr>
        <w:spacing w:before="0" w:after="0"/>
        <w:ind w:left="432"/>
        <w:jc w:val="left"/>
        <w:shd w:val="clear" w:color="auto" w:fill="F2F2F2"/>
      </w:pPr>
      <w:r>
        <w:rPr>
          <w:rFonts w:ascii="Courier New" w:hAnsi="Courier New"/>
          <w:b w:val="0"/>
          <w:i w:val="0"/>
          <w:sz w:val="18"/>
        </w:rPr>
        <w:t>services:</w:t>
      </w:r>
    </w:p>
    <w:p>
      <w:pPr>
        <w:spacing w:before="0" w:after="0"/>
        <w:ind w:left="432"/>
        <w:jc w:val="left"/>
        <w:shd w:val="clear" w:color="auto" w:fill="F2F2F2"/>
      </w:pPr>
      <w:r>
        <w:rPr>
          <w:rFonts w:ascii="Courier New" w:hAnsi="Courier New"/>
          <w:b w:val="0"/>
          <w:i w:val="0"/>
          <w:sz w:val="18"/>
        </w:rPr>
        <w:t xml:space="preserve">  postgres:</w:t>
      </w:r>
    </w:p>
    <w:p>
      <w:pPr>
        <w:spacing w:before="0" w:after="0"/>
        <w:ind w:left="432"/>
        <w:jc w:val="left"/>
        <w:shd w:val="clear" w:color="auto" w:fill="F2F2F2"/>
      </w:pPr>
      <w:r>
        <w:rPr>
          <w:rFonts w:ascii="Courier New" w:hAnsi="Courier New"/>
          <w:b w:val="0"/>
          <w:i w:val="0"/>
          <w:sz w:val="18"/>
        </w:rPr>
        <w:t xml:space="preserve">    ports:</w:t>
      </w:r>
    </w:p>
    <w:p>
      <w:pPr>
        <w:spacing w:before="0" w:after="0"/>
        <w:ind w:left="432"/>
        <w:jc w:val="left"/>
        <w:shd w:val="clear" w:color="auto" w:fill="F2F2F2"/>
      </w:pPr>
      <w:r>
        <w:rPr>
          <w:rFonts w:ascii="Courier New" w:hAnsi="Courier New"/>
          <w:b w:val="0"/>
          <w:i w:val="0"/>
          <w:sz w:val="18"/>
        </w:rPr>
        <w:t xml:space="preserve">      - "127.0.0.1:5432:5432"   # loopback only — not 0.0.0.0</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redis:</w:t>
      </w:r>
    </w:p>
    <w:p>
      <w:pPr>
        <w:spacing w:before="0" w:after="0"/>
        <w:ind w:left="432"/>
        <w:jc w:val="left"/>
        <w:shd w:val="clear" w:color="auto" w:fill="F2F2F2"/>
      </w:pPr>
      <w:r>
        <w:rPr>
          <w:rFonts w:ascii="Courier New" w:hAnsi="Courier New"/>
          <w:b w:val="0"/>
          <w:i w:val="0"/>
          <w:sz w:val="18"/>
        </w:rPr>
        <w:t xml:space="preserve">    ports:</w:t>
      </w:r>
    </w:p>
    <w:p>
      <w:pPr>
        <w:spacing w:before="0" w:after="0"/>
        <w:ind w:left="432"/>
        <w:jc w:val="left"/>
        <w:shd w:val="clear" w:color="auto" w:fill="F2F2F2"/>
      </w:pPr>
      <w:r>
        <w:rPr>
          <w:rFonts w:ascii="Courier New" w:hAnsi="Courier New"/>
          <w:b w:val="0"/>
          <w:i w:val="0"/>
          <w:sz w:val="18"/>
        </w:rPr>
        <w:t xml:space="preserve">      - "127.0.0.1:6379:6379"   # loopback only</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api:</w:t>
      </w:r>
    </w:p>
    <w:p>
      <w:pPr>
        <w:spacing w:before="0" w:after="0"/>
        <w:ind w:left="432"/>
        <w:jc w:val="left"/>
        <w:shd w:val="clear" w:color="auto" w:fill="F2F2F2"/>
      </w:pPr>
      <w:r>
        <w:rPr>
          <w:rFonts w:ascii="Courier New" w:hAnsi="Courier New"/>
          <w:b w:val="0"/>
          <w:i w:val="0"/>
          <w:sz w:val="18"/>
        </w:rPr>
        <w:t xml:space="preserve">    ports:</w:t>
      </w:r>
    </w:p>
    <w:p>
      <w:pPr>
        <w:spacing w:before="0" w:after="0"/>
        <w:ind w:left="432"/>
        <w:jc w:val="left"/>
        <w:shd w:val="clear" w:color="auto" w:fill="F2F2F2"/>
      </w:pPr>
      <w:r>
        <w:rPr>
          <w:rFonts w:ascii="Courier New" w:hAnsi="Courier New"/>
          <w:b w:val="0"/>
          <w:i w:val="0"/>
          <w:sz w:val="18"/>
        </w:rPr>
        <w:t xml:space="preserve">      - "127.0.0.1:8000:8000"   # Nginx proxies from 443 → 127.0.0.1:8000</w:t>
      </w:r>
    </w:p>
    <w:p>
      <w:pPr>
        <w:spacing w:after="120"/>
      </w:pPr>
    </w:p>
    <w:p>
      <w:pPr>
        <w:spacing w:before="280" w:after="100"/>
      </w:pPr>
      <w:r>
        <w:rPr>
          <w:rFonts w:ascii="Calibri" w:hAnsi="Calibri"/>
          <w:b/>
          <w:i w:val="0"/>
          <w:sz w:val="28"/>
        </w:rPr>
        <w:t>9.4  Database Security</w:t>
      </w:r>
    </w:p>
    <w:p>
      <w:pPr>
        <w:spacing w:before="200" w:after="60"/>
      </w:pPr>
      <w:r>
        <w:rPr>
          <w:rFonts w:ascii="Calibri" w:hAnsi="Calibri"/>
          <w:b/>
          <w:i/>
          <w:sz w:val="24"/>
        </w:rPr>
        <w:t>Password Strength</w:t>
      </w:r>
    </w:p>
    <w:p>
      <w:pPr>
        <w:spacing w:after="120"/>
        <w:jc w:val="both"/>
      </w:pPr>
      <w:r>
        <w:rPr>
          <w:rFonts w:ascii="Calibri" w:hAnsi="Calibri"/>
          <w:b w:val="0"/>
          <w:i w:val="0"/>
          <w:sz w:val="22"/>
        </w:rPr>
        <w:t>The default POSTGRES_PASSWORD of 'password' must be replaced with a cryptographically random value before any production deployment. Generate a secure password with:</w:t>
      </w:r>
    </w:p>
    <w:p>
      <w:pPr>
        <w:spacing w:before="0" w:after="0"/>
        <w:ind w:left="432"/>
        <w:jc w:val="left"/>
        <w:shd w:val="clear" w:color="auto" w:fill="F2F2F2"/>
      </w:pPr>
      <w:r>
        <w:rPr>
          <w:rFonts w:ascii="Courier New" w:hAnsi="Courier New"/>
          <w:b w:val="0"/>
          <w:i w:val="0"/>
          <w:sz w:val="18"/>
        </w:rPr>
        <w:t># Generate a 32-character random password</w:t>
      </w:r>
    </w:p>
    <w:p>
      <w:pPr>
        <w:spacing w:before="0" w:after="0"/>
        <w:ind w:left="432"/>
        <w:jc w:val="left"/>
        <w:shd w:val="clear" w:color="auto" w:fill="F2F2F2"/>
      </w:pPr>
      <w:r>
        <w:rPr>
          <w:rFonts w:ascii="Courier New" w:hAnsi="Courier New"/>
          <w:b w:val="0"/>
          <w:i w:val="0"/>
          <w:sz w:val="18"/>
        </w:rPr>
        <w:t>python -c "import secrets; print(secrets.token_urlsafe(32))"</w:t>
      </w:r>
    </w:p>
    <w:p>
      <w:pPr>
        <w:spacing w:after="120"/>
      </w:pPr>
    </w:p>
    <w:p>
      <w:pPr>
        <w:spacing w:before="200" w:after="60"/>
      </w:pPr>
      <w:r>
        <w:rPr>
          <w:rFonts w:ascii="Calibri" w:hAnsi="Calibri"/>
          <w:b/>
          <w:i/>
          <w:sz w:val="24"/>
        </w:rPr>
        <w:t>Role Principle of Least Privilege</w:t>
      </w:r>
    </w:p>
    <w:p>
      <w:pPr>
        <w:spacing w:after="120"/>
        <w:jc w:val="both"/>
      </w:pPr>
      <w:r>
        <w:rPr>
          <w:rFonts w:ascii="Calibri" w:hAnsi="Calibri"/>
          <w:b w:val="0"/>
          <w:i w:val="0"/>
          <w:sz w:val="22"/>
        </w:rPr>
        <w:t>The application connects to PostgreSQL using memories_role, which has no DELETE, DROP, TRUNCATE, or schema-modification privileges. Verify the grants are correctly applied after migrations:</w:t>
      </w:r>
    </w:p>
    <w:p>
      <w:pPr>
        <w:spacing w:before="0" w:after="0"/>
        <w:ind w:left="432"/>
        <w:jc w:val="left"/>
        <w:shd w:val="clear" w:color="auto" w:fill="F2F2F2"/>
      </w:pPr>
      <w:r>
        <w:rPr>
          <w:rFonts w:ascii="Courier New" w:hAnsi="Courier New"/>
          <w:b w:val="0"/>
          <w:i w:val="0"/>
          <w:sz w:val="18"/>
        </w:rPr>
        <w:t>-- Verify memories_role has no destructive privileges</w:t>
      </w:r>
    </w:p>
    <w:p>
      <w:pPr>
        <w:spacing w:before="0" w:after="0"/>
        <w:ind w:left="432"/>
        <w:jc w:val="left"/>
        <w:shd w:val="clear" w:color="auto" w:fill="F2F2F2"/>
      </w:pPr>
      <w:r>
        <w:rPr>
          <w:rFonts w:ascii="Courier New" w:hAnsi="Courier New"/>
          <w:b w:val="0"/>
          <w:i w:val="0"/>
          <w:sz w:val="18"/>
        </w:rPr>
        <w:t>SELECT grantee, table_name, privilege_type</w:t>
      </w:r>
    </w:p>
    <w:p>
      <w:pPr>
        <w:spacing w:before="0" w:after="0"/>
        <w:ind w:left="432"/>
        <w:jc w:val="left"/>
        <w:shd w:val="clear" w:color="auto" w:fill="F2F2F2"/>
      </w:pPr>
      <w:r>
        <w:rPr>
          <w:rFonts w:ascii="Courier New" w:hAnsi="Courier New"/>
          <w:b w:val="0"/>
          <w:i w:val="0"/>
          <w:sz w:val="18"/>
        </w:rPr>
        <w:t>FROM   information_schema.role_table_grants</w:t>
      </w:r>
    </w:p>
    <w:p>
      <w:pPr>
        <w:spacing w:before="0" w:after="0"/>
        <w:ind w:left="432"/>
        <w:jc w:val="left"/>
        <w:shd w:val="clear" w:color="auto" w:fill="F2F2F2"/>
      </w:pPr>
      <w:r>
        <w:rPr>
          <w:rFonts w:ascii="Courier New" w:hAnsi="Courier New"/>
          <w:b w:val="0"/>
          <w:i w:val="0"/>
          <w:sz w:val="18"/>
        </w:rPr>
        <w:t>WHERE  grantee = 'memories_role'</w:t>
      </w:r>
    </w:p>
    <w:p>
      <w:pPr>
        <w:spacing w:before="0" w:after="0"/>
        <w:ind w:left="432"/>
        <w:jc w:val="left"/>
        <w:shd w:val="clear" w:color="auto" w:fill="F2F2F2"/>
      </w:pPr>
      <w:r>
        <w:rPr>
          <w:rFonts w:ascii="Courier New" w:hAnsi="Courier New"/>
          <w:b w:val="0"/>
          <w:i w:val="0"/>
          <w:sz w:val="18"/>
        </w:rPr>
        <w:t xml:space="preserve">  AND  table_schema = 'agent_operations'</w:t>
      </w:r>
    </w:p>
    <w:p>
      <w:pPr>
        <w:spacing w:before="0" w:after="0"/>
        <w:ind w:left="432"/>
        <w:jc w:val="left"/>
        <w:shd w:val="clear" w:color="auto" w:fill="F2F2F2"/>
      </w:pPr>
      <w:r>
        <w:rPr>
          <w:rFonts w:ascii="Courier New" w:hAnsi="Courier New"/>
          <w:b w:val="0"/>
          <w:i w:val="0"/>
          <w:sz w:val="18"/>
        </w:rPr>
        <w:t>ORDER BY table_name, privilege_type;</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Expected: only SELECT, INSERT, UPDATE appear — never DELETE</w:t>
      </w:r>
    </w:p>
    <w:p>
      <w:pPr>
        <w:spacing w:after="120"/>
      </w:pPr>
    </w:p>
    <w:p>
      <w:pPr>
        <w:spacing w:before="200" w:after="60"/>
      </w:pPr>
      <w:r>
        <w:rPr>
          <w:rFonts w:ascii="Calibri" w:hAnsi="Calibri"/>
          <w:b/>
          <w:i/>
          <w:sz w:val="24"/>
        </w:rPr>
        <w:t>Connection Encryption</w:t>
      </w:r>
    </w:p>
    <w:p>
      <w:pPr>
        <w:spacing w:after="120"/>
        <w:jc w:val="both"/>
      </w:pPr>
      <w:r>
        <w:rPr>
          <w:rFonts w:ascii="Calibri" w:hAnsi="Calibri"/>
          <w:b w:val="0"/>
          <w:i w:val="0"/>
          <w:sz w:val="22"/>
        </w:rPr>
        <w:t>Enable SSL on the PostgreSQL server and require encrypted connections from the application by appending ?ssl=require to DATABASE_URL in production:</w:t>
      </w:r>
    </w:p>
    <w:p>
      <w:pPr>
        <w:spacing w:before="0" w:after="0"/>
        <w:ind w:left="432"/>
        <w:jc w:val="left"/>
        <w:shd w:val="clear" w:color="auto" w:fill="F2F2F2"/>
      </w:pPr>
      <w:r>
        <w:rPr>
          <w:rFonts w:ascii="Courier New" w:hAnsi="Courier New"/>
          <w:b w:val="0"/>
          <w:i w:val="0"/>
          <w:sz w:val="18"/>
        </w:rPr>
        <w:t>DATABASE_URL=postgresql+asyncpg://memories_role:pass@db-host:5432/voice_agent?ssl=require</w:t>
      </w:r>
    </w:p>
    <w:p>
      <w:pPr>
        <w:spacing w:after="120"/>
      </w:pPr>
    </w:p>
    <w:p>
      <w:pPr>
        <w:spacing w:before="200" w:after="60"/>
      </w:pPr>
      <w:r>
        <w:rPr>
          <w:rFonts w:ascii="Calibri" w:hAnsi="Calibri"/>
          <w:b/>
          <w:i/>
          <w:sz w:val="24"/>
        </w:rPr>
        <w:t>pg_hba.conf Hardening</w:t>
      </w:r>
    </w:p>
    <w:p>
      <w:pPr>
        <w:spacing w:after="120"/>
        <w:jc w:val="both"/>
      </w:pPr>
      <w:r>
        <w:rPr>
          <w:rFonts w:ascii="Calibri" w:hAnsi="Calibri"/>
          <w:b w:val="0"/>
          <w:i w:val="0"/>
          <w:sz w:val="22"/>
        </w:rPr>
        <w:t>Restrict which hosts can connect to PostgreSQL by editing pg_hba.conf on the database server. Only the application server IP address should be permitted; 0.0.0.0/0 must not appear in any production pg_hba.conf entry.</w:t>
      </w:r>
    </w:p>
    <w:p>
      <w:pPr>
        <w:spacing w:before="0" w:after="0"/>
        <w:ind w:left="432"/>
        <w:jc w:val="left"/>
        <w:shd w:val="clear" w:color="auto" w:fill="F2F2F2"/>
      </w:pPr>
      <w:r>
        <w:rPr>
          <w:rFonts w:ascii="Courier New" w:hAnsi="Courier New"/>
          <w:b w:val="0"/>
          <w:i w:val="0"/>
          <w:sz w:val="18"/>
        </w:rPr>
        <w:t># pg_hba.conf — production example</w:t>
      </w:r>
    </w:p>
    <w:p>
      <w:pPr>
        <w:spacing w:before="0" w:after="0"/>
        <w:ind w:left="432"/>
        <w:jc w:val="left"/>
        <w:shd w:val="clear" w:color="auto" w:fill="F2F2F2"/>
      </w:pPr>
      <w:r>
        <w:rPr>
          <w:rFonts w:ascii="Courier New" w:hAnsi="Courier New"/>
          <w:b w:val="0"/>
          <w:i w:val="0"/>
          <w:sz w:val="18"/>
        </w:rPr>
        <w:t># TYPE  DATABASE     USER           ADDRESS          METHOD</w:t>
      </w:r>
    </w:p>
    <w:p>
      <w:pPr>
        <w:spacing w:before="0" w:after="0"/>
        <w:ind w:left="432"/>
        <w:jc w:val="left"/>
        <w:shd w:val="clear" w:color="auto" w:fill="F2F2F2"/>
      </w:pPr>
      <w:r>
        <w:rPr>
          <w:rFonts w:ascii="Courier New" w:hAnsi="Courier New"/>
          <w:b w:val="0"/>
          <w:i w:val="0"/>
          <w:sz w:val="18"/>
        </w:rPr>
        <w:t>local   all          postgres                        peer</w:t>
      </w:r>
    </w:p>
    <w:p>
      <w:pPr>
        <w:spacing w:before="0" w:after="0"/>
        <w:ind w:left="432"/>
        <w:jc w:val="left"/>
        <w:shd w:val="clear" w:color="auto" w:fill="F2F2F2"/>
      </w:pPr>
      <w:r>
        <w:rPr>
          <w:rFonts w:ascii="Courier New" w:hAnsi="Courier New"/>
          <w:b w:val="0"/>
          <w:i w:val="0"/>
          <w:sz w:val="18"/>
        </w:rPr>
        <w:t>host    voice_agent  memories_role  10.0.1.5/32      scram-sha-256</w:t>
      </w:r>
    </w:p>
    <w:p>
      <w:pPr>
        <w:spacing w:before="0" w:after="0"/>
        <w:ind w:left="432"/>
        <w:jc w:val="left"/>
        <w:shd w:val="clear" w:color="auto" w:fill="F2F2F2"/>
      </w:pPr>
      <w:r>
        <w:rPr>
          <w:rFonts w:ascii="Courier New" w:hAnsi="Courier New"/>
          <w:b w:val="0"/>
          <w:i w:val="0"/>
          <w:sz w:val="18"/>
        </w:rPr>
        <w:t>host    voice_agent  memories_role  10.0.1.6/32      scram-sha-256</w:t>
      </w:r>
    </w:p>
    <w:p>
      <w:pPr>
        <w:spacing w:after="120"/>
      </w:pPr>
    </w:p>
    <w:p>
      <w:pPr>
        <w:spacing w:before="280" w:after="100"/>
      </w:pPr>
      <w:r>
        <w:rPr>
          <w:rFonts w:ascii="Calibri" w:hAnsi="Calibri"/>
          <w:b/>
          <w:i w:val="0"/>
          <w:sz w:val="28"/>
        </w:rPr>
        <w:t>9.5  Redis Security</w:t>
      </w:r>
    </w:p>
    <w:p>
      <w:pPr>
        <w:spacing w:after="120"/>
        <w:jc w:val="both"/>
      </w:pPr>
      <w:r>
        <w:rPr>
          <w:rFonts w:ascii="Calibri" w:hAnsi="Calibri"/>
          <w:b w:val="0"/>
          <w:i w:val="0"/>
          <w:sz w:val="22"/>
        </w:rPr>
        <w:t>The default Redis configuration has no authentication. In production, require a password and bind Redis to the loopback interface.</w:t>
      </w:r>
    </w:p>
    <w:p>
      <w:pPr>
        <w:spacing w:before="200" w:after="60"/>
      </w:pPr>
      <w:r>
        <w:rPr>
          <w:rFonts w:ascii="Calibri" w:hAnsi="Calibri"/>
          <w:b/>
          <w:i/>
          <w:sz w:val="24"/>
        </w:rPr>
        <w:t>Enabling Redis Authentication</w:t>
      </w:r>
    </w:p>
    <w:p>
      <w:pPr>
        <w:spacing w:before="0" w:after="0"/>
        <w:ind w:left="432"/>
        <w:jc w:val="left"/>
        <w:shd w:val="clear" w:color="auto" w:fill="F2F2F2"/>
      </w:pPr>
      <w:r>
        <w:rPr>
          <w:rFonts w:ascii="Courier New" w:hAnsi="Courier New"/>
          <w:b w:val="0"/>
          <w:i w:val="0"/>
          <w:sz w:val="18"/>
        </w:rPr>
        <w:t># redis.conf — add or uncomment:</w:t>
      </w:r>
    </w:p>
    <w:p>
      <w:pPr>
        <w:spacing w:before="0" w:after="0"/>
        <w:ind w:left="432"/>
        <w:jc w:val="left"/>
        <w:shd w:val="clear" w:color="auto" w:fill="F2F2F2"/>
      </w:pPr>
      <w:r>
        <w:rPr>
          <w:rFonts w:ascii="Courier New" w:hAnsi="Courier New"/>
          <w:b w:val="0"/>
          <w:i w:val="0"/>
          <w:sz w:val="18"/>
        </w:rPr>
        <w:t>requirepass your-strong-redis-password</w:t>
      </w:r>
    </w:p>
    <w:p>
      <w:pPr>
        <w:spacing w:before="0" w:after="0"/>
        <w:ind w:left="432"/>
        <w:jc w:val="left"/>
        <w:shd w:val="clear" w:color="auto" w:fill="F2F2F2"/>
      </w:pPr>
      <w:r>
        <w:rPr>
          <w:rFonts w:ascii="Courier New" w:hAnsi="Courier New"/>
          <w:b w:val="0"/>
          <w:i w:val="0"/>
          <w:sz w:val="18"/>
        </w:rPr>
        <w:t>bind 127.0.0.1</w:t>
      </w:r>
    </w:p>
    <w:p>
      <w:pPr>
        <w:spacing w:before="0" w:after="0"/>
        <w:ind w:left="432"/>
        <w:jc w:val="left"/>
        <w:shd w:val="clear" w:color="auto" w:fill="F2F2F2"/>
      </w:pPr>
      <w:r>
        <w:rPr>
          <w:rFonts w:ascii="Courier New" w:hAnsi="Courier New"/>
          <w:b w:val="0"/>
          <w:i w:val="0"/>
          <w:sz w:val="18"/>
        </w:rPr>
        <w:t>protected-mode yes</w:t>
      </w:r>
    </w:p>
    <w:p>
      <w:pPr>
        <w:spacing w:after="120"/>
      </w:pPr>
    </w:p>
    <w:p>
      <w:pPr>
        <w:spacing w:after="120"/>
        <w:jc w:val="both"/>
      </w:pPr>
      <w:r>
        <w:rPr>
          <w:rFonts w:ascii="Calibri" w:hAnsi="Calibri"/>
          <w:b w:val="0"/>
          <w:i w:val="0"/>
          <w:sz w:val="22"/>
        </w:rPr>
        <w:t>Update REDIS_URL in .env to include the password:</w:t>
      </w:r>
    </w:p>
    <w:p>
      <w:pPr>
        <w:spacing w:before="0" w:after="0"/>
        <w:ind w:left="432"/>
        <w:jc w:val="left"/>
        <w:shd w:val="clear" w:color="auto" w:fill="F2F2F2"/>
      </w:pPr>
      <w:r>
        <w:rPr>
          <w:rFonts w:ascii="Courier New" w:hAnsi="Courier New"/>
          <w:b w:val="0"/>
          <w:i w:val="0"/>
          <w:sz w:val="18"/>
        </w:rPr>
        <w:t>REDIS_URL=redis://:your-strong-redis-password@localhost:6379/0</w:t>
      </w:r>
    </w:p>
    <w:p>
      <w:pPr>
        <w:spacing w:after="120"/>
      </w:pPr>
    </w:p>
    <w:p>
      <w:pPr>
        <w:spacing w:before="200" w:after="60"/>
      </w:pPr>
      <w:r>
        <w:rPr>
          <w:rFonts w:ascii="Calibri" w:hAnsi="Calibri"/>
          <w:b/>
          <w:i/>
          <w:sz w:val="24"/>
        </w:rPr>
        <w:t>Redis in Docker Compose</w:t>
      </w:r>
    </w:p>
    <w:p>
      <w:pPr>
        <w:spacing w:before="0" w:after="0"/>
        <w:ind w:left="432"/>
        <w:jc w:val="left"/>
        <w:shd w:val="clear" w:color="auto" w:fill="F2F2F2"/>
      </w:pPr>
      <w:r>
        <w:rPr>
          <w:rFonts w:ascii="Courier New" w:hAnsi="Courier New"/>
          <w:b w:val="0"/>
          <w:i w:val="0"/>
          <w:sz w:val="18"/>
        </w:rPr>
        <w:t># docker-compose.yml — pass redis.conf to the container</w:t>
      </w:r>
    </w:p>
    <w:p>
      <w:pPr>
        <w:spacing w:before="0" w:after="0"/>
        <w:ind w:left="432"/>
        <w:jc w:val="left"/>
        <w:shd w:val="clear" w:color="auto" w:fill="F2F2F2"/>
      </w:pPr>
      <w:r>
        <w:rPr>
          <w:rFonts w:ascii="Courier New" w:hAnsi="Courier New"/>
          <w:b w:val="0"/>
          <w:i w:val="0"/>
          <w:sz w:val="18"/>
        </w:rPr>
        <w:t xml:space="preserve">  redis:</w:t>
      </w:r>
    </w:p>
    <w:p>
      <w:pPr>
        <w:spacing w:before="0" w:after="0"/>
        <w:ind w:left="432"/>
        <w:jc w:val="left"/>
        <w:shd w:val="clear" w:color="auto" w:fill="F2F2F2"/>
      </w:pPr>
      <w:r>
        <w:rPr>
          <w:rFonts w:ascii="Courier New" w:hAnsi="Courier New"/>
          <w:b w:val="0"/>
          <w:i w:val="0"/>
          <w:sz w:val="18"/>
        </w:rPr>
        <w:t xml:space="preserve">    image: redis:7-alpine</w:t>
      </w:r>
    </w:p>
    <w:p>
      <w:pPr>
        <w:spacing w:before="0" w:after="0"/>
        <w:ind w:left="432"/>
        <w:jc w:val="left"/>
        <w:shd w:val="clear" w:color="auto" w:fill="F2F2F2"/>
      </w:pPr>
      <w:r>
        <w:rPr>
          <w:rFonts w:ascii="Courier New" w:hAnsi="Courier New"/>
          <w:b w:val="0"/>
          <w:i w:val="0"/>
          <w:sz w:val="18"/>
        </w:rPr>
        <w:t xml:space="preserve">    command: redis-server /usr/local/etc/redis/redis.conf</w:t>
      </w:r>
    </w:p>
    <w:p>
      <w:pPr>
        <w:spacing w:before="0" w:after="0"/>
        <w:ind w:left="432"/>
        <w:jc w:val="left"/>
        <w:shd w:val="clear" w:color="auto" w:fill="F2F2F2"/>
      </w:pPr>
      <w:r>
        <w:rPr>
          <w:rFonts w:ascii="Courier New" w:hAnsi="Courier New"/>
          <w:b w:val="0"/>
          <w:i w:val="0"/>
          <w:sz w:val="18"/>
        </w:rPr>
        <w:t xml:space="preserve">    volumes:</w:t>
      </w:r>
    </w:p>
    <w:p>
      <w:pPr>
        <w:spacing w:before="0" w:after="0"/>
        <w:ind w:left="432"/>
        <w:jc w:val="left"/>
        <w:shd w:val="clear" w:color="auto" w:fill="F2F2F2"/>
      </w:pPr>
      <w:r>
        <w:rPr>
          <w:rFonts w:ascii="Courier New" w:hAnsi="Courier New"/>
          <w:b w:val="0"/>
          <w:i w:val="0"/>
          <w:sz w:val="18"/>
        </w:rPr>
        <w:t xml:space="preserve">      - ./redis.conf:/usr/local/etc/redis/redis.conf</w:t>
      </w:r>
    </w:p>
    <w:p>
      <w:pPr>
        <w:spacing w:before="0" w:after="0"/>
        <w:ind w:left="432"/>
        <w:jc w:val="left"/>
        <w:shd w:val="clear" w:color="auto" w:fill="F2F2F2"/>
      </w:pPr>
      <w:r>
        <w:rPr>
          <w:rFonts w:ascii="Courier New" w:hAnsi="Courier New"/>
          <w:b w:val="0"/>
          <w:i w:val="0"/>
          <w:sz w:val="18"/>
        </w:rPr>
        <w:t xml:space="preserve">      - redisdata:/data</w:t>
      </w:r>
    </w:p>
    <w:p>
      <w:pPr>
        <w:spacing w:after="120"/>
      </w:pPr>
    </w:p>
    <w:p>
      <w:pPr>
        <w:spacing w:before="280" w:after="100"/>
      </w:pPr>
      <w:r>
        <w:rPr>
          <w:rFonts w:ascii="Calibri" w:hAnsi="Calibri"/>
          <w:b/>
          <w:i w:val="0"/>
          <w:sz w:val="28"/>
        </w:rPr>
        <w:t>9.6  Webhook Security</w:t>
      </w:r>
    </w:p>
    <w:p>
      <w:pPr>
        <w:spacing w:after="120"/>
        <w:jc w:val="both"/>
      </w:pPr>
      <w:r>
        <w:rPr>
          <w:rFonts w:ascii="Calibri" w:hAnsi="Calibri"/>
          <w:b w:val="0"/>
          <w:i w:val="0"/>
          <w:sz w:val="22"/>
        </w:rPr>
        <w:t>Webhook signature verification is already implemented and enforced on every inbound request. The following additional controls should be applied in production.</w:t>
      </w:r>
    </w:p>
    <w:p>
      <w:pPr>
        <w:spacing w:before="200" w:after="60"/>
      </w:pPr>
      <w:r>
        <w:rPr>
          <w:rFonts w:ascii="Calibri" w:hAnsi="Calibri"/>
          <w:b/>
          <w:i/>
          <w:sz w:val="24"/>
        </w:rPr>
        <w:t>Secret Rotation Procedure</w:t>
      </w:r>
    </w:p>
    <w:p>
      <w:pPr>
        <w:pStyle w:val="ListNumber"/>
        <w:spacing w:after="60"/>
        <w:jc w:val="both"/>
      </w:pPr>
      <w:r>
        <w:rPr>
          <w:rFonts w:ascii="Calibri" w:hAnsi="Calibri"/>
          <w:b w:val="0"/>
          <w:i w:val="0"/>
          <w:sz w:val="22"/>
        </w:rPr>
        <w:t>Generate a new webhook secret in the Retell AI dashboard.</w:t>
      </w:r>
    </w:p>
    <w:p>
      <w:pPr>
        <w:pStyle w:val="ListNumber"/>
        <w:spacing w:after="60"/>
        <w:jc w:val="both"/>
      </w:pPr>
      <w:r>
        <w:rPr>
          <w:rFonts w:ascii="Calibri" w:hAnsi="Calibri"/>
          <w:b w:val="0"/>
          <w:i w:val="0"/>
          <w:sz w:val="22"/>
        </w:rPr>
        <w:t>Update RETELL_WEBHOOK_SECRET in .env on all application servers simultaneously.</w:t>
      </w:r>
    </w:p>
    <w:p>
      <w:pPr>
        <w:pStyle w:val="ListNumber"/>
        <w:spacing w:after="60"/>
        <w:jc w:val="both"/>
      </w:pPr>
      <w:r>
        <w:rPr>
          <w:rFonts w:ascii="Calibri" w:hAnsi="Calibri"/>
          <w:b w:val="0"/>
          <w:i w:val="0"/>
          <w:sz w:val="22"/>
        </w:rPr>
        <w:t>Restart the API containers: docker compose restart api</w:t>
      </w:r>
    </w:p>
    <w:p>
      <w:pPr>
        <w:pStyle w:val="ListNumber"/>
        <w:spacing w:after="60"/>
        <w:jc w:val="both"/>
      </w:pPr>
      <w:r>
        <w:rPr>
          <w:rFonts w:ascii="Calibri" w:hAnsi="Calibri"/>
          <w:b w:val="0"/>
          <w:i w:val="0"/>
          <w:sz w:val="22"/>
        </w:rPr>
        <w:t>Verify the new secret is active by monitoring /webhook for HTTP 403 errors — there should be none after the restart.</w:t>
      </w:r>
    </w:p>
    <w:p>
      <w:pPr>
        <w:pStyle w:val="ListNumber"/>
        <w:spacing w:after="60"/>
        <w:jc w:val="both"/>
      </w:pPr>
      <w:r>
        <w:rPr>
          <w:rFonts w:ascii="Calibri" w:hAnsi="Calibri"/>
          <w:b w:val="0"/>
          <w:i w:val="0"/>
          <w:sz w:val="22"/>
        </w:rPr>
        <w:t>Revoke the old secret in the Retell AI dashboard.</w:t>
      </w:r>
    </w:p>
    <w:p>
      <w:pPr>
        <w:spacing w:before="200" w:after="60"/>
      </w:pPr>
      <w:r>
        <w:rPr>
          <w:rFonts w:ascii="Calibri" w:hAnsi="Calibri"/>
          <w:b/>
          <w:i/>
          <w:sz w:val="24"/>
        </w:rPr>
        <w:t>IP Allowlisting</w:t>
      </w:r>
    </w:p>
    <w:p>
      <w:pPr>
        <w:spacing w:after="120"/>
        <w:jc w:val="both"/>
      </w:pPr>
      <w:r>
        <w:rPr>
          <w:rFonts w:ascii="Calibri" w:hAnsi="Calibri"/>
          <w:b w:val="0"/>
          <w:i w:val="0"/>
          <w:sz w:val="22"/>
        </w:rPr>
        <w:t>Retell AI publishes the set of IP addresses from which webhooks are delivered. Configure Nginx or the host firewall to accept POST /webhook requests only from those IP ranges, dropping all other POST requests to that path before they reach the application. Consult the Retell AI documentation for the current IP list.</w:t>
      </w:r>
    </w:p>
    <w:p>
      <w:pPr>
        <w:spacing w:before="280" w:after="100"/>
      </w:pPr>
      <w:r>
        <w:rPr>
          <w:rFonts w:ascii="Calibri" w:hAnsi="Calibri"/>
          <w:b/>
          <w:i w:val="0"/>
          <w:sz w:val="28"/>
        </w:rPr>
        <w:t>9.7  API Security</w:t>
      </w:r>
    </w:p>
    <w:p>
      <w:pPr>
        <w:spacing w:before="200" w:after="60"/>
      </w:pPr>
      <w:r>
        <w:rPr>
          <w:rFonts w:ascii="Calibri" w:hAnsi="Calibri"/>
          <w:b/>
          <w:i/>
          <w:sz w:val="24"/>
        </w:rPr>
        <w:t>Rate Limiting</w:t>
      </w:r>
    </w:p>
    <w:p>
      <w:pPr>
        <w:spacing w:after="120"/>
        <w:jc w:val="both"/>
      </w:pPr>
      <w:r>
        <w:rPr>
          <w:rFonts w:ascii="Calibri" w:hAnsi="Calibri"/>
          <w:b w:val="0"/>
          <w:i w:val="0"/>
          <w:sz w:val="22"/>
        </w:rPr>
        <w:t>The FastAPI webhook receiver does not currently implement inbound rate limiting. In production, configure Nginx to limit request rates to the /webhook endpoint to prevent abuse:</w:t>
      </w:r>
    </w:p>
    <w:p>
      <w:pPr>
        <w:spacing w:before="0" w:after="0"/>
        <w:ind w:left="432"/>
        <w:jc w:val="left"/>
        <w:shd w:val="clear" w:color="auto" w:fill="F2F2F2"/>
      </w:pPr>
      <w:r>
        <w:rPr>
          <w:rFonts w:ascii="Courier New" w:hAnsi="Courier New"/>
          <w:b w:val="0"/>
          <w:i w:val="0"/>
          <w:sz w:val="18"/>
        </w:rPr>
        <w:t># nginx.conf — rate limiting for /webhook</w:t>
      </w:r>
    </w:p>
    <w:p>
      <w:pPr>
        <w:spacing w:before="0" w:after="0"/>
        <w:ind w:left="432"/>
        <w:jc w:val="left"/>
        <w:shd w:val="clear" w:color="auto" w:fill="F2F2F2"/>
      </w:pPr>
      <w:r>
        <w:rPr>
          <w:rFonts w:ascii="Courier New" w:hAnsi="Courier New"/>
          <w:b w:val="0"/>
          <w:i w:val="0"/>
          <w:sz w:val="18"/>
        </w:rPr>
        <w:t>http {</w:t>
      </w:r>
    </w:p>
    <w:p>
      <w:pPr>
        <w:spacing w:before="0" w:after="0"/>
        <w:ind w:left="432"/>
        <w:jc w:val="left"/>
        <w:shd w:val="clear" w:color="auto" w:fill="F2F2F2"/>
      </w:pPr>
      <w:r>
        <w:rPr>
          <w:rFonts w:ascii="Courier New" w:hAnsi="Courier New"/>
          <w:b w:val="0"/>
          <w:i w:val="0"/>
          <w:sz w:val="18"/>
        </w:rPr>
        <w:t xml:space="preserve">    limit_req_zone $binary_remote_addr zone=webhook:10m rate=60r/m;</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server {</w:t>
      </w:r>
    </w:p>
    <w:p>
      <w:pPr>
        <w:spacing w:before="0" w:after="0"/>
        <w:ind w:left="432"/>
        <w:jc w:val="left"/>
        <w:shd w:val="clear" w:color="auto" w:fill="F2F2F2"/>
      </w:pPr>
      <w:r>
        <w:rPr>
          <w:rFonts w:ascii="Courier New" w:hAnsi="Courier New"/>
          <w:b w:val="0"/>
          <w:i w:val="0"/>
          <w:sz w:val="18"/>
        </w:rPr>
        <w:t xml:space="preserve">        location /webhook {</w:t>
      </w:r>
    </w:p>
    <w:p>
      <w:pPr>
        <w:spacing w:before="0" w:after="0"/>
        <w:ind w:left="432"/>
        <w:jc w:val="left"/>
        <w:shd w:val="clear" w:color="auto" w:fill="F2F2F2"/>
      </w:pPr>
      <w:r>
        <w:rPr>
          <w:rFonts w:ascii="Courier New" w:hAnsi="Courier New"/>
          <w:b w:val="0"/>
          <w:i w:val="0"/>
          <w:sz w:val="18"/>
        </w:rPr>
        <w:t xml:space="preserve">            limit_req zone=webhook burst=20 nodelay;</w:t>
      </w:r>
    </w:p>
    <w:p>
      <w:pPr>
        <w:spacing w:before="0" w:after="0"/>
        <w:ind w:left="432"/>
        <w:jc w:val="left"/>
        <w:shd w:val="clear" w:color="auto" w:fill="F2F2F2"/>
      </w:pPr>
      <w:r>
        <w:rPr>
          <w:rFonts w:ascii="Courier New" w:hAnsi="Courier New"/>
          <w:b w:val="0"/>
          <w:i w:val="0"/>
          <w:sz w:val="18"/>
        </w:rPr>
        <w:t xml:space="preserve">            proxy_pass http://127.0.0.1:8000;</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w:t>
      </w:r>
    </w:p>
    <w:p>
      <w:pPr>
        <w:spacing w:after="120"/>
      </w:pPr>
    </w:p>
    <w:p>
      <w:pPr>
        <w:spacing w:before="200" w:after="60"/>
      </w:pPr>
      <w:r>
        <w:rPr>
          <w:rFonts w:ascii="Calibri" w:hAnsi="Calibri"/>
          <w:b/>
          <w:i/>
          <w:sz w:val="24"/>
        </w:rPr>
        <w:t>CORS Configuration</w:t>
      </w:r>
    </w:p>
    <w:p>
      <w:pPr>
        <w:spacing w:after="120"/>
        <w:jc w:val="both"/>
      </w:pPr>
      <w:r>
        <w:rPr>
          <w:rFonts w:ascii="Calibri" w:hAnsi="Calibri"/>
          <w:b w:val="0"/>
          <w:i w:val="0"/>
          <w:sz w:val="22"/>
        </w:rPr>
        <w:t>The dashboard API currently allows all origins in development. In production, restrict CORS to the dashboard domain only by setting the allow_origins list in the FastAPI CORS middleware to the exact production dashboard URL:</w:t>
      </w:r>
    </w:p>
    <w:p>
      <w:pPr>
        <w:spacing w:before="0" w:after="0"/>
        <w:ind w:left="432"/>
        <w:jc w:val="left"/>
        <w:shd w:val="clear" w:color="auto" w:fill="F2F2F2"/>
      </w:pPr>
      <w:r>
        <w:rPr>
          <w:rFonts w:ascii="Courier New" w:hAnsi="Courier New"/>
          <w:b w:val="0"/>
          <w:i w:val="0"/>
          <w:sz w:val="18"/>
        </w:rPr>
        <w:t># app/webhook_receiver/main.py — production CORS</w:t>
      </w:r>
    </w:p>
    <w:p>
      <w:pPr>
        <w:spacing w:before="0" w:after="0"/>
        <w:ind w:left="432"/>
        <w:jc w:val="left"/>
        <w:shd w:val="clear" w:color="auto" w:fill="F2F2F2"/>
      </w:pPr>
      <w:r>
        <w:rPr>
          <w:rFonts w:ascii="Courier New" w:hAnsi="Courier New"/>
          <w:b w:val="0"/>
          <w:i w:val="0"/>
          <w:sz w:val="18"/>
        </w:rPr>
        <w:t>from fastapi.middleware.cors import CORSMiddleware</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app.add_middleware(</w:t>
      </w:r>
    </w:p>
    <w:p>
      <w:pPr>
        <w:spacing w:before="0" w:after="0"/>
        <w:ind w:left="432"/>
        <w:jc w:val="left"/>
        <w:shd w:val="clear" w:color="auto" w:fill="F2F2F2"/>
      </w:pPr>
      <w:r>
        <w:rPr>
          <w:rFonts w:ascii="Courier New" w:hAnsi="Courier New"/>
          <w:b w:val="0"/>
          <w:i w:val="0"/>
          <w:sz w:val="18"/>
        </w:rPr>
        <w:t xml:space="preserve">    CORSMiddleware,</w:t>
      </w:r>
    </w:p>
    <w:p>
      <w:pPr>
        <w:spacing w:before="0" w:after="0"/>
        <w:ind w:left="432"/>
        <w:jc w:val="left"/>
        <w:shd w:val="clear" w:color="auto" w:fill="F2F2F2"/>
      </w:pPr>
      <w:r>
        <w:rPr>
          <w:rFonts w:ascii="Courier New" w:hAnsi="Courier New"/>
          <w:b w:val="0"/>
          <w:i w:val="0"/>
          <w:sz w:val="18"/>
        </w:rPr>
        <w:t xml:space="preserve">    allow_origins=["https://dashboard.yourdomain.com"],</w:t>
      </w:r>
    </w:p>
    <w:p>
      <w:pPr>
        <w:spacing w:before="0" w:after="0"/>
        <w:ind w:left="432"/>
        <w:jc w:val="left"/>
        <w:shd w:val="clear" w:color="auto" w:fill="F2F2F2"/>
      </w:pPr>
      <w:r>
        <w:rPr>
          <w:rFonts w:ascii="Courier New" w:hAnsi="Courier New"/>
          <w:b w:val="0"/>
          <w:i w:val="0"/>
          <w:sz w:val="18"/>
        </w:rPr>
        <w:t xml:space="preserve">    allow_methods=["GET", "POST", "PATCH"],</w:t>
      </w:r>
    </w:p>
    <w:p>
      <w:pPr>
        <w:spacing w:before="0" w:after="0"/>
        <w:ind w:left="432"/>
        <w:jc w:val="left"/>
        <w:shd w:val="clear" w:color="auto" w:fill="F2F2F2"/>
      </w:pPr>
      <w:r>
        <w:rPr>
          <w:rFonts w:ascii="Courier New" w:hAnsi="Courier New"/>
          <w:b w:val="0"/>
          <w:i w:val="0"/>
          <w:sz w:val="18"/>
        </w:rPr>
        <w:t xml:space="preserve">    allow_headers=["Content-Type", "Authorization"],</w:t>
      </w:r>
    </w:p>
    <w:p>
      <w:pPr>
        <w:spacing w:before="0" w:after="0"/>
        <w:ind w:left="432"/>
        <w:jc w:val="left"/>
        <w:shd w:val="clear" w:color="auto" w:fill="F2F2F2"/>
      </w:pPr>
      <w:r>
        <w:rPr>
          <w:rFonts w:ascii="Courier New" w:hAnsi="Courier New"/>
          <w:b w:val="0"/>
          <w:i w:val="0"/>
          <w:sz w:val="18"/>
        </w:rPr>
        <w:t>)</w:t>
      </w:r>
    </w:p>
    <w:p>
      <w:pPr>
        <w:spacing w:after="120"/>
      </w:pPr>
    </w:p>
    <w:p>
      <w:pPr>
        <w:spacing w:before="200" w:after="60"/>
      </w:pPr>
      <w:r>
        <w:rPr>
          <w:rFonts w:ascii="Calibri" w:hAnsi="Calibri"/>
          <w:b/>
          <w:i/>
          <w:sz w:val="24"/>
        </w:rPr>
        <w:t>n8n Webhook Secret</w:t>
      </w:r>
    </w:p>
    <w:p>
      <w:pPr>
        <w:spacing w:after="120"/>
        <w:jc w:val="both"/>
      </w:pPr>
      <w:r>
        <w:rPr>
          <w:rFonts w:ascii="Calibri" w:hAnsi="Calibri"/>
          <w:b w:val="0"/>
          <w:i w:val="0"/>
          <w:sz w:val="22"/>
        </w:rPr>
        <w:t>The N8N_WEBHOOK_SECRET environment variable is used to authenticate POST requests sent from the post-call analysis worker to n8n. Replace the default value 'changeme' with a strong random secret and configure the matching value in the n8n webhook trigger node's Header Auth credential.</w:t>
      </w:r>
    </w:p>
    <w:p>
      <w:pPr>
        <w:spacing w:before="280" w:after="100"/>
      </w:pPr>
      <w:r>
        <w:rPr>
          <w:rFonts w:ascii="Calibri" w:hAnsi="Calibri"/>
          <w:b/>
          <w:i w:val="0"/>
          <w:sz w:val="28"/>
        </w:rPr>
        <w:t>9.8  Docker Image Security</w:t>
      </w:r>
    </w:p>
    <w:p>
      <w:pPr>
        <w:spacing w:before="200" w:after="60"/>
      </w:pPr>
      <w:r>
        <w:rPr>
          <w:rFonts w:ascii="Calibri" w:hAnsi="Calibri"/>
          <w:b/>
          <w:i/>
          <w:sz w:val="24"/>
        </w:rPr>
        <w:t>Non-Root User</w:t>
      </w:r>
    </w:p>
    <w:p>
      <w:pPr>
        <w:spacing w:after="120"/>
        <w:jc w:val="both"/>
      </w:pPr>
      <w:r>
        <w:rPr>
          <w:rFonts w:ascii="Calibri" w:hAnsi="Calibri"/>
          <w:b w:val="0"/>
          <w:i w:val="0"/>
          <w:sz w:val="22"/>
        </w:rPr>
        <w:t>Both Dockerfiles should run the application as a non-root user. Add the following to Dockerfile.api and Dockerfile.worker before the CMD instruction:</w:t>
      </w:r>
    </w:p>
    <w:p>
      <w:pPr>
        <w:spacing w:before="0" w:after="0"/>
        <w:ind w:left="432"/>
        <w:jc w:val="left"/>
        <w:shd w:val="clear" w:color="auto" w:fill="F2F2F2"/>
      </w:pPr>
      <w:r>
        <w:rPr>
          <w:rFonts w:ascii="Courier New" w:hAnsi="Courier New"/>
          <w:b w:val="0"/>
          <w:i w:val="0"/>
          <w:sz w:val="18"/>
        </w:rPr>
        <w:t># Dockerfile.api / Dockerfile.worker — non-root execution</w:t>
      </w:r>
    </w:p>
    <w:p>
      <w:pPr>
        <w:spacing w:before="0" w:after="0"/>
        <w:ind w:left="432"/>
        <w:jc w:val="left"/>
        <w:shd w:val="clear" w:color="auto" w:fill="F2F2F2"/>
      </w:pPr>
      <w:r>
        <w:rPr>
          <w:rFonts w:ascii="Courier New" w:hAnsi="Courier New"/>
          <w:b w:val="0"/>
          <w:i w:val="0"/>
          <w:sz w:val="18"/>
        </w:rPr>
        <w:t>RUN addgroup --system appgroup &amp;&amp; adduser --system --ingroup appgroup appuser</w:t>
      </w:r>
    </w:p>
    <w:p>
      <w:pPr>
        <w:spacing w:before="0" w:after="0"/>
        <w:ind w:left="432"/>
        <w:jc w:val="left"/>
        <w:shd w:val="clear" w:color="auto" w:fill="F2F2F2"/>
      </w:pPr>
      <w:r>
        <w:rPr>
          <w:rFonts w:ascii="Courier New" w:hAnsi="Courier New"/>
          <w:b w:val="0"/>
          <w:i w:val="0"/>
          <w:sz w:val="18"/>
        </w:rPr>
        <w:t>USER appuser</w:t>
      </w:r>
    </w:p>
    <w:p>
      <w:pPr>
        <w:spacing w:after="120"/>
      </w:pPr>
    </w:p>
    <w:p>
      <w:pPr>
        <w:spacing w:before="200" w:after="60"/>
      </w:pPr>
      <w:r>
        <w:rPr>
          <w:rFonts w:ascii="Calibri" w:hAnsi="Calibri"/>
          <w:b/>
          <w:i/>
          <w:sz w:val="24"/>
        </w:rPr>
        <w:t>Dependency Pinning</w:t>
      </w:r>
    </w:p>
    <w:p>
      <w:pPr>
        <w:spacing w:after="120"/>
        <w:jc w:val="both"/>
      </w:pPr>
      <w:r>
        <w:rPr>
          <w:rFonts w:ascii="Calibri" w:hAnsi="Calibri"/>
          <w:b w:val="0"/>
          <w:i w:val="0"/>
          <w:sz w:val="22"/>
        </w:rPr>
        <w:t>Pin all Python dependencies to exact versions in requirements.txt to prevent supply-chain attacks from malicious package updates. Generate a fully pinned lockfile with:</w:t>
      </w:r>
    </w:p>
    <w:p>
      <w:pPr>
        <w:spacing w:before="0" w:after="0"/>
        <w:ind w:left="432"/>
        <w:jc w:val="left"/>
        <w:shd w:val="clear" w:color="auto" w:fill="F2F2F2"/>
      </w:pPr>
      <w:r>
        <w:rPr>
          <w:rFonts w:ascii="Courier New" w:hAnsi="Courier New"/>
          <w:b w:val="0"/>
          <w:i w:val="0"/>
          <w:sz w:val="18"/>
        </w:rPr>
        <w:t>pip install pip-tools</w:t>
      </w:r>
    </w:p>
    <w:p>
      <w:pPr>
        <w:spacing w:before="0" w:after="0"/>
        <w:ind w:left="432"/>
        <w:jc w:val="left"/>
        <w:shd w:val="clear" w:color="auto" w:fill="F2F2F2"/>
      </w:pPr>
      <w:r>
        <w:rPr>
          <w:rFonts w:ascii="Courier New" w:hAnsi="Courier New"/>
          <w:b w:val="0"/>
          <w:i w:val="0"/>
          <w:sz w:val="18"/>
        </w:rPr>
        <w:t>pip-compile requirements.in --generate-hashes --output-file requirements.txt</w:t>
      </w:r>
    </w:p>
    <w:p>
      <w:pPr>
        <w:spacing w:after="120"/>
      </w:pPr>
    </w:p>
    <w:p>
      <w:pPr>
        <w:spacing w:before="200" w:after="60"/>
      </w:pPr>
      <w:r>
        <w:rPr>
          <w:rFonts w:ascii="Calibri" w:hAnsi="Calibri"/>
          <w:b/>
          <w:i/>
          <w:sz w:val="24"/>
        </w:rPr>
        <w:t>Image Scanning</w:t>
      </w:r>
    </w:p>
    <w:p>
      <w:pPr>
        <w:spacing w:after="120"/>
        <w:jc w:val="both"/>
      </w:pPr>
      <w:r>
        <w:rPr>
          <w:rFonts w:ascii="Calibri" w:hAnsi="Calibri"/>
          <w:b w:val="0"/>
          <w:i w:val="0"/>
          <w:sz w:val="22"/>
        </w:rPr>
        <w:t>Scan Docker images for known CVEs before deploying to production. Trivy is an open-source scanner that integrates with Docker:</w:t>
      </w:r>
    </w:p>
    <w:p>
      <w:pPr>
        <w:spacing w:before="0" w:after="0"/>
        <w:ind w:left="432"/>
        <w:jc w:val="left"/>
        <w:shd w:val="clear" w:color="auto" w:fill="F2F2F2"/>
      </w:pPr>
      <w:r>
        <w:rPr>
          <w:rFonts w:ascii="Courier New" w:hAnsi="Courier New"/>
          <w:b w:val="0"/>
          <w:i w:val="0"/>
          <w:sz w:val="18"/>
        </w:rPr>
        <w:t># Install Trivy</w:t>
      </w:r>
    </w:p>
    <w:p>
      <w:pPr>
        <w:spacing w:before="0" w:after="0"/>
        <w:ind w:left="432"/>
        <w:jc w:val="left"/>
        <w:shd w:val="clear" w:color="auto" w:fill="F2F2F2"/>
      </w:pPr>
      <w:r>
        <w:rPr>
          <w:rFonts w:ascii="Courier New" w:hAnsi="Courier New"/>
          <w:b w:val="0"/>
          <w:i w:val="0"/>
          <w:sz w:val="18"/>
        </w:rPr>
        <w:t>brew install aquasecurity/trivy/trivy   # macOS</w:t>
      </w:r>
    </w:p>
    <w:p>
      <w:pPr>
        <w:spacing w:before="0" w:after="0"/>
        <w:ind w:left="432"/>
        <w:jc w:val="left"/>
        <w:shd w:val="clear" w:color="auto" w:fill="F2F2F2"/>
      </w:pPr>
      <w:r>
        <w:rPr>
          <w:rFonts w:ascii="Courier New" w:hAnsi="Courier New"/>
          <w:b w:val="0"/>
          <w:i w:val="0"/>
          <w:sz w:val="18"/>
        </w:rPr>
        <w:t># See trivy.dev for Linux install instructions</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Scan the API image</w:t>
      </w:r>
    </w:p>
    <w:p>
      <w:pPr>
        <w:spacing w:before="0" w:after="0"/>
        <w:ind w:left="432"/>
        <w:jc w:val="left"/>
        <w:shd w:val="clear" w:color="auto" w:fill="F2F2F2"/>
      </w:pPr>
      <w:r>
        <w:rPr>
          <w:rFonts w:ascii="Courier New" w:hAnsi="Courier New"/>
          <w:b w:val="0"/>
          <w:i w:val="0"/>
          <w:sz w:val="18"/>
        </w:rPr>
        <w:t>trivy image voice-outbound-agent-api:latest</w:t>
      </w:r>
    </w:p>
    <w:p>
      <w:pPr>
        <w:spacing w:before="0" w:after="0"/>
        <w:ind w:left="432"/>
        <w:jc w:val="left"/>
        <w:shd w:val="clear" w:color="auto" w:fill="F2F2F2"/>
      </w:pPr>
      <w:r>
        <w:rPr>
          <w:rFonts w:ascii="Courier New" w:hAnsi="Courier New"/>
          <w:b w:val="0"/>
          <w:i w:val="0"/>
          <w:sz w:val="18"/>
        </w:rPr>
        <w:t xml:space="preserve"> </w:t>
      </w:r>
    </w:p>
    <w:p>
      <w:pPr>
        <w:spacing w:before="0" w:after="0"/>
        <w:ind w:left="432"/>
        <w:jc w:val="left"/>
        <w:shd w:val="clear" w:color="auto" w:fill="F2F2F2"/>
      </w:pPr>
      <w:r>
        <w:rPr>
          <w:rFonts w:ascii="Courier New" w:hAnsi="Courier New"/>
          <w:b w:val="0"/>
          <w:i w:val="0"/>
          <w:sz w:val="18"/>
        </w:rPr>
        <w:t># Fail the build if HIGH or CRITICAL CVEs are found</w:t>
      </w:r>
    </w:p>
    <w:p>
      <w:pPr>
        <w:spacing w:before="0" w:after="0"/>
        <w:ind w:left="432"/>
        <w:jc w:val="left"/>
        <w:shd w:val="clear" w:color="auto" w:fill="F2F2F2"/>
      </w:pPr>
      <w:r>
        <w:rPr>
          <w:rFonts w:ascii="Courier New" w:hAnsi="Courier New"/>
          <w:b w:val="0"/>
          <w:i w:val="0"/>
          <w:sz w:val="18"/>
        </w:rPr>
        <w:t>trivy image --exit-code 1 --severity HIGH,CRITICAL voice-outbound-agent-api:latest</w:t>
      </w:r>
    </w:p>
    <w:p>
      <w:pPr>
        <w:spacing w:after="120"/>
      </w:pPr>
    </w:p>
    <w:p>
      <w:pPr>
        <w:spacing w:before="200" w:after="60"/>
      </w:pPr>
      <w:r>
        <w:rPr>
          <w:rFonts w:ascii="Calibri" w:hAnsi="Calibri"/>
          <w:b/>
          <w:i/>
          <w:sz w:val="24"/>
        </w:rPr>
        <w:t>Read-Only Filesystem</w:t>
      </w:r>
    </w:p>
    <w:p>
      <w:pPr>
        <w:spacing w:after="120"/>
        <w:jc w:val="both"/>
      </w:pPr>
      <w:r>
        <w:rPr>
          <w:rFonts w:ascii="Calibri" w:hAnsi="Calibri"/>
          <w:b w:val="0"/>
          <w:i w:val="0"/>
          <w:sz w:val="22"/>
        </w:rPr>
        <w:t>Where possible, run containers with a read-only root filesystem and mount only the directories that require write access:</w:t>
      </w:r>
    </w:p>
    <w:p>
      <w:pPr>
        <w:spacing w:before="0" w:after="0"/>
        <w:ind w:left="432"/>
        <w:jc w:val="left"/>
        <w:shd w:val="clear" w:color="auto" w:fill="F2F2F2"/>
      </w:pPr>
      <w:r>
        <w:rPr>
          <w:rFonts w:ascii="Courier New" w:hAnsi="Courier New"/>
          <w:b w:val="0"/>
          <w:i w:val="0"/>
          <w:sz w:val="18"/>
        </w:rPr>
        <w:t># docker-compose.yml — read-only filesystem for the API container</w:t>
      </w:r>
    </w:p>
    <w:p>
      <w:pPr>
        <w:spacing w:before="0" w:after="0"/>
        <w:ind w:left="432"/>
        <w:jc w:val="left"/>
        <w:shd w:val="clear" w:color="auto" w:fill="F2F2F2"/>
      </w:pPr>
      <w:r>
        <w:rPr>
          <w:rFonts w:ascii="Courier New" w:hAnsi="Courier New"/>
          <w:b w:val="0"/>
          <w:i w:val="0"/>
          <w:sz w:val="18"/>
        </w:rPr>
        <w:t xml:space="preserve">  api:</w:t>
      </w:r>
    </w:p>
    <w:p>
      <w:pPr>
        <w:spacing w:before="0" w:after="0"/>
        <w:ind w:left="432"/>
        <w:jc w:val="left"/>
        <w:shd w:val="clear" w:color="auto" w:fill="F2F2F2"/>
      </w:pPr>
      <w:r>
        <w:rPr>
          <w:rFonts w:ascii="Courier New" w:hAnsi="Courier New"/>
          <w:b w:val="0"/>
          <w:i w:val="0"/>
          <w:sz w:val="18"/>
        </w:rPr>
        <w:t xml:space="preserve">    read_only: true</w:t>
      </w:r>
    </w:p>
    <w:p>
      <w:pPr>
        <w:spacing w:before="0" w:after="0"/>
        <w:ind w:left="432"/>
        <w:jc w:val="left"/>
        <w:shd w:val="clear" w:color="auto" w:fill="F2F2F2"/>
      </w:pPr>
      <w:r>
        <w:rPr>
          <w:rFonts w:ascii="Courier New" w:hAnsi="Courier New"/>
          <w:b w:val="0"/>
          <w:i w:val="0"/>
          <w:sz w:val="18"/>
        </w:rPr>
        <w:t xml:space="preserve">    tmpfs:</w:t>
      </w:r>
    </w:p>
    <w:p>
      <w:pPr>
        <w:spacing w:before="0" w:after="0"/>
        <w:ind w:left="432"/>
        <w:jc w:val="left"/>
        <w:shd w:val="clear" w:color="auto" w:fill="F2F2F2"/>
      </w:pPr>
      <w:r>
        <w:rPr>
          <w:rFonts w:ascii="Courier New" w:hAnsi="Courier New"/>
          <w:b w:val="0"/>
          <w:i w:val="0"/>
          <w:sz w:val="18"/>
        </w:rPr>
        <w:t xml:space="preserve">      - /tmp              # allow temporary file writes</w:t>
      </w:r>
    </w:p>
    <w:p>
      <w:pPr>
        <w:spacing w:before="0" w:after="0"/>
        <w:ind w:left="432"/>
        <w:jc w:val="left"/>
        <w:shd w:val="clear" w:color="auto" w:fill="F2F2F2"/>
      </w:pPr>
      <w:r>
        <w:rPr>
          <w:rFonts w:ascii="Courier New" w:hAnsi="Courier New"/>
          <w:b w:val="0"/>
          <w:i w:val="0"/>
          <w:sz w:val="18"/>
        </w:rPr>
        <w:t xml:space="preserve">    volumes:</w:t>
      </w:r>
    </w:p>
    <w:p>
      <w:pPr>
        <w:spacing w:before="0" w:after="0"/>
        <w:ind w:left="432"/>
        <w:jc w:val="left"/>
        <w:shd w:val="clear" w:color="auto" w:fill="F2F2F2"/>
      </w:pPr>
      <w:r>
        <w:rPr>
          <w:rFonts w:ascii="Courier New" w:hAnsi="Courier New"/>
          <w:b w:val="0"/>
          <w:i w:val="0"/>
          <w:sz w:val="18"/>
        </w:rPr>
        <w:t xml:space="preserve">      - ./logs:/app/logs  # mount writable log directory</w:t>
      </w:r>
    </w:p>
    <w:p>
      <w:pPr>
        <w:spacing w:after="120"/>
      </w:pPr>
    </w:p>
    <w:p>
      <w:pPr>
        <w:spacing w:before="280" w:after="100"/>
      </w:pPr>
      <w:r>
        <w:rPr>
          <w:rFonts w:ascii="Calibri" w:hAnsi="Calibri"/>
          <w:b/>
          <w:i w:val="0"/>
          <w:sz w:val="28"/>
        </w:rPr>
        <w:t>9.9  Security Hardening Checklist</w:t>
      </w:r>
    </w:p>
    <w:p>
      <w:pPr>
        <w:spacing w:after="120"/>
        <w:jc w:val="both"/>
      </w:pPr>
      <w:r>
        <w:rPr>
          <w:rFonts w:ascii="Calibri" w:hAnsi="Calibri"/>
          <w:b w:val="0"/>
          <w:i w:val="0"/>
          <w:sz w:val="22"/>
        </w:rPr>
        <w:t>Complete the following checklist before exposing the system to real customer data: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rFonts w:ascii="Calibri" w:hAnsi="Calibri"/>
                <w:b/>
                <w:sz w:val="20"/>
              </w:rPr>
              <w:t>Area</w:t>
            </w:r>
          </w:p>
        </w:tc>
        <w:tc>
          <w:tcPr>
            <w:tcW w:type="dxa" w:w="2880"/>
            <w:shd w:val="clear" w:color="auto" w:fill="D9D9D9"/>
          </w:tcPr>
          <w:p>
            <w:r>
              <w:rPr>
                <w:rFonts w:ascii="Calibri" w:hAnsi="Calibri"/>
                <w:b/>
                <w:sz w:val="20"/>
              </w:rPr>
              <w:t>Control</w:t>
            </w:r>
          </w:p>
        </w:tc>
        <w:tc>
          <w:tcPr>
            <w:tcW w:type="dxa" w:w="2880"/>
            <w:shd w:val="clear" w:color="auto" w:fill="D9D9D9"/>
          </w:tcPr>
          <w:p>
            <w:r>
              <w:rPr>
                <w:rFonts w:ascii="Calibri" w:hAnsi="Calibri"/>
                <w:b/>
                <w:sz w:val="20"/>
              </w:rPr>
              <w:t>Status</w:t>
            </w:r>
          </w:p>
        </w:tc>
      </w:tr>
      <w:tr>
        <w:tc>
          <w:tcPr>
            <w:tcW w:type="dxa" w:w="2880"/>
          </w:tcPr>
          <w:p>
            <w:r>
              <w:rPr>
                <w:rFonts w:ascii="Calibri" w:hAnsi="Calibri"/>
                <w:sz w:val="20"/>
              </w:rPr>
              <w:t>Secrets</w:t>
            </w:r>
          </w:p>
        </w:tc>
        <w:tc>
          <w:tcPr>
            <w:tcW w:type="dxa" w:w="2880"/>
          </w:tcPr>
          <w:p>
            <w:r>
              <w:rPr>
                <w:rFonts w:ascii="Calibri" w:hAnsi="Calibri"/>
                <w:sz w:val="20"/>
              </w:rPr>
              <w:t>.env not committed to git (verify with git check-ignore)</w:t>
            </w:r>
          </w:p>
        </w:tc>
        <w:tc>
          <w:tcPr>
            <w:tcW w:type="dxa" w:w="2880"/>
          </w:tcPr>
          <w:p>
            <w:r>
              <w:rPr>
                <w:rFonts w:ascii="Calibri" w:hAnsi="Calibri"/>
                <w:sz w:val="20"/>
              </w:rPr>
              <w:t>☐</w:t>
            </w:r>
          </w:p>
        </w:tc>
      </w:tr>
      <w:tr>
        <w:tc>
          <w:tcPr>
            <w:tcW w:type="dxa" w:w="2880"/>
          </w:tcPr>
          <w:p>
            <w:r>
              <w:rPr>
                <w:rFonts w:ascii="Calibri" w:hAnsi="Calibri"/>
                <w:sz w:val="20"/>
              </w:rPr>
              <w:t>Secrets</w:t>
            </w:r>
          </w:p>
        </w:tc>
        <w:tc>
          <w:tcPr>
            <w:tcW w:type="dxa" w:w="2880"/>
          </w:tcPr>
          <w:p>
            <w:r>
              <w:rPr>
                <w:rFonts w:ascii="Calibri" w:hAnsi="Calibri"/>
                <w:sz w:val="20"/>
              </w:rPr>
              <w:t>All placeholder values replaced with real credentials</w:t>
            </w:r>
          </w:p>
        </w:tc>
        <w:tc>
          <w:tcPr>
            <w:tcW w:type="dxa" w:w="2880"/>
          </w:tcPr>
          <w:p>
            <w:r>
              <w:rPr>
                <w:rFonts w:ascii="Calibri" w:hAnsi="Calibri"/>
                <w:sz w:val="20"/>
              </w:rPr>
              <w:t>☐</w:t>
            </w:r>
          </w:p>
        </w:tc>
      </w:tr>
      <w:tr>
        <w:tc>
          <w:tcPr>
            <w:tcW w:type="dxa" w:w="2880"/>
          </w:tcPr>
          <w:p>
            <w:r>
              <w:rPr>
                <w:rFonts w:ascii="Calibri" w:hAnsi="Calibri"/>
                <w:sz w:val="20"/>
              </w:rPr>
              <w:t>Secrets</w:t>
            </w:r>
          </w:p>
        </w:tc>
        <w:tc>
          <w:tcPr>
            <w:tcW w:type="dxa" w:w="2880"/>
          </w:tcPr>
          <w:p>
            <w:r>
              <w:rPr>
                <w:rFonts w:ascii="Calibri" w:hAnsi="Calibri"/>
                <w:sz w:val="20"/>
              </w:rPr>
              <w:t>Production secrets stored in a secrets manager (not plaintext files)</w:t>
            </w:r>
          </w:p>
        </w:tc>
        <w:tc>
          <w:tcPr>
            <w:tcW w:type="dxa" w:w="2880"/>
          </w:tcPr>
          <w:p>
            <w:r>
              <w:rPr>
                <w:rFonts w:ascii="Calibri" w:hAnsi="Calibri"/>
                <w:sz w:val="20"/>
              </w:rPr>
              <w:t>☐</w:t>
            </w:r>
          </w:p>
        </w:tc>
      </w:tr>
      <w:tr>
        <w:tc>
          <w:tcPr>
            <w:tcW w:type="dxa" w:w="2880"/>
          </w:tcPr>
          <w:p>
            <w:r>
              <w:rPr>
                <w:rFonts w:ascii="Calibri" w:hAnsi="Calibri"/>
                <w:sz w:val="20"/>
              </w:rPr>
              <w:t>TLS</w:t>
            </w:r>
          </w:p>
        </w:tc>
        <w:tc>
          <w:tcPr>
            <w:tcW w:type="dxa" w:w="2880"/>
          </w:tcPr>
          <w:p>
            <w:r>
              <w:rPr>
                <w:rFonts w:ascii="Calibri" w:hAnsi="Calibri"/>
                <w:sz w:val="20"/>
              </w:rPr>
              <w:t>Nginx configured with TLS 1.2+ and a valid certificate</w:t>
            </w:r>
          </w:p>
        </w:tc>
        <w:tc>
          <w:tcPr>
            <w:tcW w:type="dxa" w:w="2880"/>
          </w:tcPr>
          <w:p>
            <w:r>
              <w:rPr>
                <w:rFonts w:ascii="Calibri" w:hAnsi="Calibri"/>
                <w:sz w:val="20"/>
              </w:rPr>
              <w:t>☐</w:t>
            </w:r>
          </w:p>
        </w:tc>
      </w:tr>
      <w:tr>
        <w:tc>
          <w:tcPr>
            <w:tcW w:type="dxa" w:w="2880"/>
          </w:tcPr>
          <w:p>
            <w:r>
              <w:rPr>
                <w:rFonts w:ascii="Calibri" w:hAnsi="Calibri"/>
                <w:sz w:val="20"/>
              </w:rPr>
              <w:t>TLS</w:t>
            </w:r>
          </w:p>
        </w:tc>
        <w:tc>
          <w:tcPr>
            <w:tcW w:type="dxa" w:w="2880"/>
          </w:tcPr>
          <w:p>
            <w:r>
              <w:rPr>
                <w:rFonts w:ascii="Calibri" w:hAnsi="Calibri"/>
                <w:sz w:val="20"/>
              </w:rPr>
              <w:t>HTTP → HTTPS redirect in place (port 80 redirects to 443)</w:t>
            </w:r>
          </w:p>
        </w:tc>
        <w:tc>
          <w:tcPr>
            <w:tcW w:type="dxa" w:w="2880"/>
          </w:tcPr>
          <w:p>
            <w:r>
              <w:rPr>
                <w:rFonts w:ascii="Calibri" w:hAnsi="Calibri"/>
                <w:sz w:val="20"/>
              </w:rPr>
              <w:t>☐</w:t>
            </w:r>
          </w:p>
        </w:tc>
      </w:tr>
      <w:tr>
        <w:tc>
          <w:tcPr>
            <w:tcW w:type="dxa" w:w="2880"/>
          </w:tcPr>
          <w:p>
            <w:r>
              <w:rPr>
                <w:rFonts w:ascii="Calibri" w:hAnsi="Calibri"/>
                <w:sz w:val="20"/>
              </w:rPr>
              <w:t>TLS</w:t>
            </w:r>
          </w:p>
        </w:tc>
        <w:tc>
          <w:tcPr>
            <w:tcW w:type="dxa" w:w="2880"/>
          </w:tcPr>
          <w:p>
            <w:r>
              <w:rPr>
                <w:rFonts w:ascii="Calibri" w:hAnsi="Calibri"/>
                <w:sz w:val="20"/>
              </w:rPr>
              <w:t>WEBHOOK_BASE_URL uses https:// scheme</w:t>
            </w:r>
          </w:p>
        </w:tc>
        <w:tc>
          <w:tcPr>
            <w:tcW w:type="dxa" w:w="2880"/>
          </w:tcPr>
          <w:p>
            <w:r>
              <w:rPr>
                <w:rFonts w:ascii="Calibri" w:hAnsi="Calibri"/>
                <w:sz w:val="20"/>
              </w:rPr>
              <w:t>☐</w:t>
            </w:r>
          </w:p>
        </w:tc>
      </w:tr>
      <w:tr>
        <w:tc>
          <w:tcPr>
            <w:tcW w:type="dxa" w:w="2880"/>
          </w:tcPr>
          <w:p>
            <w:r>
              <w:rPr>
                <w:rFonts w:ascii="Calibri" w:hAnsi="Calibri"/>
                <w:sz w:val="20"/>
              </w:rPr>
              <w:t>Network</w:t>
            </w:r>
          </w:p>
        </w:tc>
        <w:tc>
          <w:tcPr>
            <w:tcW w:type="dxa" w:w="2880"/>
          </w:tcPr>
          <w:p>
            <w:r>
              <w:rPr>
                <w:rFonts w:ascii="Calibri" w:hAnsi="Calibri"/>
                <w:sz w:val="20"/>
              </w:rPr>
              <w:t>PostgreSQL port 5432 bound to loopback (127.0.0.1) only</w:t>
            </w:r>
          </w:p>
        </w:tc>
        <w:tc>
          <w:tcPr>
            <w:tcW w:type="dxa" w:w="2880"/>
          </w:tcPr>
          <w:p>
            <w:r>
              <w:rPr>
                <w:rFonts w:ascii="Calibri" w:hAnsi="Calibri"/>
                <w:sz w:val="20"/>
              </w:rPr>
              <w:t>☐</w:t>
            </w:r>
          </w:p>
        </w:tc>
      </w:tr>
      <w:tr>
        <w:tc>
          <w:tcPr>
            <w:tcW w:type="dxa" w:w="2880"/>
          </w:tcPr>
          <w:p>
            <w:r>
              <w:rPr>
                <w:rFonts w:ascii="Calibri" w:hAnsi="Calibri"/>
                <w:sz w:val="20"/>
              </w:rPr>
              <w:t>Network</w:t>
            </w:r>
          </w:p>
        </w:tc>
        <w:tc>
          <w:tcPr>
            <w:tcW w:type="dxa" w:w="2880"/>
          </w:tcPr>
          <w:p>
            <w:r>
              <w:rPr>
                <w:rFonts w:ascii="Calibri" w:hAnsi="Calibri"/>
                <w:sz w:val="20"/>
              </w:rPr>
              <w:t>Redis port 6379 bound to loopback (127.0.0.1) only</w:t>
            </w:r>
          </w:p>
        </w:tc>
        <w:tc>
          <w:tcPr>
            <w:tcW w:type="dxa" w:w="2880"/>
          </w:tcPr>
          <w:p>
            <w:r>
              <w:rPr>
                <w:rFonts w:ascii="Calibri" w:hAnsi="Calibri"/>
                <w:sz w:val="20"/>
              </w:rPr>
              <w:t>☐</w:t>
            </w:r>
          </w:p>
        </w:tc>
      </w:tr>
      <w:tr>
        <w:tc>
          <w:tcPr>
            <w:tcW w:type="dxa" w:w="2880"/>
          </w:tcPr>
          <w:p>
            <w:r>
              <w:rPr>
                <w:rFonts w:ascii="Calibri" w:hAnsi="Calibri"/>
                <w:sz w:val="20"/>
              </w:rPr>
              <w:t>Network</w:t>
            </w:r>
          </w:p>
        </w:tc>
        <w:tc>
          <w:tcPr>
            <w:tcW w:type="dxa" w:w="2880"/>
          </w:tcPr>
          <w:p>
            <w:r>
              <w:rPr>
                <w:rFonts w:ascii="Calibri" w:hAnsi="Calibri"/>
                <w:sz w:val="20"/>
              </w:rPr>
              <w:t>Host firewall allows only ports 22, 80, 443 inbound</w:t>
            </w:r>
          </w:p>
        </w:tc>
        <w:tc>
          <w:tcPr>
            <w:tcW w:type="dxa" w:w="2880"/>
          </w:tcPr>
          <w:p>
            <w:r>
              <w:rPr>
                <w:rFonts w:ascii="Calibri" w:hAnsi="Calibri"/>
                <w:sz w:val="20"/>
              </w:rPr>
              <w:t>☐</w:t>
            </w:r>
          </w:p>
        </w:tc>
      </w:tr>
      <w:tr>
        <w:tc>
          <w:tcPr>
            <w:tcW w:type="dxa" w:w="2880"/>
          </w:tcPr>
          <w:p>
            <w:r>
              <w:rPr>
                <w:rFonts w:ascii="Calibri" w:hAnsi="Calibri"/>
                <w:sz w:val="20"/>
              </w:rPr>
              <w:t>Database</w:t>
            </w:r>
          </w:p>
        </w:tc>
        <w:tc>
          <w:tcPr>
            <w:tcW w:type="dxa" w:w="2880"/>
          </w:tcPr>
          <w:p>
            <w:r>
              <w:rPr>
                <w:rFonts w:ascii="Calibri" w:hAnsi="Calibri"/>
                <w:sz w:val="20"/>
              </w:rPr>
              <w:t>POSTGRES_PASSWORD is a strong random value</w:t>
            </w:r>
          </w:p>
        </w:tc>
        <w:tc>
          <w:tcPr>
            <w:tcW w:type="dxa" w:w="2880"/>
          </w:tcPr>
          <w:p>
            <w:r>
              <w:rPr>
                <w:rFonts w:ascii="Calibri" w:hAnsi="Calibri"/>
                <w:sz w:val="20"/>
              </w:rPr>
              <w:t>☐</w:t>
            </w:r>
          </w:p>
        </w:tc>
      </w:tr>
      <w:tr>
        <w:tc>
          <w:tcPr>
            <w:tcW w:type="dxa" w:w="2880"/>
          </w:tcPr>
          <w:p>
            <w:r>
              <w:rPr>
                <w:rFonts w:ascii="Calibri" w:hAnsi="Calibri"/>
                <w:sz w:val="20"/>
              </w:rPr>
              <w:t>Database</w:t>
            </w:r>
          </w:p>
        </w:tc>
        <w:tc>
          <w:tcPr>
            <w:tcW w:type="dxa" w:w="2880"/>
          </w:tcPr>
          <w:p>
            <w:r>
              <w:rPr>
                <w:rFonts w:ascii="Calibri" w:hAnsi="Calibri"/>
                <w:sz w:val="20"/>
              </w:rPr>
              <w:t>memories_role verified — no DELETE/DROP privileges</w:t>
            </w:r>
          </w:p>
        </w:tc>
        <w:tc>
          <w:tcPr>
            <w:tcW w:type="dxa" w:w="2880"/>
          </w:tcPr>
          <w:p>
            <w:r>
              <w:rPr>
                <w:rFonts w:ascii="Calibri" w:hAnsi="Calibri"/>
                <w:sz w:val="20"/>
              </w:rPr>
              <w:t>☐</w:t>
            </w:r>
          </w:p>
        </w:tc>
      </w:tr>
      <w:tr>
        <w:tc>
          <w:tcPr>
            <w:tcW w:type="dxa" w:w="2880"/>
          </w:tcPr>
          <w:p>
            <w:r>
              <w:rPr>
                <w:rFonts w:ascii="Calibri" w:hAnsi="Calibri"/>
                <w:sz w:val="20"/>
              </w:rPr>
              <w:t>Database</w:t>
            </w:r>
          </w:p>
        </w:tc>
        <w:tc>
          <w:tcPr>
            <w:tcW w:type="dxa" w:w="2880"/>
          </w:tcPr>
          <w:p>
            <w:r>
              <w:rPr>
                <w:rFonts w:ascii="Calibri" w:hAnsi="Calibri"/>
                <w:sz w:val="20"/>
              </w:rPr>
              <w:t>DATABASE_URL includes ?ssl=require</w:t>
            </w:r>
          </w:p>
        </w:tc>
        <w:tc>
          <w:tcPr>
            <w:tcW w:type="dxa" w:w="2880"/>
          </w:tcPr>
          <w:p>
            <w:r>
              <w:rPr>
                <w:rFonts w:ascii="Calibri" w:hAnsi="Calibri"/>
                <w:sz w:val="20"/>
              </w:rPr>
              <w:t>☐</w:t>
            </w:r>
          </w:p>
        </w:tc>
      </w:tr>
      <w:tr>
        <w:tc>
          <w:tcPr>
            <w:tcW w:type="dxa" w:w="2880"/>
          </w:tcPr>
          <w:p>
            <w:r>
              <w:rPr>
                <w:rFonts w:ascii="Calibri" w:hAnsi="Calibri"/>
                <w:sz w:val="20"/>
              </w:rPr>
              <w:t>Redis</w:t>
            </w:r>
          </w:p>
        </w:tc>
        <w:tc>
          <w:tcPr>
            <w:tcW w:type="dxa" w:w="2880"/>
          </w:tcPr>
          <w:p>
            <w:r>
              <w:rPr>
                <w:rFonts w:ascii="Calibri" w:hAnsi="Calibri"/>
                <w:sz w:val="20"/>
              </w:rPr>
              <w:t>Redis requirepass set with a strong password</w:t>
            </w:r>
          </w:p>
        </w:tc>
        <w:tc>
          <w:tcPr>
            <w:tcW w:type="dxa" w:w="2880"/>
          </w:tcPr>
          <w:p>
            <w:r>
              <w:rPr>
                <w:rFonts w:ascii="Calibri" w:hAnsi="Calibri"/>
                <w:sz w:val="20"/>
              </w:rPr>
              <w:t>☐</w:t>
            </w:r>
          </w:p>
        </w:tc>
      </w:tr>
      <w:tr>
        <w:tc>
          <w:tcPr>
            <w:tcW w:type="dxa" w:w="2880"/>
          </w:tcPr>
          <w:p>
            <w:r>
              <w:rPr>
                <w:rFonts w:ascii="Calibri" w:hAnsi="Calibri"/>
                <w:sz w:val="20"/>
              </w:rPr>
              <w:t>Redis</w:t>
            </w:r>
          </w:p>
        </w:tc>
        <w:tc>
          <w:tcPr>
            <w:tcW w:type="dxa" w:w="2880"/>
          </w:tcPr>
          <w:p>
            <w:r>
              <w:rPr>
                <w:rFonts w:ascii="Calibri" w:hAnsi="Calibri"/>
                <w:sz w:val="20"/>
              </w:rPr>
              <w:t>REDIS_URL includes the Redis password</w:t>
            </w:r>
          </w:p>
        </w:tc>
        <w:tc>
          <w:tcPr>
            <w:tcW w:type="dxa" w:w="2880"/>
          </w:tcPr>
          <w:p>
            <w:r>
              <w:rPr>
                <w:rFonts w:ascii="Calibri" w:hAnsi="Calibri"/>
                <w:sz w:val="20"/>
              </w:rPr>
              <w:t>☐</w:t>
            </w:r>
          </w:p>
        </w:tc>
      </w:tr>
      <w:tr>
        <w:tc>
          <w:tcPr>
            <w:tcW w:type="dxa" w:w="2880"/>
          </w:tcPr>
          <w:p>
            <w:r>
              <w:rPr>
                <w:rFonts w:ascii="Calibri" w:hAnsi="Calibri"/>
                <w:sz w:val="20"/>
              </w:rPr>
              <w:t>Webhooks</w:t>
            </w:r>
          </w:p>
        </w:tc>
        <w:tc>
          <w:tcPr>
            <w:tcW w:type="dxa" w:w="2880"/>
          </w:tcPr>
          <w:p>
            <w:r>
              <w:rPr>
                <w:rFonts w:ascii="Calibri" w:hAnsi="Calibri"/>
                <w:sz w:val="20"/>
              </w:rPr>
              <w:t>RETELL_WEBHOOK_SECRET is a strong value from the Retell dashboard</w:t>
            </w:r>
          </w:p>
        </w:tc>
        <w:tc>
          <w:tcPr>
            <w:tcW w:type="dxa" w:w="2880"/>
          </w:tcPr>
          <w:p>
            <w:r>
              <w:rPr>
                <w:rFonts w:ascii="Calibri" w:hAnsi="Calibri"/>
                <w:sz w:val="20"/>
              </w:rPr>
              <w:t>☐</w:t>
            </w:r>
          </w:p>
        </w:tc>
      </w:tr>
      <w:tr>
        <w:tc>
          <w:tcPr>
            <w:tcW w:type="dxa" w:w="2880"/>
          </w:tcPr>
          <w:p>
            <w:r>
              <w:rPr>
                <w:rFonts w:ascii="Calibri" w:hAnsi="Calibri"/>
                <w:sz w:val="20"/>
              </w:rPr>
              <w:t>Webhooks</w:t>
            </w:r>
          </w:p>
        </w:tc>
        <w:tc>
          <w:tcPr>
            <w:tcW w:type="dxa" w:w="2880"/>
          </w:tcPr>
          <w:p>
            <w:r>
              <w:rPr>
                <w:rFonts w:ascii="Calibri" w:hAnsi="Calibri"/>
                <w:sz w:val="20"/>
              </w:rPr>
              <w:t>N8N_WEBHOOK_SECRET replaced (not 'changeme')</w:t>
            </w:r>
          </w:p>
        </w:tc>
        <w:tc>
          <w:tcPr>
            <w:tcW w:type="dxa" w:w="2880"/>
          </w:tcPr>
          <w:p>
            <w:r>
              <w:rPr>
                <w:rFonts w:ascii="Calibri" w:hAnsi="Calibri"/>
                <w:sz w:val="20"/>
              </w:rPr>
              <w:t>☐</w:t>
            </w:r>
          </w:p>
        </w:tc>
      </w:tr>
      <w:tr>
        <w:tc>
          <w:tcPr>
            <w:tcW w:type="dxa" w:w="2880"/>
          </w:tcPr>
          <w:p>
            <w:r>
              <w:rPr>
                <w:rFonts w:ascii="Calibri" w:hAnsi="Calibri"/>
                <w:sz w:val="20"/>
              </w:rPr>
              <w:t>API</w:t>
            </w:r>
          </w:p>
        </w:tc>
        <w:tc>
          <w:tcPr>
            <w:tcW w:type="dxa" w:w="2880"/>
          </w:tcPr>
          <w:p>
            <w:r>
              <w:rPr>
                <w:rFonts w:ascii="Calibri" w:hAnsi="Calibri"/>
                <w:sz w:val="20"/>
              </w:rPr>
              <w:t>CORS allow_origins restricted to production dashboard URL</w:t>
            </w:r>
          </w:p>
        </w:tc>
        <w:tc>
          <w:tcPr>
            <w:tcW w:type="dxa" w:w="2880"/>
          </w:tcPr>
          <w:p>
            <w:r>
              <w:rPr>
                <w:rFonts w:ascii="Calibri" w:hAnsi="Calibri"/>
                <w:sz w:val="20"/>
              </w:rPr>
              <w:t>☐</w:t>
            </w:r>
          </w:p>
        </w:tc>
      </w:tr>
      <w:tr>
        <w:tc>
          <w:tcPr>
            <w:tcW w:type="dxa" w:w="2880"/>
          </w:tcPr>
          <w:p>
            <w:r>
              <w:rPr>
                <w:rFonts w:ascii="Calibri" w:hAnsi="Calibri"/>
                <w:sz w:val="20"/>
              </w:rPr>
              <w:t>API</w:t>
            </w:r>
          </w:p>
        </w:tc>
        <w:tc>
          <w:tcPr>
            <w:tcW w:type="dxa" w:w="2880"/>
          </w:tcPr>
          <w:p>
            <w:r>
              <w:rPr>
                <w:rFonts w:ascii="Calibri" w:hAnsi="Calibri"/>
                <w:sz w:val="20"/>
              </w:rPr>
              <w:t>Nginx rate limiting applied to /webhook endpoint</w:t>
            </w:r>
          </w:p>
        </w:tc>
        <w:tc>
          <w:tcPr>
            <w:tcW w:type="dxa" w:w="2880"/>
          </w:tcPr>
          <w:p>
            <w:r>
              <w:rPr>
                <w:rFonts w:ascii="Calibri" w:hAnsi="Calibri"/>
                <w:sz w:val="20"/>
              </w:rPr>
              <w:t>☐</w:t>
            </w:r>
          </w:p>
        </w:tc>
      </w:tr>
      <w:tr>
        <w:tc>
          <w:tcPr>
            <w:tcW w:type="dxa" w:w="2880"/>
          </w:tcPr>
          <w:p>
            <w:r>
              <w:rPr>
                <w:rFonts w:ascii="Calibri" w:hAnsi="Calibri"/>
                <w:sz w:val="20"/>
              </w:rPr>
              <w:t>Docker</w:t>
            </w:r>
          </w:p>
        </w:tc>
        <w:tc>
          <w:tcPr>
            <w:tcW w:type="dxa" w:w="2880"/>
          </w:tcPr>
          <w:p>
            <w:r>
              <w:rPr>
                <w:rFonts w:ascii="Calibri" w:hAnsi="Calibri"/>
                <w:sz w:val="20"/>
              </w:rPr>
              <w:t>API and worker containers run as non-root user</w:t>
            </w:r>
          </w:p>
        </w:tc>
        <w:tc>
          <w:tcPr>
            <w:tcW w:type="dxa" w:w="2880"/>
          </w:tcPr>
          <w:p>
            <w:r>
              <w:rPr>
                <w:rFonts w:ascii="Calibri" w:hAnsi="Calibri"/>
                <w:sz w:val="20"/>
              </w:rPr>
              <w:t>☐</w:t>
            </w:r>
          </w:p>
        </w:tc>
      </w:tr>
      <w:tr>
        <w:tc>
          <w:tcPr>
            <w:tcW w:type="dxa" w:w="2880"/>
          </w:tcPr>
          <w:p>
            <w:r>
              <w:rPr>
                <w:rFonts w:ascii="Calibri" w:hAnsi="Calibri"/>
                <w:sz w:val="20"/>
              </w:rPr>
              <w:t>Docker</w:t>
            </w:r>
          </w:p>
        </w:tc>
        <w:tc>
          <w:tcPr>
            <w:tcW w:type="dxa" w:w="2880"/>
          </w:tcPr>
          <w:p>
            <w:r>
              <w:rPr>
                <w:rFonts w:ascii="Calibri" w:hAnsi="Calibri"/>
                <w:sz w:val="20"/>
              </w:rPr>
              <w:t>Docker images scanned for CVEs — no HIGH/CRITICAL unresolved</w:t>
            </w:r>
          </w:p>
        </w:tc>
        <w:tc>
          <w:tcPr>
            <w:tcW w:type="dxa" w:w="2880"/>
          </w:tcPr>
          <w:p>
            <w:r>
              <w:rPr>
                <w:rFonts w:ascii="Calibri" w:hAnsi="Calibri"/>
                <w:sz w:val="20"/>
              </w:rPr>
              <w:t>☐</w:t>
            </w:r>
          </w:p>
        </w:tc>
      </w:tr>
      <w:tr>
        <w:tc>
          <w:tcPr>
            <w:tcW w:type="dxa" w:w="2880"/>
          </w:tcPr>
          <w:p>
            <w:r>
              <w:rPr>
                <w:rFonts w:ascii="Calibri" w:hAnsi="Calibri"/>
                <w:sz w:val="20"/>
              </w:rPr>
              <w:t>n8n</w:t>
            </w:r>
          </w:p>
        </w:tc>
        <w:tc>
          <w:tcPr>
            <w:tcW w:type="dxa" w:w="2880"/>
          </w:tcPr>
          <w:p>
            <w:r>
              <w:rPr>
                <w:rFonts w:ascii="Calibri" w:hAnsi="Calibri"/>
                <w:sz w:val="20"/>
              </w:rPr>
              <w:t>N8N_BASIC_AUTH_PASSWORD replaced (not 'changeme')</w:t>
            </w:r>
          </w:p>
        </w:tc>
        <w:tc>
          <w:tcPr>
            <w:tcW w:type="dxa" w:w="2880"/>
          </w:tcPr>
          <w:p>
            <w:r>
              <w:rPr>
                <w:rFonts w:ascii="Calibri" w:hAnsi="Calibri"/>
                <w:sz w:val="20"/>
              </w:rPr>
              <w:t>☐</w:t>
            </w:r>
          </w:p>
        </w:tc>
      </w:tr>
      <w:tr>
        <w:tc>
          <w:tcPr>
            <w:tcW w:type="dxa" w:w="2880"/>
          </w:tcPr>
          <w:p>
            <w:r>
              <w:rPr>
                <w:rFonts w:ascii="Calibri" w:hAnsi="Calibri"/>
                <w:sz w:val="20"/>
              </w:rPr>
              <w:t>n8n</w:t>
            </w:r>
          </w:p>
        </w:tc>
        <w:tc>
          <w:tcPr>
            <w:tcW w:type="dxa" w:w="2880"/>
          </w:tcPr>
          <w:p>
            <w:r>
              <w:rPr>
                <w:rFonts w:ascii="Calibri" w:hAnsi="Calibri"/>
                <w:sz w:val="20"/>
              </w:rPr>
              <w:t>n8n UI not publicly reachable — access via VPN or SSH tunnel only</w:t>
            </w:r>
          </w:p>
        </w:tc>
        <w:tc>
          <w:tcPr>
            <w:tcW w:type="dxa" w:w="2880"/>
          </w:tcPr>
          <w:p>
            <w:r>
              <w:rPr>
                <w:rFonts w:ascii="Calibri" w:hAnsi="Calibri"/>
                <w:sz w:val="20"/>
              </w:rPr>
              <w:t>☐</w:t>
            </w:r>
          </w:p>
        </w:tc>
      </w:tr>
    </w:tbl>
    <w:p>
      <w:pPr>
        <w:spacing w:after="120"/>
      </w:pPr>
    </w:p>
    <w:p>
      <w:r>
        <w:br w:type="page"/>
      </w:r>
    </w:p>
    <w:p>
      <w:pPr>
        <w:spacing w:before="400" w:after="160"/>
        <w:pBdr>
          <w:bottom w:val="single" w:sz="8" w:space="1" w:color="000000"/>
        </w:pBdr>
      </w:pPr>
      <w:r>
        <w:rPr>
          <w:rFonts w:ascii="Calibri" w:hAnsi="Calibri"/>
          <w:b/>
          <w:i w:val="0"/>
          <w:sz w:val="40"/>
        </w:rPr>
        <w:t>Appendix A — Environment Variables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rFonts w:ascii="Calibri" w:hAnsi="Calibri"/>
                <w:b/>
                <w:sz w:val="20"/>
              </w:rPr>
              <w:t>Variable</w:t>
            </w:r>
          </w:p>
        </w:tc>
        <w:tc>
          <w:tcPr>
            <w:tcW w:type="dxa" w:w="2160"/>
            <w:shd w:val="clear" w:color="auto" w:fill="D9D9D9"/>
          </w:tcPr>
          <w:p>
            <w:r>
              <w:rPr>
                <w:rFonts w:ascii="Calibri" w:hAnsi="Calibri"/>
                <w:b/>
                <w:sz w:val="20"/>
              </w:rPr>
              <w:t>Required</w:t>
            </w:r>
          </w:p>
        </w:tc>
        <w:tc>
          <w:tcPr>
            <w:tcW w:type="dxa" w:w="2160"/>
            <w:shd w:val="clear" w:color="auto" w:fill="D9D9D9"/>
          </w:tcPr>
          <w:p>
            <w:r>
              <w:rPr>
                <w:rFonts w:ascii="Calibri" w:hAnsi="Calibri"/>
                <w:b/>
                <w:sz w:val="20"/>
              </w:rPr>
              <w:t>Default</w:t>
            </w:r>
          </w:p>
        </w:tc>
        <w:tc>
          <w:tcPr>
            <w:tcW w:type="dxa" w:w="2160"/>
            <w:shd w:val="clear" w:color="auto" w:fill="D9D9D9"/>
          </w:tcPr>
          <w:p>
            <w:r>
              <w:rPr>
                <w:rFonts w:ascii="Calibri" w:hAnsi="Calibri"/>
                <w:b/>
                <w:sz w:val="20"/>
              </w:rPr>
              <w:t>Service</w:t>
            </w:r>
          </w:p>
        </w:tc>
      </w:tr>
      <w:tr>
        <w:tc>
          <w:tcPr>
            <w:tcW w:type="dxa" w:w="2160"/>
          </w:tcPr>
          <w:p>
            <w:r>
              <w:rPr>
                <w:rFonts w:ascii="Calibri" w:hAnsi="Calibri"/>
                <w:sz w:val="20"/>
              </w:rPr>
              <w:t>POSTGRES_USER</w:t>
            </w:r>
          </w:p>
        </w:tc>
        <w:tc>
          <w:tcPr>
            <w:tcW w:type="dxa" w:w="2160"/>
          </w:tcPr>
          <w:p>
            <w:r>
              <w:rPr>
                <w:rFonts w:ascii="Calibri" w:hAnsi="Calibri"/>
                <w:sz w:val="20"/>
              </w:rPr>
              <w:t>Yes</w:t>
            </w:r>
          </w:p>
        </w:tc>
        <w:tc>
          <w:tcPr>
            <w:tcW w:type="dxa" w:w="2160"/>
          </w:tcPr>
          <w:p>
            <w:r>
              <w:rPr>
                <w:rFonts w:ascii="Calibri" w:hAnsi="Calibri"/>
                <w:sz w:val="20"/>
              </w:rPr>
              <w:t>postgres</w:t>
            </w:r>
          </w:p>
        </w:tc>
        <w:tc>
          <w:tcPr>
            <w:tcW w:type="dxa" w:w="2160"/>
          </w:tcPr>
          <w:p>
            <w:r>
              <w:rPr>
                <w:rFonts w:ascii="Calibri" w:hAnsi="Calibri"/>
                <w:sz w:val="20"/>
              </w:rPr>
              <w:t>Database</w:t>
            </w:r>
          </w:p>
        </w:tc>
      </w:tr>
      <w:tr>
        <w:tc>
          <w:tcPr>
            <w:tcW w:type="dxa" w:w="2160"/>
          </w:tcPr>
          <w:p>
            <w:r>
              <w:rPr>
                <w:rFonts w:ascii="Calibri" w:hAnsi="Calibri"/>
                <w:sz w:val="20"/>
              </w:rPr>
              <w:t>POSTGRES_PASSWORD</w:t>
            </w:r>
          </w:p>
        </w:tc>
        <w:tc>
          <w:tcPr>
            <w:tcW w:type="dxa" w:w="2160"/>
          </w:tcPr>
          <w:p>
            <w:r>
              <w:rPr>
                <w:rFonts w:ascii="Calibri" w:hAnsi="Calibri"/>
                <w:sz w:val="20"/>
              </w:rPr>
              <w:t>Yes</w:t>
            </w:r>
          </w:p>
        </w:tc>
        <w:tc>
          <w:tcPr>
            <w:tcW w:type="dxa" w:w="2160"/>
          </w:tcPr>
          <w:p>
            <w:r>
              <w:rPr>
                <w:rFonts w:ascii="Calibri" w:hAnsi="Calibri"/>
                <w:sz w:val="20"/>
              </w:rPr>
              <w:t>password</w:t>
            </w:r>
          </w:p>
        </w:tc>
        <w:tc>
          <w:tcPr>
            <w:tcW w:type="dxa" w:w="2160"/>
          </w:tcPr>
          <w:p>
            <w:r>
              <w:rPr>
                <w:rFonts w:ascii="Calibri" w:hAnsi="Calibri"/>
                <w:sz w:val="20"/>
              </w:rPr>
              <w:t>Database</w:t>
            </w:r>
          </w:p>
        </w:tc>
      </w:tr>
      <w:tr>
        <w:tc>
          <w:tcPr>
            <w:tcW w:type="dxa" w:w="2160"/>
          </w:tcPr>
          <w:p>
            <w:r>
              <w:rPr>
                <w:rFonts w:ascii="Calibri" w:hAnsi="Calibri"/>
                <w:sz w:val="20"/>
              </w:rPr>
              <w:t>POSTGRES_DB</w:t>
            </w:r>
          </w:p>
        </w:tc>
        <w:tc>
          <w:tcPr>
            <w:tcW w:type="dxa" w:w="2160"/>
          </w:tcPr>
          <w:p>
            <w:r>
              <w:rPr>
                <w:rFonts w:ascii="Calibri" w:hAnsi="Calibri"/>
                <w:sz w:val="20"/>
              </w:rPr>
              <w:t>Yes</w:t>
            </w:r>
          </w:p>
        </w:tc>
        <w:tc>
          <w:tcPr>
            <w:tcW w:type="dxa" w:w="2160"/>
          </w:tcPr>
          <w:p>
            <w:r>
              <w:rPr>
                <w:rFonts w:ascii="Calibri" w:hAnsi="Calibri"/>
                <w:sz w:val="20"/>
              </w:rPr>
              <w:t>voice_agent</w:t>
            </w:r>
          </w:p>
        </w:tc>
        <w:tc>
          <w:tcPr>
            <w:tcW w:type="dxa" w:w="2160"/>
          </w:tcPr>
          <w:p>
            <w:r>
              <w:rPr>
                <w:rFonts w:ascii="Calibri" w:hAnsi="Calibri"/>
                <w:sz w:val="20"/>
              </w:rPr>
              <w:t>Database</w:t>
            </w:r>
          </w:p>
        </w:tc>
      </w:tr>
      <w:tr>
        <w:tc>
          <w:tcPr>
            <w:tcW w:type="dxa" w:w="2160"/>
          </w:tcPr>
          <w:p>
            <w:r>
              <w:rPr>
                <w:rFonts w:ascii="Calibri" w:hAnsi="Calibri"/>
                <w:sz w:val="20"/>
              </w:rPr>
              <w:t>DATABASE_URL</w:t>
            </w:r>
          </w:p>
        </w:tc>
        <w:tc>
          <w:tcPr>
            <w:tcW w:type="dxa" w:w="2160"/>
          </w:tcPr>
          <w:p>
            <w:r>
              <w:rPr>
                <w:rFonts w:ascii="Calibri" w:hAnsi="Calibri"/>
                <w:sz w:val="20"/>
              </w:rPr>
              <w:t>Yes</w:t>
            </w:r>
          </w:p>
        </w:tc>
        <w:tc>
          <w:tcPr>
            <w:tcW w:type="dxa" w:w="2160"/>
          </w:tcPr>
          <w:p>
            <w:r>
              <w:rPr>
                <w:rFonts w:ascii="Calibri" w:hAnsi="Calibri"/>
                <w:sz w:val="20"/>
              </w:rPr>
              <w:t>—</w:t>
            </w:r>
          </w:p>
        </w:tc>
        <w:tc>
          <w:tcPr>
            <w:tcW w:type="dxa" w:w="2160"/>
          </w:tcPr>
          <w:p>
            <w:r>
              <w:rPr>
                <w:rFonts w:ascii="Calibri" w:hAnsi="Calibri"/>
                <w:sz w:val="20"/>
              </w:rPr>
              <w:t>Database</w:t>
            </w:r>
          </w:p>
        </w:tc>
      </w:tr>
      <w:tr>
        <w:tc>
          <w:tcPr>
            <w:tcW w:type="dxa" w:w="2160"/>
          </w:tcPr>
          <w:p>
            <w:r>
              <w:rPr>
                <w:rFonts w:ascii="Calibri" w:hAnsi="Calibri"/>
                <w:sz w:val="20"/>
              </w:rPr>
              <w:t>SQLALCHEMY_ECHO</w:t>
            </w:r>
          </w:p>
        </w:tc>
        <w:tc>
          <w:tcPr>
            <w:tcW w:type="dxa" w:w="2160"/>
          </w:tcPr>
          <w:p>
            <w:r>
              <w:rPr>
                <w:rFonts w:ascii="Calibri" w:hAnsi="Calibri"/>
                <w:sz w:val="20"/>
              </w:rPr>
              <w:t>No</w:t>
            </w:r>
          </w:p>
        </w:tc>
        <w:tc>
          <w:tcPr>
            <w:tcW w:type="dxa" w:w="2160"/>
          </w:tcPr>
          <w:p>
            <w:r>
              <w:rPr>
                <w:rFonts w:ascii="Calibri" w:hAnsi="Calibri"/>
                <w:sz w:val="20"/>
              </w:rPr>
              <w:t>false</w:t>
            </w:r>
          </w:p>
        </w:tc>
        <w:tc>
          <w:tcPr>
            <w:tcW w:type="dxa" w:w="2160"/>
          </w:tcPr>
          <w:p>
            <w:r>
              <w:rPr>
                <w:rFonts w:ascii="Calibri" w:hAnsi="Calibri"/>
                <w:sz w:val="20"/>
              </w:rPr>
              <w:t>Database</w:t>
            </w:r>
          </w:p>
        </w:tc>
      </w:tr>
      <w:tr>
        <w:tc>
          <w:tcPr>
            <w:tcW w:type="dxa" w:w="2160"/>
          </w:tcPr>
          <w:p>
            <w:r>
              <w:rPr>
                <w:rFonts w:ascii="Calibri" w:hAnsi="Calibri"/>
                <w:sz w:val="20"/>
              </w:rPr>
              <w:t>POOL_SIZE</w:t>
            </w:r>
          </w:p>
        </w:tc>
        <w:tc>
          <w:tcPr>
            <w:tcW w:type="dxa" w:w="2160"/>
          </w:tcPr>
          <w:p>
            <w:r>
              <w:rPr>
                <w:rFonts w:ascii="Calibri" w:hAnsi="Calibri"/>
                <w:sz w:val="20"/>
              </w:rPr>
              <w:t>No</w:t>
            </w:r>
          </w:p>
        </w:tc>
        <w:tc>
          <w:tcPr>
            <w:tcW w:type="dxa" w:w="2160"/>
          </w:tcPr>
          <w:p>
            <w:r>
              <w:rPr>
                <w:rFonts w:ascii="Calibri" w:hAnsi="Calibri"/>
                <w:sz w:val="20"/>
              </w:rPr>
              <w:t>10</w:t>
            </w:r>
          </w:p>
        </w:tc>
        <w:tc>
          <w:tcPr>
            <w:tcW w:type="dxa" w:w="2160"/>
          </w:tcPr>
          <w:p>
            <w:r>
              <w:rPr>
                <w:rFonts w:ascii="Calibri" w:hAnsi="Calibri"/>
                <w:sz w:val="20"/>
              </w:rPr>
              <w:t>Database</w:t>
            </w:r>
          </w:p>
        </w:tc>
      </w:tr>
      <w:tr>
        <w:tc>
          <w:tcPr>
            <w:tcW w:type="dxa" w:w="2160"/>
          </w:tcPr>
          <w:p>
            <w:r>
              <w:rPr>
                <w:rFonts w:ascii="Calibri" w:hAnsi="Calibri"/>
                <w:sz w:val="20"/>
              </w:rPr>
              <w:t>MAX_OVERFLOW</w:t>
            </w:r>
          </w:p>
        </w:tc>
        <w:tc>
          <w:tcPr>
            <w:tcW w:type="dxa" w:w="2160"/>
          </w:tcPr>
          <w:p>
            <w:r>
              <w:rPr>
                <w:rFonts w:ascii="Calibri" w:hAnsi="Calibri"/>
                <w:sz w:val="20"/>
              </w:rPr>
              <w:t>No</w:t>
            </w:r>
          </w:p>
        </w:tc>
        <w:tc>
          <w:tcPr>
            <w:tcW w:type="dxa" w:w="2160"/>
          </w:tcPr>
          <w:p>
            <w:r>
              <w:rPr>
                <w:rFonts w:ascii="Calibri" w:hAnsi="Calibri"/>
                <w:sz w:val="20"/>
              </w:rPr>
              <w:t>20</w:t>
            </w:r>
          </w:p>
        </w:tc>
        <w:tc>
          <w:tcPr>
            <w:tcW w:type="dxa" w:w="2160"/>
          </w:tcPr>
          <w:p>
            <w:r>
              <w:rPr>
                <w:rFonts w:ascii="Calibri" w:hAnsi="Calibri"/>
                <w:sz w:val="20"/>
              </w:rPr>
              <w:t>Database</w:t>
            </w:r>
          </w:p>
        </w:tc>
      </w:tr>
      <w:tr>
        <w:tc>
          <w:tcPr>
            <w:tcW w:type="dxa" w:w="2160"/>
          </w:tcPr>
          <w:p>
            <w:r>
              <w:rPr>
                <w:rFonts w:ascii="Calibri" w:hAnsi="Calibri"/>
                <w:sz w:val="20"/>
              </w:rPr>
              <w:t>REDIS_URL</w:t>
            </w:r>
          </w:p>
        </w:tc>
        <w:tc>
          <w:tcPr>
            <w:tcW w:type="dxa" w:w="2160"/>
          </w:tcPr>
          <w:p>
            <w:r>
              <w:rPr>
                <w:rFonts w:ascii="Calibri" w:hAnsi="Calibri"/>
                <w:sz w:val="20"/>
              </w:rPr>
              <w:t>No</w:t>
            </w:r>
          </w:p>
        </w:tc>
        <w:tc>
          <w:tcPr>
            <w:tcW w:type="dxa" w:w="2160"/>
          </w:tcPr>
          <w:p>
            <w:r>
              <w:rPr>
                <w:rFonts w:ascii="Calibri" w:hAnsi="Calibri"/>
                <w:sz w:val="20"/>
              </w:rPr>
              <w:t>redis://localhost:6379/0</w:t>
            </w:r>
          </w:p>
        </w:tc>
        <w:tc>
          <w:tcPr>
            <w:tcW w:type="dxa" w:w="2160"/>
          </w:tcPr>
          <w:p>
            <w:r>
              <w:rPr>
                <w:rFonts w:ascii="Calibri" w:hAnsi="Calibri"/>
                <w:sz w:val="20"/>
              </w:rPr>
              <w:t>Queue</w:t>
            </w:r>
          </w:p>
        </w:tc>
      </w:tr>
      <w:tr>
        <w:tc>
          <w:tcPr>
            <w:tcW w:type="dxa" w:w="2160"/>
          </w:tcPr>
          <w:p>
            <w:r>
              <w:rPr>
                <w:rFonts w:ascii="Calibri" w:hAnsi="Calibri"/>
                <w:sz w:val="20"/>
              </w:rPr>
              <w:t>RETELL_API_KEY</w:t>
            </w:r>
          </w:p>
        </w:tc>
        <w:tc>
          <w:tcPr>
            <w:tcW w:type="dxa" w:w="2160"/>
          </w:tcPr>
          <w:p>
            <w:r>
              <w:rPr>
                <w:rFonts w:ascii="Calibri" w:hAnsi="Calibri"/>
                <w:sz w:val="20"/>
              </w:rPr>
              <w:t>Yes</w:t>
            </w:r>
          </w:p>
        </w:tc>
        <w:tc>
          <w:tcPr>
            <w:tcW w:type="dxa" w:w="2160"/>
          </w:tcPr>
          <w:p>
            <w:r>
              <w:rPr>
                <w:rFonts w:ascii="Calibri" w:hAnsi="Calibri"/>
                <w:sz w:val="20"/>
              </w:rPr>
              <w:t>—</w:t>
            </w:r>
          </w:p>
        </w:tc>
        <w:tc>
          <w:tcPr>
            <w:tcW w:type="dxa" w:w="2160"/>
          </w:tcPr>
          <w:p>
            <w:r>
              <w:rPr>
                <w:rFonts w:ascii="Calibri" w:hAnsi="Calibri"/>
                <w:sz w:val="20"/>
              </w:rPr>
              <w:t>Retell AI</w:t>
            </w:r>
          </w:p>
        </w:tc>
      </w:tr>
      <w:tr>
        <w:tc>
          <w:tcPr>
            <w:tcW w:type="dxa" w:w="2160"/>
          </w:tcPr>
          <w:p>
            <w:r>
              <w:rPr>
                <w:rFonts w:ascii="Calibri" w:hAnsi="Calibri"/>
                <w:sz w:val="20"/>
              </w:rPr>
              <w:t>RETELL_WEBHOOK_SECRET</w:t>
            </w:r>
          </w:p>
        </w:tc>
        <w:tc>
          <w:tcPr>
            <w:tcW w:type="dxa" w:w="2160"/>
          </w:tcPr>
          <w:p>
            <w:r>
              <w:rPr>
                <w:rFonts w:ascii="Calibri" w:hAnsi="Calibri"/>
                <w:sz w:val="20"/>
              </w:rPr>
              <w:t>Yes</w:t>
            </w:r>
          </w:p>
        </w:tc>
        <w:tc>
          <w:tcPr>
            <w:tcW w:type="dxa" w:w="2160"/>
          </w:tcPr>
          <w:p>
            <w:r>
              <w:rPr>
                <w:rFonts w:ascii="Calibri" w:hAnsi="Calibri"/>
                <w:sz w:val="20"/>
              </w:rPr>
              <w:t>—</w:t>
            </w:r>
          </w:p>
        </w:tc>
        <w:tc>
          <w:tcPr>
            <w:tcW w:type="dxa" w:w="2160"/>
          </w:tcPr>
          <w:p>
            <w:r>
              <w:rPr>
                <w:rFonts w:ascii="Calibri" w:hAnsi="Calibri"/>
                <w:sz w:val="20"/>
              </w:rPr>
              <w:t>Retell AI</w:t>
            </w:r>
          </w:p>
        </w:tc>
      </w:tr>
      <w:tr>
        <w:tc>
          <w:tcPr>
            <w:tcW w:type="dxa" w:w="2160"/>
          </w:tcPr>
          <w:p>
            <w:r>
              <w:rPr>
                <w:rFonts w:ascii="Calibri" w:hAnsi="Calibri"/>
                <w:sz w:val="20"/>
              </w:rPr>
              <w:t>TELNYX_API_KEY</w:t>
            </w:r>
          </w:p>
        </w:tc>
        <w:tc>
          <w:tcPr>
            <w:tcW w:type="dxa" w:w="2160"/>
          </w:tcPr>
          <w:p>
            <w:r>
              <w:rPr>
                <w:rFonts w:ascii="Calibri" w:hAnsi="Calibri"/>
                <w:sz w:val="20"/>
              </w:rPr>
              <w:t>Yes</w:t>
            </w:r>
          </w:p>
        </w:tc>
        <w:tc>
          <w:tcPr>
            <w:tcW w:type="dxa" w:w="2160"/>
          </w:tcPr>
          <w:p>
            <w:r>
              <w:rPr>
                <w:rFonts w:ascii="Calibri" w:hAnsi="Calibri"/>
                <w:sz w:val="20"/>
              </w:rPr>
              <w:t>—</w:t>
            </w:r>
          </w:p>
        </w:tc>
        <w:tc>
          <w:tcPr>
            <w:tcW w:type="dxa" w:w="2160"/>
          </w:tcPr>
          <w:p>
            <w:r>
              <w:rPr>
                <w:rFonts w:ascii="Calibri" w:hAnsi="Calibri"/>
                <w:sz w:val="20"/>
              </w:rPr>
              <w:t>Telephony</w:t>
            </w:r>
          </w:p>
        </w:tc>
      </w:tr>
      <w:tr>
        <w:tc>
          <w:tcPr>
            <w:tcW w:type="dxa" w:w="2160"/>
          </w:tcPr>
          <w:p>
            <w:r>
              <w:rPr>
                <w:rFonts w:ascii="Calibri" w:hAnsi="Calibri"/>
                <w:sz w:val="20"/>
              </w:rPr>
              <w:t>TELNYX_FROM_NUMBER</w:t>
            </w:r>
          </w:p>
        </w:tc>
        <w:tc>
          <w:tcPr>
            <w:tcW w:type="dxa" w:w="2160"/>
          </w:tcPr>
          <w:p>
            <w:r>
              <w:rPr>
                <w:rFonts w:ascii="Calibri" w:hAnsi="Calibri"/>
                <w:sz w:val="20"/>
              </w:rPr>
              <w:t>Yes</w:t>
            </w:r>
          </w:p>
        </w:tc>
        <w:tc>
          <w:tcPr>
            <w:tcW w:type="dxa" w:w="2160"/>
          </w:tcPr>
          <w:p>
            <w:r>
              <w:rPr>
                <w:rFonts w:ascii="Calibri" w:hAnsi="Calibri"/>
                <w:sz w:val="20"/>
              </w:rPr>
              <w:t>+10000000000</w:t>
            </w:r>
          </w:p>
        </w:tc>
        <w:tc>
          <w:tcPr>
            <w:tcW w:type="dxa" w:w="2160"/>
          </w:tcPr>
          <w:p>
            <w:r>
              <w:rPr>
                <w:rFonts w:ascii="Calibri" w:hAnsi="Calibri"/>
                <w:sz w:val="20"/>
              </w:rPr>
              <w:t>Telephony</w:t>
            </w:r>
          </w:p>
        </w:tc>
      </w:tr>
      <w:tr>
        <w:tc>
          <w:tcPr>
            <w:tcW w:type="dxa" w:w="2160"/>
          </w:tcPr>
          <w:p>
            <w:r>
              <w:rPr>
                <w:rFonts w:ascii="Calibri" w:hAnsi="Calibri"/>
                <w:sz w:val="20"/>
              </w:rPr>
              <w:t>ELEVENLABS_API_KEY</w:t>
            </w:r>
          </w:p>
        </w:tc>
        <w:tc>
          <w:tcPr>
            <w:tcW w:type="dxa" w:w="2160"/>
          </w:tcPr>
          <w:p>
            <w:r>
              <w:rPr>
                <w:rFonts w:ascii="Calibri" w:hAnsi="Calibri"/>
                <w:sz w:val="20"/>
              </w:rPr>
              <w:t>Yes</w:t>
            </w:r>
          </w:p>
        </w:tc>
        <w:tc>
          <w:tcPr>
            <w:tcW w:type="dxa" w:w="2160"/>
          </w:tcPr>
          <w:p>
            <w:r>
              <w:rPr>
                <w:rFonts w:ascii="Calibri" w:hAnsi="Calibri"/>
                <w:sz w:val="20"/>
              </w:rPr>
              <w:t>—</w:t>
            </w:r>
          </w:p>
        </w:tc>
        <w:tc>
          <w:tcPr>
            <w:tcW w:type="dxa" w:w="2160"/>
          </w:tcPr>
          <w:p>
            <w:r>
              <w:rPr>
                <w:rFonts w:ascii="Calibri" w:hAnsi="Calibri"/>
                <w:sz w:val="20"/>
              </w:rPr>
              <w:t>TTS</w:t>
            </w:r>
          </w:p>
        </w:tc>
      </w:tr>
      <w:tr>
        <w:tc>
          <w:tcPr>
            <w:tcW w:type="dxa" w:w="2160"/>
          </w:tcPr>
          <w:p>
            <w:r>
              <w:rPr>
                <w:rFonts w:ascii="Calibri" w:hAnsi="Calibri"/>
                <w:sz w:val="20"/>
              </w:rPr>
              <w:t>ELEVENLABS_VOICE_ID</w:t>
            </w:r>
          </w:p>
        </w:tc>
        <w:tc>
          <w:tcPr>
            <w:tcW w:type="dxa" w:w="2160"/>
          </w:tcPr>
          <w:p>
            <w:r>
              <w:rPr>
                <w:rFonts w:ascii="Calibri" w:hAnsi="Calibri"/>
                <w:sz w:val="20"/>
              </w:rPr>
              <w:t>Yes</w:t>
            </w:r>
          </w:p>
        </w:tc>
        <w:tc>
          <w:tcPr>
            <w:tcW w:type="dxa" w:w="2160"/>
          </w:tcPr>
          <w:p>
            <w:r>
              <w:rPr>
                <w:rFonts w:ascii="Calibri" w:hAnsi="Calibri"/>
                <w:sz w:val="20"/>
              </w:rPr>
              <w:t>—</w:t>
            </w:r>
          </w:p>
        </w:tc>
        <w:tc>
          <w:tcPr>
            <w:tcW w:type="dxa" w:w="2160"/>
          </w:tcPr>
          <w:p>
            <w:r>
              <w:rPr>
                <w:rFonts w:ascii="Calibri" w:hAnsi="Calibri"/>
                <w:sz w:val="20"/>
              </w:rPr>
              <w:t>TTS</w:t>
            </w:r>
          </w:p>
        </w:tc>
      </w:tr>
      <w:tr>
        <w:tc>
          <w:tcPr>
            <w:tcW w:type="dxa" w:w="2160"/>
          </w:tcPr>
          <w:p>
            <w:r>
              <w:rPr>
                <w:rFonts w:ascii="Calibri" w:hAnsi="Calibri"/>
                <w:sz w:val="20"/>
              </w:rPr>
              <w:t>OPENAI_API_KEY</w:t>
            </w:r>
          </w:p>
        </w:tc>
        <w:tc>
          <w:tcPr>
            <w:tcW w:type="dxa" w:w="2160"/>
          </w:tcPr>
          <w:p>
            <w:r>
              <w:rPr>
                <w:rFonts w:ascii="Calibri" w:hAnsi="Calibri"/>
                <w:sz w:val="20"/>
              </w:rPr>
              <w:t>Yes</w:t>
            </w:r>
          </w:p>
        </w:tc>
        <w:tc>
          <w:tcPr>
            <w:tcW w:type="dxa" w:w="2160"/>
          </w:tcPr>
          <w:p>
            <w:r>
              <w:rPr>
                <w:rFonts w:ascii="Calibri" w:hAnsi="Calibri"/>
                <w:sz w:val="20"/>
              </w:rPr>
              <w:t>—</w:t>
            </w:r>
          </w:p>
        </w:tc>
        <w:tc>
          <w:tcPr>
            <w:tcW w:type="dxa" w:w="2160"/>
          </w:tcPr>
          <w:p>
            <w:r>
              <w:rPr>
                <w:rFonts w:ascii="Calibri" w:hAnsi="Calibri"/>
                <w:sz w:val="20"/>
              </w:rPr>
              <w:t>LLM</w:t>
            </w:r>
          </w:p>
        </w:tc>
      </w:tr>
      <w:tr>
        <w:tc>
          <w:tcPr>
            <w:tcW w:type="dxa" w:w="2160"/>
          </w:tcPr>
          <w:p>
            <w:r>
              <w:rPr>
                <w:rFonts w:ascii="Calibri" w:hAnsi="Calibri"/>
                <w:sz w:val="20"/>
              </w:rPr>
              <w:t>ANTHROPIC_API_KEY</w:t>
            </w:r>
          </w:p>
        </w:tc>
        <w:tc>
          <w:tcPr>
            <w:tcW w:type="dxa" w:w="2160"/>
          </w:tcPr>
          <w:p>
            <w:r>
              <w:rPr>
                <w:rFonts w:ascii="Calibri" w:hAnsi="Calibri"/>
                <w:sz w:val="20"/>
              </w:rPr>
              <w:t>Yes</w:t>
            </w:r>
          </w:p>
        </w:tc>
        <w:tc>
          <w:tcPr>
            <w:tcW w:type="dxa" w:w="2160"/>
          </w:tcPr>
          <w:p>
            <w:r>
              <w:rPr>
                <w:rFonts w:ascii="Calibri" w:hAnsi="Calibri"/>
                <w:sz w:val="20"/>
              </w:rPr>
              <w:t>—</w:t>
            </w:r>
          </w:p>
        </w:tc>
        <w:tc>
          <w:tcPr>
            <w:tcW w:type="dxa" w:w="2160"/>
          </w:tcPr>
          <w:p>
            <w:r>
              <w:rPr>
                <w:rFonts w:ascii="Calibri" w:hAnsi="Calibri"/>
                <w:sz w:val="20"/>
              </w:rPr>
              <w:t>LLM</w:t>
            </w:r>
          </w:p>
        </w:tc>
      </w:tr>
      <w:tr>
        <w:tc>
          <w:tcPr>
            <w:tcW w:type="dxa" w:w="2160"/>
          </w:tcPr>
          <w:p>
            <w:r>
              <w:rPr>
                <w:rFonts w:ascii="Calibri" w:hAnsi="Calibri"/>
                <w:sz w:val="20"/>
              </w:rPr>
              <w:t>WEBHOOK_PORT</w:t>
            </w:r>
          </w:p>
        </w:tc>
        <w:tc>
          <w:tcPr>
            <w:tcW w:type="dxa" w:w="2160"/>
          </w:tcPr>
          <w:p>
            <w:r>
              <w:rPr>
                <w:rFonts w:ascii="Calibri" w:hAnsi="Calibri"/>
                <w:sz w:val="20"/>
              </w:rPr>
              <w:t>No</w:t>
            </w:r>
          </w:p>
        </w:tc>
        <w:tc>
          <w:tcPr>
            <w:tcW w:type="dxa" w:w="2160"/>
          </w:tcPr>
          <w:p>
            <w:r>
              <w:rPr>
                <w:rFonts w:ascii="Calibri" w:hAnsi="Calibri"/>
                <w:sz w:val="20"/>
              </w:rPr>
              <w:t>8000</w:t>
            </w:r>
          </w:p>
        </w:tc>
        <w:tc>
          <w:tcPr>
            <w:tcW w:type="dxa" w:w="2160"/>
          </w:tcPr>
          <w:p>
            <w:r>
              <w:rPr>
                <w:rFonts w:ascii="Calibri" w:hAnsi="Calibri"/>
                <w:sz w:val="20"/>
              </w:rPr>
              <w:t>API</w:t>
            </w:r>
          </w:p>
        </w:tc>
      </w:tr>
      <w:tr>
        <w:tc>
          <w:tcPr>
            <w:tcW w:type="dxa" w:w="2160"/>
          </w:tcPr>
          <w:p>
            <w:r>
              <w:rPr>
                <w:rFonts w:ascii="Calibri" w:hAnsi="Calibri"/>
                <w:sz w:val="20"/>
              </w:rPr>
              <w:t>WEBHOOK_BASE_URL</w:t>
            </w:r>
          </w:p>
        </w:tc>
        <w:tc>
          <w:tcPr>
            <w:tcW w:type="dxa" w:w="2160"/>
          </w:tcPr>
          <w:p>
            <w:r>
              <w:rPr>
                <w:rFonts w:ascii="Calibri" w:hAnsi="Calibri"/>
                <w:sz w:val="20"/>
              </w:rPr>
              <w:t>Yes</w:t>
            </w:r>
          </w:p>
        </w:tc>
        <w:tc>
          <w:tcPr>
            <w:tcW w:type="dxa" w:w="2160"/>
          </w:tcPr>
          <w:p>
            <w:r>
              <w:rPr>
                <w:rFonts w:ascii="Calibri" w:hAnsi="Calibri"/>
                <w:sz w:val="20"/>
              </w:rPr>
              <w:t>http://localhost:8000</w:t>
            </w:r>
          </w:p>
        </w:tc>
        <w:tc>
          <w:tcPr>
            <w:tcW w:type="dxa" w:w="2160"/>
          </w:tcPr>
          <w:p>
            <w:r>
              <w:rPr>
                <w:rFonts w:ascii="Calibri" w:hAnsi="Calibri"/>
                <w:sz w:val="20"/>
              </w:rPr>
              <w:t>API</w:t>
            </w:r>
          </w:p>
        </w:tc>
      </w:tr>
      <w:tr>
        <w:tc>
          <w:tcPr>
            <w:tcW w:type="dxa" w:w="2160"/>
          </w:tcPr>
          <w:p>
            <w:r>
              <w:rPr>
                <w:rFonts w:ascii="Calibri" w:hAnsi="Calibri"/>
                <w:sz w:val="20"/>
              </w:rPr>
              <w:t>N8N_WEBHOOK_URL</w:t>
            </w:r>
          </w:p>
        </w:tc>
        <w:tc>
          <w:tcPr>
            <w:tcW w:type="dxa" w:w="2160"/>
          </w:tcPr>
          <w:p>
            <w:r>
              <w:rPr>
                <w:rFonts w:ascii="Calibri" w:hAnsi="Calibri"/>
                <w:sz w:val="20"/>
              </w:rPr>
              <w:t>No</w:t>
            </w:r>
          </w:p>
        </w:tc>
        <w:tc>
          <w:tcPr>
            <w:tcW w:type="dxa" w:w="2160"/>
          </w:tcPr>
          <w:p>
            <w:r>
              <w:rPr>
                <w:rFonts w:ascii="Calibri" w:hAnsi="Calibri"/>
                <w:sz w:val="20"/>
              </w:rPr>
              <w:t>http://localhost:5678/webhook/post-call</w:t>
            </w:r>
          </w:p>
        </w:tc>
        <w:tc>
          <w:tcPr>
            <w:tcW w:type="dxa" w:w="2160"/>
          </w:tcPr>
          <w:p>
            <w:r>
              <w:rPr>
                <w:rFonts w:ascii="Calibri" w:hAnsi="Calibri"/>
                <w:sz w:val="20"/>
              </w:rPr>
              <w:t>Automation</w:t>
            </w:r>
          </w:p>
        </w:tc>
      </w:tr>
      <w:tr>
        <w:tc>
          <w:tcPr>
            <w:tcW w:type="dxa" w:w="2160"/>
          </w:tcPr>
          <w:p>
            <w:r>
              <w:rPr>
                <w:rFonts w:ascii="Calibri" w:hAnsi="Calibri"/>
                <w:sz w:val="20"/>
              </w:rPr>
              <w:t>N8N_WEBHOOK_SECRET</w:t>
            </w:r>
          </w:p>
        </w:tc>
        <w:tc>
          <w:tcPr>
            <w:tcW w:type="dxa" w:w="2160"/>
          </w:tcPr>
          <w:p>
            <w:r>
              <w:rPr>
                <w:rFonts w:ascii="Calibri" w:hAnsi="Calibri"/>
                <w:sz w:val="20"/>
              </w:rPr>
              <w:t>No</w:t>
            </w:r>
          </w:p>
        </w:tc>
        <w:tc>
          <w:tcPr>
            <w:tcW w:type="dxa" w:w="2160"/>
          </w:tcPr>
          <w:p>
            <w:r>
              <w:rPr>
                <w:rFonts w:ascii="Calibri" w:hAnsi="Calibri"/>
                <w:sz w:val="20"/>
              </w:rPr>
              <w:t>changeme</w:t>
            </w:r>
          </w:p>
        </w:tc>
        <w:tc>
          <w:tcPr>
            <w:tcW w:type="dxa" w:w="2160"/>
          </w:tcPr>
          <w:p>
            <w:r>
              <w:rPr>
                <w:rFonts w:ascii="Calibri" w:hAnsi="Calibri"/>
                <w:sz w:val="20"/>
              </w:rPr>
              <w:t>Automation</w:t>
            </w:r>
          </w:p>
        </w:tc>
      </w:tr>
      <w:tr>
        <w:tc>
          <w:tcPr>
            <w:tcW w:type="dxa" w:w="2160"/>
          </w:tcPr>
          <w:p>
            <w:r>
              <w:rPr>
                <w:rFonts w:ascii="Calibri" w:hAnsi="Calibri"/>
                <w:sz w:val="20"/>
              </w:rPr>
              <w:t>N8N_BASIC_AUTH_USER</w:t>
            </w:r>
          </w:p>
        </w:tc>
        <w:tc>
          <w:tcPr>
            <w:tcW w:type="dxa" w:w="2160"/>
          </w:tcPr>
          <w:p>
            <w:r>
              <w:rPr>
                <w:rFonts w:ascii="Calibri" w:hAnsi="Calibri"/>
                <w:sz w:val="20"/>
              </w:rPr>
              <w:t>No</w:t>
            </w:r>
          </w:p>
        </w:tc>
        <w:tc>
          <w:tcPr>
            <w:tcW w:type="dxa" w:w="2160"/>
          </w:tcPr>
          <w:p>
            <w:r>
              <w:rPr>
                <w:rFonts w:ascii="Calibri" w:hAnsi="Calibri"/>
                <w:sz w:val="20"/>
              </w:rPr>
              <w:t>admin</w:t>
            </w:r>
          </w:p>
        </w:tc>
        <w:tc>
          <w:tcPr>
            <w:tcW w:type="dxa" w:w="2160"/>
          </w:tcPr>
          <w:p>
            <w:r>
              <w:rPr>
                <w:rFonts w:ascii="Calibri" w:hAnsi="Calibri"/>
                <w:sz w:val="20"/>
              </w:rPr>
              <w:t>Automation</w:t>
            </w:r>
          </w:p>
        </w:tc>
      </w:tr>
      <w:tr>
        <w:tc>
          <w:tcPr>
            <w:tcW w:type="dxa" w:w="2160"/>
          </w:tcPr>
          <w:p>
            <w:r>
              <w:rPr>
                <w:rFonts w:ascii="Calibri" w:hAnsi="Calibri"/>
                <w:sz w:val="20"/>
              </w:rPr>
              <w:t>N8N_BASIC_AUTH_PASSWORD</w:t>
            </w:r>
          </w:p>
        </w:tc>
        <w:tc>
          <w:tcPr>
            <w:tcW w:type="dxa" w:w="2160"/>
          </w:tcPr>
          <w:p>
            <w:r>
              <w:rPr>
                <w:rFonts w:ascii="Calibri" w:hAnsi="Calibri"/>
                <w:sz w:val="20"/>
              </w:rPr>
              <w:t>No</w:t>
            </w:r>
          </w:p>
        </w:tc>
        <w:tc>
          <w:tcPr>
            <w:tcW w:type="dxa" w:w="2160"/>
          </w:tcPr>
          <w:p>
            <w:r>
              <w:rPr>
                <w:rFonts w:ascii="Calibri" w:hAnsi="Calibri"/>
                <w:sz w:val="20"/>
              </w:rPr>
              <w:t>changeme</w:t>
            </w:r>
          </w:p>
        </w:tc>
        <w:tc>
          <w:tcPr>
            <w:tcW w:type="dxa" w:w="2160"/>
          </w:tcPr>
          <w:p>
            <w:r>
              <w:rPr>
                <w:rFonts w:ascii="Calibri" w:hAnsi="Calibri"/>
                <w:sz w:val="20"/>
              </w:rPr>
              <w:t>Automation</w:t>
            </w:r>
          </w:p>
        </w:tc>
      </w:tr>
      <w:tr>
        <w:tc>
          <w:tcPr>
            <w:tcW w:type="dxa" w:w="2160"/>
          </w:tcPr>
          <w:p>
            <w:r>
              <w:rPr>
                <w:rFonts w:ascii="Calibri" w:hAnsi="Calibri"/>
                <w:sz w:val="20"/>
              </w:rPr>
              <w:t>NEXT_PUBLIC_API_URL</w:t>
            </w:r>
          </w:p>
        </w:tc>
        <w:tc>
          <w:tcPr>
            <w:tcW w:type="dxa" w:w="2160"/>
          </w:tcPr>
          <w:p>
            <w:r>
              <w:rPr>
                <w:rFonts w:ascii="Calibri" w:hAnsi="Calibri"/>
                <w:sz w:val="20"/>
              </w:rPr>
              <w:t>No</w:t>
            </w:r>
          </w:p>
        </w:tc>
        <w:tc>
          <w:tcPr>
            <w:tcW w:type="dxa" w:w="2160"/>
          </w:tcPr>
          <w:p>
            <w:r>
              <w:rPr>
                <w:rFonts w:ascii="Calibri" w:hAnsi="Calibri"/>
                <w:sz w:val="20"/>
              </w:rPr>
              <w:t>http://localhost:8000</w:t>
            </w:r>
          </w:p>
        </w:tc>
        <w:tc>
          <w:tcPr>
            <w:tcW w:type="dxa" w:w="2160"/>
          </w:tcPr>
          <w:p>
            <w:r>
              <w:rPr>
                <w:rFonts w:ascii="Calibri" w:hAnsi="Calibri"/>
                <w:sz w:val="20"/>
              </w:rPr>
              <w:t>Dashboard</w:t>
            </w:r>
          </w:p>
        </w:tc>
      </w:tr>
      <w:tr>
        <w:tc>
          <w:tcPr>
            <w:tcW w:type="dxa" w:w="2160"/>
          </w:tcPr>
          <w:p>
            <w:r>
              <w:rPr>
                <w:rFonts w:ascii="Calibri" w:hAnsi="Calibri"/>
                <w:sz w:val="20"/>
              </w:rPr>
              <w:t>NEXT_PUBLIC_WS_URL</w:t>
            </w:r>
          </w:p>
        </w:tc>
        <w:tc>
          <w:tcPr>
            <w:tcW w:type="dxa" w:w="2160"/>
          </w:tcPr>
          <w:p>
            <w:r>
              <w:rPr>
                <w:rFonts w:ascii="Calibri" w:hAnsi="Calibri"/>
                <w:sz w:val="20"/>
              </w:rPr>
              <w:t>No</w:t>
            </w:r>
          </w:p>
        </w:tc>
        <w:tc>
          <w:tcPr>
            <w:tcW w:type="dxa" w:w="2160"/>
          </w:tcPr>
          <w:p>
            <w:r>
              <w:rPr>
                <w:rFonts w:ascii="Calibri" w:hAnsi="Calibri"/>
                <w:sz w:val="20"/>
              </w:rPr>
              <w:t>ws://localhost:8000</w:t>
            </w:r>
          </w:p>
        </w:tc>
        <w:tc>
          <w:tcPr>
            <w:tcW w:type="dxa" w:w="2160"/>
          </w:tcPr>
          <w:p>
            <w:r>
              <w:rPr>
                <w:rFonts w:ascii="Calibri" w:hAnsi="Calibri"/>
                <w:sz w:val="20"/>
              </w:rPr>
              <w:t>Dashboard</w:t>
            </w:r>
          </w:p>
        </w:tc>
      </w:tr>
    </w:tbl>
    <w:p>
      <w:pPr>
        <w:spacing w:after="120"/>
      </w:pPr>
    </w:p>
    <w:p>
      <w:r>
        <w:br w:type="page"/>
      </w:r>
    </w:p>
    <w:p>
      <w:pPr>
        <w:spacing w:before="400" w:after="160"/>
        <w:pBdr>
          <w:bottom w:val="single" w:sz="8" w:space="1" w:color="000000"/>
        </w:pBdr>
      </w:pPr>
      <w:r>
        <w:rPr>
          <w:rFonts w:ascii="Calibri" w:hAnsi="Calibri"/>
          <w:b/>
          <w:i w:val="0"/>
          <w:sz w:val="40"/>
        </w:rPr>
        <w:t>Appendix B — Glossary</w:t>
      </w:r>
    </w:p>
    <w:p>
      <w:pPr>
        <w:spacing w:after="100"/>
        <w:jc w:val="both"/>
      </w:pPr>
      <w:r>
        <w:rPr>
          <w:rFonts w:ascii="Calibri" w:hAnsi="Calibri"/>
          <w:b/>
          <w:sz w:val="22"/>
        </w:rPr>
        <w:t xml:space="preserve">Agent (Retell AI):  </w:t>
      </w:r>
      <w:r>
        <w:rPr>
          <w:rFonts w:ascii="Calibri" w:hAnsi="Calibri"/>
          <w:sz w:val="22"/>
        </w:rPr>
        <w:t>A configured AI persona on the Retell AI platform, combining LLM model settings, ElevenLabs voice selection, and a system prompt template.</w:t>
      </w:r>
    </w:p>
    <w:p>
      <w:pPr>
        <w:spacing w:after="100"/>
        <w:jc w:val="both"/>
      </w:pPr>
      <w:r>
        <w:rPr>
          <w:rFonts w:ascii="Calibri" w:hAnsi="Calibri"/>
          <w:b/>
          <w:sz w:val="22"/>
        </w:rPr>
        <w:t xml:space="preserve">CNAM:  </w:t>
      </w:r>
      <w:r>
        <w:rPr>
          <w:rFonts w:ascii="Calibri" w:hAnsi="Calibri"/>
          <w:sz w:val="22"/>
        </w:rPr>
        <w:t>Caller Name — the display name shown to the called party. Controlled via the Telnyx phone number configuration.</w:t>
      </w:r>
    </w:p>
    <w:p>
      <w:pPr>
        <w:spacing w:after="100"/>
        <w:jc w:val="both"/>
      </w:pPr>
      <w:r>
        <w:rPr>
          <w:rFonts w:ascii="Calibri" w:hAnsi="Calibri"/>
          <w:b/>
          <w:sz w:val="22"/>
        </w:rPr>
        <w:t xml:space="preserve">CPS:  </w:t>
      </w:r>
      <w:r>
        <w:rPr>
          <w:rFonts w:ascii="Calibri" w:hAnsi="Calibri"/>
          <w:sz w:val="22"/>
        </w:rPr>
        <w:t>Calls Per Second — the outbound call initiation rate. This system enforces a hard limit of 1 CPS via asyncio.sleep(1.0) to comply with Telnyx carrier requirements.</w:t>
      </w:r>
    </w:p>
    <w:p>
      <w:pPr>
        <w:spacing w:after="100"/>
        <w:jc w:val="both"/>
      </w:pPr>
      <w:r>
        <w:rPr>
          <w:rFonts w:ascii="Calibri" w:hAnsi="Calibri"/>
          <w:b/>
          <w:sz w:val="22"/>
        </w:rPr>
        <w:t xml:space="preserve">DNC:  </w:t>
      </w:r>
      <w:r>
        <w:rPr>
          <w:rFonts w:ascii="Calibri" w:hAnsi="Calibri"/>
          <w:sz w:val="22"/>
        </w:rPr>
        <w:t>Do Not Call — a registry of phone numbers that must not be contacted for telemarketing or outbound sales purposes. Maintained in the dnc_registry table.</w:t>
      </w:r>
    </w:p>
    <w:p>
      <w:pPr>
        <w:spacing w:after="100"/>
        <w:jc w:val="both"/>
      </w:pPr>
      <w:r>
        <w:rPr>
          <w:rFonts w:ascii="Calibri" w:hAnsi="Calibri"/>
          <w:b/>
          <w:sz w:val="22"/>
        </w:rPr>
        <w:t xml:space="preserve">Dynamic Variables:  </w:t>
      </w:r>
      <w:r>
        <w:rPr>
          <w:rFonts w:ascii="Calibri" w:hAnsi="Calibri"/>
          <w:sz w:val="22"/>
        </w:rPr>
        <w:t>Per-call data injected into the Retell AI agent at call creation time (e.g. first_name, company, custom_vars). Enables personalised conversations at scale.</w:t>
      </w:r>
    </w:p>
    <w:p>
      <w:pPr>
        <w:spacing w:after="100"/>
        <w:jc w:val="both"/>
      </w:pPr>
      <w:r>
        <w:rPr>
          <w:rFonts w:ascii="Calibri" w:hAnsi="Calibri"/>
          <w:b/>
          <w:sz w:val="22"/>
        </w:rPr>
        <w:t xml:space="preserve">E.164:  </w:t>
      </w:r>
      <w:r>
        <w:rPr>
          <w:rFonts w:ascii="Calibri" w:hAnsi="Calibri"/>
          <w:sz w:val="22"/>
        </w:rPr>
        <w:t>International telephone number format: +[country code][subscriber number], e.g. +12125551234. All phone numbers in the system must use this format.</w:t>
      </w:r>
    </w:p>
    <w:p>
      <w:pPr>
        <w:spacing w:after="100"/>
        <w:jc w:val="both"/>
      </w:pPr>
      <w:r>
        <w:rPr>
          <w:rFonts w:ascii="Calibri" w:hAnsi="Calibri"/>
          <w:b/>
          <w:sz w:val="22"/>
        </w:rPr>
        <w:t xml:space="preserve">ExtractionResult:  </w:t>
      </w:r>
      <w:r>
        <w:rPr>
          <w:rFonts w:ascii="Calibri" w:hAnsi="Calibri"/>
          <w:sz w:val="22"/>
        </w:rPr>
        <w:t>The Pydantic model representing the structured output of the Claude Sonnet post-call analysis. Contains 9 typed fields: call_outcome, callback_time, objections_raised, next_action, summary, sentiment, sentiment_reason, lead_temperature, and dnc_requested.</w:t>
      </w:r>
    </w:p>
    <w:p>
      <w:pPr>
        <w:spacing w:after="100"/>
        <w:jc w:val="both"/>
      </w:pPr>
      <w:r>
        <w:rPr>
          <w:rFonts w:ascii="Calibri" w:hAnsi="Calibri"/>
          <w:b/>
          <w:sz w:val="22"/>
        </w:rPr>
        <w:t xml:space="preserve">HMAC-SHA256:  </w:t>
      </w:r>
      <w:r>
        <w:rPr>
          <w:rFonts w:ascii="Calibri" w:hAnsi="Calibri"/>
          <w:sz w:val="22"/>
        </w:rPr>
        <w:t>Hash-based Message Authentication Code using the SHA-256 digest algorithm. Used to verify that inbound webhook requests originate authentically from Retell AI.</w:t>
      </w:r>
    </w:p>
    <w:p>
      <w:pPr>
        <w:spacing w:after="100"/>
        <w:jc w:val="both"/>
      </w:pPr>
      <w:r>
        <w:rPr>
          <w:rFonts w:ascii="Calibri" w:hAnsi="Calibri"/>
          <w:b/>
          <w:sz w:val="22"/>
        </w:rPr>
        <w:t xml:space="preserve">IANA Timezone:  </w:t>
      </w:r>
      <w:r>
        <w:rPr>
          <w:rFonts w:ascii="Calibri" w:hAnsi="Calibri"/>
          <w:sz w:val="22"/>
        </w:rPr>
        <w:t>A timezone identifier from the IANA Time Zone Database (e.g. Asia/Kolkata, America/New_York, Europe/London). Used for per-lead calling hour enforcement.</w:t>
      </w:r>
    </w:p>
    <w:p>
      <w:pPr>
        <w:spacing w:after="100"/>
        <w:jc w:val="both"/>
      </w:pPr>
      <w:r>
        <w:rPr>
          <w:rFonts w:ascii="Calibri" w:hAnsi="Calibri"/>
          <w:b/>
          <w:sz w:val="22"/>
        </w:rPr>
        <w:t xml:space="preserve">JSONB:  </w:t>
      </w:r>
      <w:r>
        <w:rPr>
          <w:rFonts w:ascii="Calibri" w:hAnsi="Calibri"/>
          <w:sz w:val="22"/>
        </w:rPr>
        <w:t>PostgreSQL binary JSON storage type. Supports efficient indexing and querying of nested JSON structures. Used for prompt_template, llm_config, custom_vars, and structured_data columns.</w:t>
      </w:r>
    </w:p>
    <w:p>
      <w:pPr>
        <w:spacing w:after="100"/>
        <w:jc w:val="both"/>
      </w:pPr>
      <w:r>
        <w:rPr>
          <w:rFonts w:ascii="Calibri" w:hAnsi="Calibri"/>
          <w:b/>
          <w:sz w:val="22"/>
        </w:rPr>
        <w:t xml:space="preserve">RQ:  </w:t>
      </w:r>
      <w:r>
        <w:rPr>
          <w:rFonts w:ascii="Calibri" w:hAnsi="Calibri"/>
          <w:sz w:val="22"/>
        </w:rPr>
        <w:t>Redis Queue — a Python background job processing library built on Redis. Used by the post-call analysis worker to process call_analyzed events asynchronously.</w:t>
      </w:r>
    </w:p>
    <w:p>
      <w:pPr>
        <w:spacing w:after="100"/>
        <w:jc w:val="both"/>
      </w:pPr>
      <w:r>
        <w:rPr>
          <w:rFonts w:ascii="Calibri" w:hAnsi="Calibri"/>
          <w:b/>
          <w:sz w:val="22"/>
        </w:rPr>
        <w:t xml:space="preserve">SIP:  </w:t>
      </w:r>
      <w:r>
        <w:rPr>
          <w:rFonts w:ascii="Calibri" w:hAnsi="Calibri"/>
          <w:sz w:val="22"/>
        </w:rPr>
        <w:t>Session Initiation Protocol — the telephony signalling protocol used by Telnyx to establish, manage, and terminate voice calls.</w:t>
      </w:r>
    </w:p>
    <w:p>
      <w:pPr>
        <w:spacing w:after="100"/>
        <w:jc w:val="both"/>
      </w:pPr>
      <w:r>
        <w:rPr>
          <w:rFonts w:ascii="Calibri" w:hAnsi="Calibri"/>
          <w:b/>
          <w:sz w:val="22"/>
        </w:rPr>
        <w:t xml:space="preserve">STT:  </w:t>
      </w:r>
      <w:r>
        <w:rPr>
          <w:rFonts w:ascii="Calibri" w:hAnsi="Calibri"/>
          <w:sz w:val="22"/>
        </w:rPr>
        <w:t>Speech-to-Text — real-time transcription of spoken audio to text. Provided by Deepgram Nova-3 integrated into the Retell AI platform.</w:t>
      </w:r>
    </w:p>
    <w:p>
      <w:pPr>
        <w:spacing w:after="100"/>
        <w:jc w:val="both"/>
      </w:pPr>
      <w:r>
        <w:rPr>
          <w:rFonts w:ascii="Calibri" w:hAnsi="Calibri"/>
          <w:b/>
          <w:sz w:val="22"/>
        </w:rPr>
        <w:t xml:space="preserve">TCPA:  </w:t>
      </w:r>
      <w:r>
        <w:rPr>
          <w:rFonts w:ascii="Calibri" w:hAnsi="Calibri"/>
          <w:sz w:val="22"/>
        </w:rPr>
        <w:t>Telephone Consumer Protection Act — United States federal law governing telemarketing calls, requiring compliance with calling hours restrictions and Do Not Call registry obligations.</w:t>
      </w:r>
    </w:p>
    <w:p>
      <w:pPr>
        <w:spacing w:after="100"/>
        <w:jc w:val="both"/>
      </w:pPr>
      <w:r>
        <w:rPr>
          <w:rFonts w:ascii="Calibri" w:hAnsi="Calibri"/>
          <w:b/>
          <w:sz w:val="22"/>
        </w:rPr>
        <w:t xml:space="preserve">TTS:  </w:t>
      </w:r>
      <w:r>
        <w:rPr>
          <w:rFonts w:ascii="Calibri" w:hAnsi="Calibri"/>
          <w:sz w:val="22"/>
        </w:rPr>
        <w:t>Text-to-Speech — synthesis of natural-sounding spoken audio from text. Provided by ElevenLabs v3 with approximately 75ms first-audio latency.</w:t>
      </w:r>
    </w:p>
    <w:p>
      <w:pPr>
        <w:spacing w:after="100"/>
        <w:jc w:val="both"/>
      </w:pPr>
      <w:r>
        <w:rPr>
          <w:rFonts w:ascii="Calibri" w:hAnsi="Calibri"/>
          <w:b/>
          <w:sz w:val="22"/>
        </w:rPr>
        <w:t xml:space="preserve">VAD:  </w:t>
      </w:r>
      <w:r>
        <w:rPr>
          <w:rFonts w:ascii="Calibri" w:hAnsi="Calibri"/>
          <w:sz w:val="22"/>
        </w:rPr>
        <w:t>Voice Activity Detection — the process of detecting the onset and offset of human speech in an audio stream. Implemented using Silero VAD with a 200ms onset threshold and 800ms offset threshold.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