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1B365D"/>
          <w:sz w:val="36"/>
        </w:rPr>
        <w:t>LIPSA SAHOO</w:t>
      </w:r>
    </w:p>
    <w:p>
      <w:pPr>
        <w:spacing w:after="120"/>
        <w:jc w:val="center"/>
      </w:pPr>
      <w:r>
        <w:rPr>
          <w:rFonts w:ascii="Calibri" w:hAnsi="Calibri"/>
          <w:b/>
          <w:i w:val="0"/>
          <w:color w:val="555555"/>
          <w:sz w:val="22"/>
        </w:rPr>
        <w:t>Oracle BRM Developer | Software Engineer</w:t>
      </w:r>
    </w:p>
    <w:p>
      <w:pPr>
        <w:spacing w:after="240"/>
        <w:jc w:val="center"/>
      </w:pPr>
      <w:r>
        <w:rPr>
          <w:rFonts w:ascii="Calibri" w:hAnsi="Calibri"/>
          <w:b w:val="0"/>
          <w:i w:val="0"/>
          <w:color w:val="555555"/>
          <w:sz w:val="18"/>
        </w:rPr>
        <w:t>Bengaluru, India   |   +91 7077463778   |   lipsasahoo.199901@gmail.com   |   linkedin.com/in/lipsasahoo</w:t>
      </w:r>
    </w:p>
    <w:p>
      <w:pPr>
        <w:keepNext/>
        <w:spacing w:before="240" w:after="80"/>
        <w:pBdr>
          <w:bottom w:val="single" w:sz="6" w:space="4" w:color="1B365D"/>
        </w:pBdr>
      </w:pPr>
      <w:r>
        <w:rPr>
          <w:rFonts w:ascii="Calibri" w:hAnsi="Calibri"/>
          <w:b/>
          <w:i w:val="0"/>
          <w:color w:val="1B365D"/>
          <w:sz w:val="23"/>
        </w:rPr>
        <w:t>PROFESSIONAL SUMMARY</w:t>
      </w:r>
    </w:p>
    <w:p>
      <w:pPr>
        <w:spacing w:after="120" w:line="276" w:lineRule="auto"/>
      </w:pPr>
      <w:r>
        <w:rPr>
          <w:rFonts w:ascii="Calibri" w:hAnsi="Calibri"/>
          <w:b w:val="0"/>
          <w:i w:val="0"/>
          <w:color w:val="333333"/>
          <w:sz w:val="20"/>
        </w:rPr>
        <w:t xml:space="preserve">Result-driven Software Engineer with </w:t>
      </w:r>
      <w:r>
        <w:rPr>
          <w:rFonts w:ascii="Calibri" w:hAnsi="Calibri"/>
          <w:b/>
          <w:i w:val="0"/>
          <w:color w:val="333333"/>
          <w:sz w:val="20"/>
        </w:rPr>
        <w:t>4+ years of professional experience</w:t>
      </w:r>
      <w:r>
        <w:rPr>
          <w:rFonts w:ascii="Calibri" w:hAnsi="Calibri"/>
          <w:b w:val="0"/>
          <w:i w:val="0"/>
          <w:color w:val="333333"/>
          <w:sz w:val="20"/>
        </w:rPr>
        <w:t xml:space="preserve"> specializing in </w:t>
      </w:r>
      <w:r>
        <w:rPr>
          <w:rFonts w:ascii="Calibri" w:hAnsi="Calibri"/>
          <w:b/>
          <w:i w:val="0"/>
          <w:color w:val="333333"/>
          <w:sz w:val="20"/>
        </w:rPr>
        <w:t>Oracle Billing and Revenue Management (BRM)</w:t>
      </w:r>
      <w:r>
        <w:rPr>
          <w:rFonts w:ascii="Calibri" w:hAnsi="Calibri"/>
          <w:b w:val="0"/>
          <w:i w:val="0"/>
          <w:color w:val="333333"/>
          <w:sz w:val="20"/>
        </w:rPr>
        <w:t xml:space="preserve"> development, customization, and integration. Proven expertise in building high-performance RESTful APIs, customizing BRM Policy Opcodes and Functional Modules (FMs), configuring pricing structures in PDC, and managing batch billing processes. Strong backend development foundation with Java, Spring Boot, Hibernate, PL/SQL, and Unix scripting. Experienced in working with major telecom clients (Verizon, NT Thai) to design, test, and deploy scalable billing solutions in Agile/Scrum environments.</w:t>
      </w:r>
    </w:p>
    <w:p>
      <w:pPr>
        <w:keepNext/>
        <w:spacing w:before="240" w:after="80"/>
        <w:pBdr>
          <w:bottom w:val="single" w:sz="6" w:space="4" w:color="1B365D"/>
        </w:pBdr>
      </w:pPr>
      <w:r>
        <w:rPr>
          <w:rFonts w:ascii="Calibri" w:hAnsi="Calibri"/>
          <w:b/>
          <w:i w:val="0"/>
          <w:color w:val="1B365D"/>
          <w:sz w:val="23"/>
        </w:rPr>
        <w:t>CORE SKILLS &amp; EXPERTISE</w:t>
      </w:r>
    </w:p>
    <w:p>
      <w:pPr>
        <w:pStyle w:val="ListBullet"/>
        <w:spacing w:before="0" w:after="40"/>
      </w:pPr>
      <w:r>
        <w:rPr>
          <w:rFonts w:ascii="Calibri" w:hAnsi="Calibri"/>
          <w:b/>
          <w:i w:val="0"/>
          <w:color w:val="333333"/>
          <w:sz w:val="20"/>
        </w:rPr>
        <w:t xml:space="preserve">Oracle BRM Stack: </w:t>
      </w:r>
      <w:r>
        <w:rPr>
          <w:rFonts w:ascii="Calibri" w:hAnsi="Calibri"/>
          <w:b w:val="0"/>
          <w:i w:val="0"/>
          <w:color w:val="333333"/>
          <w:sz w:val="20"/>
        </w:rPr>
        <w:t>Oracle BRM (7.5, 12.0), Pricing Design Center (PDC), Elastic Charging Engine (ECE), Billing Care, Customer Center.</w:t>
      </w:r>
    </w:p>
    <w:p>
      <w:pPr>
        <w:pStyle w:val="ListBullet"/>
        <w:spacing w:before="0" w:after="40"/>
      </w:pPr>
      <w:r>
        <w:rPr>
          <w:rFonts w:ascii="Calibri" w:hAnsi="Calibri"/>
          <w:b/>
          <w:i w:val="0"/>
          <w:color w:val="333333"/>
          <w:sz w:val="20"/>
        </w:rPr>
        <w:t xml:space="preserve">BRM Customization &amp; APIs: </w:t>
      </w:r>
      <w:r>
        <w:rPr>
          <w:rFonts w:ascii="Calibri" w:hAnsi="Calibri"/>
          <w:b w:val="0"/>
          <w:i w:val="0"/>
          <w:color w:val="333333"/>
          <w:sz w:val="20"/>
        </w:rPr>
        <w:t>PCM C API, Java PCM API (JPCM), Custom FMs, Policy Opcodes development, Data Dictionary customizations, Custom Storable Classes.</w:t>
      </w:r>
    </w:p>
    <w:p>
      <w:pPr>
        <w:pStyle w:val="ListBullet"/>
        <w:spacing w:before="0" w:after="40"/>
      </w:pPr>
      <w:r>
        <w:rPr>
          <w:rFonts w:ascii="Calibri" w:hAnsi="Calibri"/>
          <w:b/>
          <w:i w:val="0"/>
          <w:color w:val="333333"/>
          <w:sz w:val="20"/>
        </w:rPr>
        <w:t xml:space="preserve">Billing Operations: </w:t>
      </w:r>
      <w:r>
        <w:rPr>
          <w:rFonts w:ascii="Calibri" w:hAnsi="Calibri"/>
          <w:b w:val="0"/>
          <w:i w:val="0"/>
          <w:color w:val="333333"/>
          <w:sz w:val="20"/>
        </w:rPr>
        <w:t>Batch Billing (pin_bill_accts), Payments (pin_collect), Invoicing (pin_inv_accts), Accounts Receivable (A/R), General Ledger (GL) reporting.</w:t>
      </w:r>
    </w:p>
    <w:p>
      <w:pPr>
        <w:pStyle w:val="ListBullet"/>
        <w:spacing w:before="0" w:after="40"/>
      </w:pPr>
      <w:r>
        <w:rPr>
          <w:rFonts w:ascii="Calibri" w:hAnsi="Calibri"/>
          <w:b/>
          <w:i w:val="0"/>
          <w:color w:val="333333"/>
          <w:sz w:val="20"/>
        </w:rPr>
        <w:t xml:space="preserve">Programming Languages: </w:t>
      </w:r>
      <w:r>
        <w:rPr>
          <w:rFonts w:ascii="Calibri" w:hAnsi="Calibri"/>
          <w:b w:val="0"/>
          <w:i w:val="0"/>
          <w:color w:val="333333"/>
          <w:sz w:val="20"/>
        </w:rPr>
        <w:t>Java, J2EE, PL/SQL, SQL, C, C++.</w:t>
      </w:r>
    </w:p>
    <w:p>
      <w:pPr>
        <w:pStyle w:val="ListBullet"/>
        <w:spacing w:before="0" w:after="40"/>
      </w:pPr>
      <w:r>
        <w:rPr>
          <w:rFonts w:ascii="Calibri" w:hAnsi="Calibri"/>
          <w:b/>
          <w:i w:val="0"/>
          <w:color w:val="333333"/>
          <w:sz w:val="20"/>
        </w:rPr>
        <w:t xml:space="preserve">Frameworks &amp; Libraries: </w:t>
      </w:r>
      <w:r>
        <w:rPr>
          <w:rFonts w:ascii="Calibri" w:hAnsi="Calibri"/>
          <w:b w:val="0"/>
          <w:i w:val="0"/>
          <w:color w:val="333333"/>
          <w:sz w:val="20"/>
        </w:rPr>
        <w:t>Spring Boot, Spring MVC, Spring Tool Suite (STS), Hibernate, JDBC.</w:t>
      </w:r>
    </w:p>
    <w:p>
      <w:pPr>
        <w:pStyle w:val="ListBullet"/>
        <w:spacing w:before="0" w:after="40"/>
      </w:pPr>
      <w:r>
        <w:rPr>
          <w:rFonts w:ascii="Calibri" w:hAnsi="Calibri"/>
          <w:b/>
          <w:i w:val="0"/>
          <w:color w:val="333333"/>
          <w:sz w:val="20"/>
        </w:rPr>
        <w:t xml:space="preserve">Scripting &amp; Automation: </w:t>
      </w:r>
      <w:r>
        <w:rPr>
          <w:rFonts w:ascii="Calibri" w:hAnsi="Calibri"/>
          <w:b w:val="0"/>
          <w:i w:val="0"/>
          <w:color w:val="333333"/>
          <w:sz w:val="20"/>
        </w:rPr>
        <w:t>Unix/Linux Shell Scripting, Perl Scripting, Jenkins CI/CD.</w:t>
      </w:r>
    </w:p>
    <w:p>
      <w:pPr>
        <w:pStyle w:val="ListBullet"/>
        <w:spacing w:before="0" w:after="40"/>
      </w:pPr>
      <w:r>
        <w:rPr>
          <w:rFonts w:ascii="Calibri" w:hAnsi="Calibri"/>
          <w:b/>
          <w:i w:val="0"/>
          <w:color w:val="333333"/>
          <w:sz w:val="20"/>
        </w:rPr>
        <w:t xml:space="preserve">Databases: </w:t>
      </w:r>
      <w:r>
        <w:rPr>
          <w:rFonts w:ascii="Calibri" w:hAnsi="Calibri"/>
          <w:b w:val="0"/>
          <w:i w:val="0"/>
          <w:color w:val="333333"/>
          <w:sz w:val="20"/>
        </w:rPr>
        <w:t>Oracle Database 19c/12c, MySQL.</w:t>
      </w:r>
    </w:p>
    <w:p>
      <w:pPr>
        <w:pStyle w:val="ListBullet"/>
        <w:spacing w:before="0" w:after="40"/>
      </w:pPr>
      <w:r>
        <w:rPr>
          <w:rFonts w:ascii="Calibri" w:hAnsi="Calibri"/>
          <w:b/>
          <w:i w:val="0"/>
          <w:color w:val="333333"/>
          <w:sz w:val="20"/>
        </w:rPr>
        <w:t xml:space="preserve">Web Services &amp; Tools: </w:t>
      </w:r>
      <w:r>
        <w:rPr>
          <w:rFonts w:ascii="Calibri" w:hAnsi="Calibri"/>
          <w:b w:val="0"/>
          <w:i w:val="0"/>
          <w:color w:val="333333"/>
          <w:sz w:val="20"/>
        </w:rPr>
        <w:t>RESTful APIs, SOAP, Postman, JMeter, Maven, Git, Eclipse, WebLogic, Tomcat.</w:t>
      </w:r>
    </w:p>
    <w:p>
      <w:pPr>
        <w:keepNext/>
        <w:spacing w:before="240" w:after="80"/>
        <w:pBdr>
          <w:bottom w:val="single" w:sz="6" w:space="4" w:color="1B365D"/>
        </w:pBdr>
      </w:pPr>
      <w:r>
        <w:rPr>
          <w:rFonts w:ascii="Calibri" w:hAnsi="Calibri"/>
          <w:b/>
          <w:i w:val="0"/>
          <w:color w:val="1B365D"/>
          <w:sz w:val="23"/>
        </w:rPr>
        <w:t>WORK EXPERIENCE</w:t>
      </w:r>
    </w:p>
    <w:p>
      <w:pPr>
        <w:keepNext/>
        <w:tabs>
          <w:tab w:pos="10080" w:val="right"/>
        </w:tabs>
        <w:spacing w:before="120" w:after="40"/>
      </w:pPr>
      <w:r>
        <w:rPr>
          <w:rFonts w:ascii="Calibri" w:hAnsi="Calibri"/>
          <w:b/>
          <w:i w:val="0"/>
          <w:color w:val="1B365D"/>
          <w:sz w:val="21"/>
        </w:rPr>
        <w:t>Covalense Digital Solutions Pvt. Ltd.</w:t>
      </w:r>
      <w:r>
        <w:rPr>
          <w:rFonts w:ascii="Calibri" w:hAnsi="Calibri"/>
          <w:b w:val="0"/>
          <w:i/>
          <w:color w:val="333333"/>
          <w:sz w:val="20"/>
        </w:rPr>
        <w:t xml:space="preserve">  |  Bengaluru, India</w:t>
      </w:r>
      <w:r>
        <w:rPr>
          <w:rFonts w:ascii="Calibri" w:hAnsi="Calibri"/>
          <w:b/>
          <w:i w:val="0"/>
          <w:color w:val="555555"/>
          <w:sz w:val="20"/>
        </w:rPr>
        <w:tab/>
        <w:t>May 2023 – Present</w:t>
      </w:r>
    </w:p>
    <w:p>
      <w:pPr>
        <w:keepNext/>
        <w:spacing w:after="80"/>
      </w:pPr>
      <w:r>
        <w:rPr>
          <w:rFonts w:ascii="Calibri" w:hAnsi="Calibri"/>
          <w:b w:val="0"/>
          <w:i/>
          <w:color w:val="333333"/>
          <w:sz w:val="20"/>
        </w:rPr>
        <w:t>Software Developer (Oracle BRM)</w:t>
      </w:r>
    </w:p>
    <w:p>
      <w:pPr>
        <w:keepNext/>
        <w:spacing w:after="80"/>
      </w:pPr>
      <w:r>
        <w:rPr>
          <w:rFonts w:ascii="Calibri" w:hAnsi="Calibri"/>
          <w:b/>
          <w:i w:val="0"/>
          <w:color w:val="333333"/>
          <w:sz w:val="20"/>
        </w:rPr>
        <w:t xml:space="preserve">Client &amp; Project: </w:t>
      </w:r>
      <w:r>
        <w:rPr>
          <w:rFonts w:ascii="Calibri" w:hAnsi="Calibri"/>
          <w:b w:val="0"/>
          <w:i w:val="0"/>
          <w:color w:val="333333"/>
          <w:sz w:val="20"/>
        </w:rPr>
        <w:t>Verizon (Telecom Billing &amp; REST API Integration)</w:t>
        <w:br/>
      </w:r>
      <w:r>
        <w:rPr>
          <w:rFonts w:ascii="Calibri" w:hAnsi="Calibri"/>
          <w:b/>
          <w:i w:val="0"/>
          <w:color w:val="333333"/>
          <w:sz w:val="20"/>
        </w:rPr>
        <w:t xml:space="preserve">Environment: </w:t>
      </w:r>
      <w:r>
        <w:rPr>
          <w:rFonts w:ascii="Calibri" w:hAnsi="Calibri"/>
          <w:b w:val="0"/>
          <w:i/>
          <w:color w:val="333333"/>
          <w:sz w:val="20"/>
        </w:rPr>
        <w:t>Oracle BRM, PDC, ECE, Java, Spring Boot, REST APIs, JPCM, Maven, Jenkins, JMeter, Oracle 19c, Perl, Shell Scripting.</w:t>
      </w:r>
    </w:p>
    <w:p>
      <w:pPr>
        <w:pStyle w:val="ListBullet"/>
        <w:spacing w:after="40"/>
      </w:pPr>
      <w:r>
        <w:rPr>
          <w:rFonts w:ascii="Calibri" w:hAnsi="Calibri"/>
          <w:b w:val="0"/>
          <w:i w:val="0"/>
          <w:color w:val="333333"/>
          <w:sz w:val="20"/>
        </w:rPr>
        <w:t xml:space="preserve">Designed and developed highly scalable </w:t>
      </w:r>
      <w:r>
        <w:rPr>
          <w:rFonts w:ascii="Calibri" w:hAnsi="Calibri"/>
          <w:b/>
          <w:i w:val="0"/>
          <w:color w:val="333333"/>
          <w:sz w:val="20"/>
        </w:rPr>
        <w:t>RESTful APIs</w:t>
      </w:r>
      <w:r>
        <w:rPr>
          <w:rFonts w:ascii="Calibri" w:hAnsi="Calibri"/>
          <w:b w:val="0"/>
          <w:i w:val="0"/>
          <w:color w:val="333333"/>
          <w:sz w:val="20"/>
        </w:rPr>
        <w:t xml:space="preserve"> using </w:t>
      </w:r>
      <w:r>
        <w:rPr>
          <w:rFonts w:ascii="Calibri" w:hAnsi="Calibri"/>
          <w:b/>
          <w:i w:val="0"/>
          <w:color w:val="333333"/>
          <w:sz w:val="20"/>
        </w:rPr>
        <w:t>Spring Boot</w:t>
      </w:r>
      <w:r>
        <w:rPr>
          <w:rFonts w:ascii="Calibri" w:hAnsi="Calibri"/>
          <w:b w:val="0"/>
          <w:i w:val="0"/>
          <w:color w:val="333333"/>
          <w:sz w:val="20"/>
        </w:rPr>
        <w:t xml:space="preserve"> and </w:t>
      </w:r>
      <w:r>
        <w:rPr>
          <w:rFonts w:ascii="Calibri" w:hAnsi="Calibri"/>
          <w:b/>
          <w:i w:val="0"/>
          <w:color w:val="333333"/>
          <w:sz w:val="20"/>
        </w:rPr>
        <w:t>Java PCM API (JPCM)</w:t>
      </w:r>
      <w:r>
        <w:rPr>
          <w:rFonts w:ascii="Calibri" w:hAnsi="Calibri"/>
          <w:b w:val="0"/>
          <w:i w:val="0"/>
          <w:color w:val="333333"/>
          <w:sz w:val="20"/>
        </w:rPr>
        <w:t xml:space="preserve"> to interface with Oracle BRM, enabling real-time customer registration, billing queries, and payment processing.</w:t>
      </w:r>
    </w:p>
    <w:p>
      <w:pPr>
        <w:pStyle w:val="ListBullet"/>
        <w:spacing w:after="40"/>
      </w:pPr>
      <w:r>
        <w:rPr>
          <w:rFonts w:ascii="Calibri" w:hAnsi="Calibri"/>
          <w:b w:val="0"/>
          <w:i w:val="0"/>
          <w:color w:val="333333"/>
          <w:sz w:val="20"/>
        </w:rPr>
        <w:t xml:space="preserve">Customized </w:t>
      </w:r>
      <w:r>
        <w:rPr>
          <w:rFonts w:ascii="Calibri" w:hAnsi="Calibri"/>
          <w:b/>
          <w:i w:val="0"/>
          <w:color w:val="333333"/>
          <w:sz w:val="20"/>
        </w:rPr>
        <w:t>BRM Policy Opcodes</w:t>
      </w:r>
      <w:r>
        <w:rPr>
          <w:rFonts w:ascii="Calibri" w:hAnsi="Calibri"/>
          <w:b w:val="0"/>
          <w:i w:val="0"/>
          <w:color w:val="333333"/>
          <w:sz w:val="20"/>
        </w:rPr>
        <w:t xml:space="preserve"> and standard </w:t>
      </w:r>
      <w:r>
        <w:rPr>
          <w:rFonts w:ascii="Calibri" w:hAnsi="Calibri"/>
          <w:b/>
          <w:i w:val="0"/>
          <w:color w:val="333333"/>
          <w:sz w:val="20"/>
        </w:rPr>
        <w:t>Functional Modules (FMs)</w:t>
      </w:r>
      <w:r>
        <w:rPr>
          <w:rFonts w:ascii="Calibri" w:hAnsi="Calibri"/>
          <w:b w:val="0"/>
          <w:i w:val="0"/>
          <w:color w:val="333333"/>
          <w:sz w:val="20"/>
        </w:rPr>
        <w:t xml:space="preserve"> using C and JPCM to implement complex business logic for Verizon's prepaid and postpaid brands.</w:t>
      </w:r>
    </w:p>
    <w:p>
      <w:pPr>
        <w:pStyle w:val="ListBullet"/>
        <w:spacing w:after="40"/>
      </w:pPr>
      <w:r>
        <w:rPr>
          <w:rFonts w:ascii="Calibri" w:hAnsi="Calibri"/>
          <w:b w:val="0"/>
          <w:i w:val="0"/>
          <w:color w:val="333333"/>
          <w:sz w:val="20"/>
        </w:rPr>
        <w:t xml:space="preserve">Configured billing entities, charges, discounts, and packages in </w:t>
      </w:r>
      <w:r>
        <w:rPr>
          <w:rFonts w:ascii="Calibri" w:hAnsi="Calibri"/>
          <w:b/>
          <w:i w:val="0"/>
          <w:color w:val="333333"/>
          <w:sz w:val="20"/>
        </w:rPr>
        <w:t>Pricing Design Center (PDC)</w:t>
      </w:r>
      <w:r>
        <w:rPr>
          <w:rFonts w:ascii="Calibri" w:hAnsi="Calibri"/>
          <w:b w:val="0"/>
          <w:i w:val="0"/>
          <w:color w:val="333333"/>
          <w:sz w:val="20"/>
        </w:rPr>
        <w:t xml:space="preserve"> and synchronized pricing configurations with </w:t>
      </w:r>
      <w:r>
        <w:rPr>
          <w:rFonts w:ascii="Calibri" w:hAnsi="Calibri"/>
          <w:b/>
          <w:i w:val="0"/>
          <w:color w:val="333333"/>
          <w:sz w:val="20"/>
        </w:rPr>
        <w:t>Elastic Charging Engine (ECE)</w:t>
      </w:r>
      <w:r>
        <w:rPr>
          <w:rFonts w:ascii="Calibri" w:hAnsi="Calibri"/>
          <w:b w:val="0"/>
          <w:i w:val="0"/>
          <w:color w:val="333333"/>
          <w:sz w:val="20"/>
        </w:rPr>
        <w:t>.</w:t>
      </w:r>
    </w:p>
    <w:p>
      <w:pPr>
        <w:pStyle w:val="ListBullet"/>
        <w:spacing w:after="40"/>
      </w:pPr>
      <w:r>
        <w:rPr>
          <w:rFonts w:ascii="Calibri" w:hAnsi="Calibri"/>
          <w:b w:val="0"/>
          <w:i w:val="0"/>
          <w:color w:val="333333"/>
          <w:sz w:val="20"/>
        </w:rPr>
        <w:t xml:space="preserve">Automated batch billing runs, invoicing, and collections by developing and maintaining custom </w:t>
      </w:r>
      <w:r>
        <w:rPr>
          <w:rFonts w:ascii="Calibri" w:hAnsi="Calibri"/>
          <w:b/>
          <w:i w:val="0"/>
          <w:color w:val="333333"/>
          <w:sz w:val="20"/>
        </w:rPr>
        <w:t>Shell and Perl scripts</w:t>
      </w:r>
      <w:r>
        <w:rPr>
          <w:rFonts w:ascii="Calibri" w:hAnsi="Calibri"/>
          <w:b w:val="0"/>
          <w:i w:val="0"/>
          <w:color w:val="333333"/>
          <w:sz w:val="20"/>
        </w:rPr>
        <w:t xml:space="preserve"> for standard BRM utilities (e.g., pin_bill_accts, pin_collect, pin_inv_accts).</w:t>
      </w:r>
    </w:p>
    <w:p>
      <w:pPr>
        <w:pStyle w:val="ListBullet"/>
        <w:spacing w:after="40"/>
      </w:pPr>
      <w:r>
        <w:rPr>
          <w:rFonts w:ascii="Calibri" w:hAnsi="Calibri"/>
          <w:b w:val="0"/>
          <w:i w:val="0"/>
          <w:color w:val="333333"/>
          <w:sz w:val="20"/>
        </w:rPr>
        <w:t xml:space="preserve">Built CI/CD pipelines in </w:t>
      </w:r>
      <w:r>
        <w:rPr>
          <w:rFonts w:ascii="Calibri" w:hAnsi="Calibri"/>
          <w:b/>
          <w:i w:val="0"/>
          <w:color w:val="333333"/>
          <w:sz w:val="20"/>
        </w:rPr>
        <w:t>Jenkins</w:t>
      </w:r>
      <w:r>
        <w:rPr>
          <w:rFonts w:ascii="Calibri" w:hAnsi="Calibri"/>
          <w:b w:val="0"/>
          <w:i w:val="0"/>
          <w:color w:val="333333"/>
          <w:sz w:val="20"/>
        </w:rPr>
        <w:t xml:space="preserve"> to automate build, deployment, and post-deployment sanity testing of APIs and billing configurations.</w:t>
      </w:r>
    </w:p>
    <w:p>
      <w:pPr>
        <w:pStyle w:val="ListBullet"/>
        <w:spacing w:after="40"/>
      </w:pPr>
      <w:r>
        <w:rPr>
          <w:rFonts w:ascii="Calibri" w:hAnsi="Calibri"/>
          <w:b w:val="0"/>
          <w:i w:val="0"/>
          <w:color w:val="333333"/>
          <w:sz w:val="20"/>
        </w:rPr>
        <w:t xml:space="preserve">Wrote complex </w:t>
      </w:r>
      <w:r>
        <w:rPr>
          <w:rFonts w:ascii="Calibri" w:hAnsi="Calibri"/>
          <w:b/>
          <w:i w:val="0"/>
          <w:color w:val="333333"/>
          <w:sz w:val="20"/>
        </w:rPr>
        <w:t>SQL and PL/SQL queries</w:t>
      </w:r>
      <w:r>
        <w:rPr>
          <w:rFonts w:ascii="Calibri" w:hAnsi="Calibri"/>
          <w:b w:val="0"/>
          <w:i w:val="0"/>
          <w:color w:val="333333"/>
          <w:sz w:val="20"/>
        </w:rPr>
        <w:t xml:space="preserve"> on the Oracle database to generate revenue assurance, GL reports, and billing reconciliation logs.</w:t>
      </w:r>
    </w:p>
    <w:p>
      <w:pPr>
        <w:pStyle w:val="ListBullet"/>
        <w:spacing w:after="40"/>
      </w:pPr>
      <w:r>
        <w:rPr>
          <w:rFonts w:ascii="Calibri" w:hAnsi="Calibri"/>
          <w:b w:val="0"/>
          <w:i w:val="0"/>
          <w:color w:val="333333"/>
          <w:sz w:val="20"/>
        </w:rPr>
        <w:t>P</w:t>
      </w:r>
      <w:r>
        <w:rPr>
          <w:rFonts w:ascii="Calibri" w:hAnsi="Calibri"/>
          <w:b/>
          <w:i w:val="0"/>
          <w:color w:val="333333"/>
          <w:sz w:val="20"/>
        </w:rPr>
        <w:t>a</w:t>
      </w:r>
      <w:r>
        <w:rPr>
          <w:rFonts w:ascii="Calibri" w:hAnsi="Calibri"/>
          <w:b w:val="0"/>
          <w:i w:val="0"/>
          <w:color w:val="333333"/>
          <w:sz w:val="20"/>
        </w:rPr>
        <w:t>r</w:t>
      </w:r>
      <w:r>
        <w:rPr>
          <w:rFonts w:ascii="Calibri" w:hAnsi="Calibri"/>
          <w:b/>
          <w:i w:val="0"/>
          <w:color w:val="333333"/>
          <w:sz w:val="20"/>
        </w:rPr>
        <w:t>t</w:t>
      </w:r>
      <w:r>
        <w:rPr>
          <w:rFonts w:ascii="Calibri" w:hAnsi="Calibri"/>
          <w:b w:val="0"/>
          <w:i w:val="0"/>
          <w:color w:val="333333"/>
          <w:sz w:val="20"/>
        </w:rPr>
        <w:t>i</w:t>
      </w:r>
      <w:r>
        <w:rPr>
          <w:rFonts w:ascii="Calibri" w:hAnsi="Calibri"/>
          <w:b/>
          <w:i w:val="0"/>
          <w:color w:val="333333"/>
          <w:sz w:val="20"/>
        </w:rPr>
        <w:t>c</w:t>
      </w:r>
      <w:r>
        <w:rPr>
          <w:rFonts w:ascii="Calibri" w:hAnsi="Calibri"/>
          <w:b w:val="0"/>
          <w:i w:val="0"/>
          <w:color w:val="333333"/>
          <w:sz w:val="20"/>
        </w:rPr>
        <w:t>i</w:t>
      </w:r>
      <w:r>
        <w:rPr>
          <w:rFonts w:ascii="Calibri" w:hAnsi="Calibri"/>
          <w:b w:val="0"/>
          <w:i w:val="0"/>
          <w:color w:val="333333"/>
          <w:sz w:val="20"/>
        </w:rPr>
        <w:t>p</w:t>
      </w:r>
      <w:r>
        <w:rPr>
          <w:rFonts w:ascii="Calibri" w:hAnsi="Calibri"/>
          <w:b w:val="0"/>
          <w:i w:val="0"/>
          <w:color w:val="333333"/>
          <w:sz w:val="20"/>
        </w:rPr>
        <w:t>a</w:t>
      </w:r>
      <w:r>
        <w:rPr>
          <w:rFonts w:ascii="Calibri" w:hAnsi="Calibri"/>
          <w:b w:val="0"/>
          <w:i w:val="0"/>
          <w:color w:val="333333"/>
          <w:sz w:val="20"/>
        </w:rPr>
        <w:t>t</w:t>
      </w:r>
      <w:r>
        <w:rPr>
          <w:rFonts w:ascii="Calibri" w:hAnsi="Calibri"/>
          <w:b w:val="0"/>
          <w:i w:val="0"/>
          <w:color w:val="333333"/>
          <w:sz w:val="20"/>
        </w:rPr>
        <w:t>e</w:t>
      </w:r>
      <w:r>
        <w:rPr>
          <w:rFonts w:ascii="Calibri" w:hAnsi="Calibri"/>
          <w:b w:val="0"/>
          <w:i w:val="0"/>
          <w:color w:val="333333"/>
          <w:sz w:val="20"/>
        </w:rPr>
        <w:t>d</w:t>
      </w:r>
      <w:r>
        <w:rPr>
          <w:rFonts w:ascii="Calibri" w:hAnsi="Calibri"/>
          <w:b w:val="0"/>
          <w:i w:val="0"/>
          <w:color w:val="333333"/>
          <w:sz w:val="20"/>
        </w:rPr>
        <w:t xml:space="preserve"> </w:t>
      </w:r>
      <w:r>
        <w:rPr>
          <w:rFonts w:ascii="Calibri" w:hAnsi="Calibri"/>
          <w:b w:val="0"/>
          <w:i w:val="0"/>
          <w:color w:val="333333"/>
          <w:sz w:val="20"/>
        </w:rPr>
        <w:t>i</w:t>
      </w:r>
      <w:r>
        <w:rPr>
          <w:rFonts w:ascii="Calibri" w:hAnsi="Calibri"/>
          <w:b w:val="0"/>
          <w:i w:val="0"/>
          <w:color w:val="333333"/>
          <w:sz w:val="20"/>
        </w:rPr>
        <w:t>n</w:t>
      </w:r>
      <w:r>
        <w:rPr>
          <w:rFonts w:ascii="Calibri" w:hAnsi="Calibri"/>
          <w:b w:val="0"/>
          <w:i w:val="0"/>
          <w:color w:val="333333"/>
          <w:sz w:val="20"/>
        </w:rPr>
        <w:t xml:space="preserve"> </w:t>
      </w:r>
      <w:r>
        <w:rPr>
          <w:rFonts w:ascii="Calibri" w:hAnsi="Calibri"/>
          <w:b w:val="0"/>
          <w:i w:val="0"/>
          <w:color w:val="333333"/>
          <w:sz w:val="20"/>
        </w:rPr>
        <w:t>d</w:t>
      </w:r>
      <w:r>
        <w:rPr>
          <w:rFonts w:ascii="Calibri" w:hAnsi="Calibri"/>
          <w:b w:val="0"/>
          <w:i w:val="0"/>
          <w:color w:val="333333"/>
          <w:sz w:val="20"/>
        </w:rPr>
        <w:t>a</w:t>
      </w:r>
      <w:r>
        <w:rPr>
          <w:rFonts w:ascii="Calibri" w:hAnsi="Calibri"/>
          <w:b w:val="0"/>
          <w:i w:val="0"/>
          <w:color w:val="333333"/>
          <w:sz w:val="20"/>
        </w:rPr>
        <w:t>i</w:t>
      </w:r>
      <w:r>
        <w:rPr>
          <w:rFonts w:ascii="Calibri" w:hAnsi="Calibri"/>
          <w:b w:val="0"/>
          <w:i w:val="0"/>
          <w:color w:val="333333"/>
          <w:sz w:val="20"/>
        </w:rPr>
        <w:t>l</w:t>
      </w:r>
      <w:r>
        <w:rPr>
          <w:rFonts w:ascii="Calibri" w:hAnsi="Calibri"/>
          <w:b w:val="0"/>
          <w:i w:val="0"/>
          <w:color w:val="333333"/>
          <w:sz w:val="20"/>
        </w:rPr>
        <w:t>y</w:t>
      </w:r>
      <w:r>
        <w:rPr>
          <w:rFonts w:ascii="Calibri" w:hAnsi="Calibri"/>
          <w:b w:val="0"/>
          <w:i w:val="0"/>
          <w:color w:val="333333"/>
          <w:sz w:val="20"/>
        </w:rPr>
        <w:t xml:space="preserve"> </w:t>
      </w:r>
      <w:r>
        <w:rPr>
          <w:rFonts w:ascii="Calibri" w:hAnsi="Calibri"/>
          <w:b w:val="0"/>
          <w:i w:val="0"/>
          <w:color w:val="333333"/>
          <w:sz w:val="20"/>
        </w:rPr>
        <w:t>s</w:t>
      </w:r>
      <w:r>
        <w:rPr>
          <w:rFonts w:ascii="Calibri" w:hAnsi="Calibri"/>
          <w:b w:val="0"/>
          <w:i w:val="0"/>
          <w:color w:val="333333"/>
          <w:sz w:val="20"/>
        </w:rPr>
        <w:t>t</w:t>
      </w:r>
      <w:r>
        <w:rPr>
          <w:rFonts w:ascii="Calibri" w:hAnsi="Calibri"/>
          <w:b w:val="0"/>
          <w:i w:val="0"/>
          <w:color w:val="333333"/>
          <w:sz w:val="20"/>
        </w:rPr>
        <w:t>a</w:t>
      </w:r>
      <w:r>
        <w:rPr>
          <w:rFonts w:ascii="Calibri" w:hAnsi="Calibri"/>
          <w:b w:val="0"/>
          <w:i w:val="0"/>
          <w:color w:val="333333"/>
          <w:sz w:val="20"/>
        </w:rPr>
        <w:t>n</w:t>
      </w:r>
      <w:r>
        <w:rPr>
          <w:rFonts w:ascii="Calibri" w:hAnsi="Calibri"/>
          <w:b w:val="0"/>
          <w:i w:val="0"/>
          <w:color w:val="333333"/>
          <w:sz w:val="20"/>
        </w:rPr>
        <w:t>d</w:t>
      </w:r>
      <w:r>
        <w:rPr>
          <w:rFonts w:ascii="Calibri" w:hAnsi="Calibri"/>
          <w:b w:val="0"/>
          <w:i w:val="0"/>
          <w:color w:val="333333"/>
          <w:sz w:val="20"/>
        </w:rPr>
        <w:t>-</w:t>
      </w:r>
      <w:r>
        <w:rPr>
          <w:rFonts w:ascii="Calibri" w:hAnsi="Calibri"/>
          <w:b w:val="0"/>
          <w:i w:val="0"/>
          <w:color w:val="333333"/>
          <w:sz w:val="20"/>
        </w:rPr>
        <w:t>u</w:t>
      </w:r>
      <w:r>
        <w:rPr>
          <w:rFonts w:ascii="Calibri" w:hAnsi="Calibri"/>
          <w:b w:val="0"/>
          <w:i w:val="0"/>
          <w:color w:val="333333"/>
          <w:sz w:val="20"/>
        </w:rPr>
        <w:t>p</w:t>
      </w:r>
      <w:r>
        <w:rPr>
          <w:rFonts w:ascii="Calibri" w:hAnsi="Calibri"/>
          <w:b w:val="0"/>
          <w:i w:val="0"/>
          <w:color w:val="333333"/>
          <w:sz w:val="20"/>
        </w:rPr>
        <w:t>s</w:t>
      </w:r>
      <w:r>
        <w:rPr>
          <w:rFonts w:ascii="Calibri" w:hAnsi="Calibri"/>
          <w:b w:val="0"/>
          <w:i w:val="0"/>
          <w:color w:val="333333"/>
          <w:sz w:val="20"/>
        </w:rPr>
        <w:t>,</w:t>
      </w:r>
      <w:r>
        <w:rPr>
          <w:rFonts w:ascii="Calibri" w:hAnsi="Calibri"/>
          <w:b w:val="0"/>
          <w:i w:val="0"/>
          <w:color w:val="333333"/>
          <w:sz w:val="20"/>
        </w:rPr>
        <w:t xml:space="preserve"> </w:t>
      </w:r>
      <w:r>
        <w:rPr>
          <w:rFonts w:ascii="Calibri" w:hAnsi="Calibri"/>
          <w:b w:val="0"/>
          <w:i w:val="0"/>
          <w:color w:val="333333"/>
          <w:sz w:val="20"/>
        </w:rPr>
        <w:t>s</w:t>
      </w:r>
      <w:r>
        <w:rPr>
          <w:rFonts w:ascii="Calibri" w:hAnsi="Calibri"/>
          <w:b w:val="0"/>
          <w:i w:val="0"/>
          <w:color w:val="333333"/>
          <w:sz w:val="20"/>
        </w:rPr>
        <w:t>p</w:t>
      </w:r>
      <w:r>
        <w:rPr>
          <w:rFonts w:ascii="Calibri" w:hAnsi="Calibri"/>
          <w:b w:val="0"/>
          <w:i w:val="0"/>
          <w:color w:val="333333"/>
          <w:sz w:val="20"/>
        </w:rPr>
        <w:t>r</w:t>
      </w:r>
      <w:r>
        <w:rPr>
          <w:rFonts w:ascii="Calibri" w:hAnsi="Calibri"/>
          <w:b w:val="0"/>
          <w:i w:val="0"/>
          <w:color w:val="333333"/>
          <w:sz w:val="20"/>
        </w:rPr>
        <w:t>i</w:t>
      </w:r>
      <w:r>
        <w:rPr>
          <w:rFonts w:ascii="Calibri" w:hAnsi="Calibri"/>
          <w:b w:val="0"/>
          <w:i w:val="0"/>
          <w:color w:val="333333"/>
          <w:sz w:val="20"/>
        </w:rPr>
        <w:t>n</w:t>
      </w:r>
      <w:r>
        <w:rPr>
          <w:rFonts w:ascii="Calibri" w:hAnsi="Calibri"/>
          <w:b w:val="0"/>
          <w:i w:val="0"/>
          <w:color w:val="333333"/>
          <w:sz w:val="20"/>
        </w:rPr>
        <w:t>t</w:t>
      </w:r>
      <w:r>
        <w:rPr>
          <w:rFonts w:ascii="Calibri" w:hAnsi="Calibri"/>
          <w:b w:val="0"/>
          <w:i w:val="0"/>
          <w:color w:val="333333"/>
          <w:sz w:val="20"/>
        </w:rPr>
        <w:t xml:space="preserve"> </w:t>
      </w:r>
      <w:r>
        <w:rPr>
          <w:rFonts w:ascii="Calibri" w:hAnsi="Calibri"/>
          <w:b w:val="0"/>
          <w:i w:val="0"/>
          <w:color w:val="333333"/>
          <w:sz w:val="20"/>
        </w:rPr>
        <w:t>p</w:t>
      </w:r>
      <w:r>
        <w:rPr>
          <w:rFonts w:ascii="Calibri" w:hAnsi="Calibri"/>
          <w:b w:val="0"/>
          <w:i w:val="0"/>
          <w:color w:val="333333"/>
          <w:sz w:val="20"/>
        </w:rPr>
        <w:t>l</w:t>
      </w:r>
      <w:r>
        <w:rPr>
          <w:rFonts w:ascii="Calibri" w:hAnsi="Calibri"/>
          <w:b w:val="0"/>
          <w:i w:val="0"/>
          <w:color w:val="333333"/>
          <w:sz w:val="20"/>
        </w:rPr>
        <w:t>a</w:t>
      </w:r>
      <w:r>
        <w:rPr>
          <w:rFonts w:ascii="Calibri" w:hAnsi="Calibri"/>
          <w:b w:val="0"/>
          <w:i w:val="0"/>
          <w:color w:val="333333"/>
          <w:sz w:val="20"/>
        </w:rPr>
        <w:t>n</w:t>
      </w:r>
      <w:r>
        <w:rPr>
          <w:rFonts w:ascii="Calibri" w:hAnsi="Calibri"/>
          <w:b w:val="0"/>
          <w:i w:val="0"/>
          <w:color w:val="333333"/>
          <w:sz w:val="20"/>
        </w:rPr>
        <w:t>n</w:t>
      </w:r>
      <w:r>
        <w:rPr>
          <w:rFonts w:ascii="Calibri" w:hAnsi="Calibri"/>
          <w:b w:val="0"/>
          <w:i w:val="0"/>
          <w:color w:val="333333"/>
          <w:sz w:val="20"/>
        </w:rPr>
        <w:t>i</w:t>
      </w:r>
      <w:r>
        <w:rPr>
          <w:rFonts w:ascii="Calibri" w:hAnsi="Calibri"/>
          <w:b w:val="0"/>
          <w:i w:val="0"/>
          <w:color w:val="333333"/>
          <w:sz w:val="20"/>
        </w:rPr>
        <w:t>n</w:t>
      </w:r>
      <w:r>
        <w:rPr>
          <w:rFonts w:ascii="Calibri" w:hAnsi="Calibri"/>
          <w:b w:val="0"/>
          <w:i w:val="0"/>
          <w:color w:val="333333"/>
          <w:sz w:val="20"/>
        </w:rPr>
        <w:t>g</w:t>
      </w:r>
      <w:r>
        <w:rPr>
          <w:rFonts w:ascii="Calibri" w:hAnsi="Calibri"/>
          <w:b w:val="0"/>
          <w:i w:val="0"/>
          <w:color w:val="333333"/>
          <w:sz w:val="20"/>
        </w:rPr>
        <w:t>,</w:t>
      </w:r>
      <w:r>
        <w:rPr>
          <w:rFonts w:ascii="Calibri" w:hAnsi="Calibri"/>
          <w:b w:val="0"/>
          <w:i w:val="0"/>
          <w:color w:val="333333"/>
          <w:sz w:val="20"/>
        </w:rPr>
        <w:t xml:space="preserve"> </w:t>
      </w:r>
      <w:r>
        <w:rPr>
          <w:rFonts w:ascii="Calibri" w:hAnsi="Calibri"/>
          <w:b w:val="0"/>
          <w:i w:val="0"/>
          <w:color w:val="333333"/>
          <w:sz w:val="20"/>
        </w:rPr>
        <w:t>a</w:t>
      </w:r>
      <w:r>
        <w:rPr>
          <w:rFonts w:ascii="Calibri" w:hAnsi="Calibri"/>
          <w:b w:val="0"/>
          <w:i w:val="0"/>
          <w:color w:val="333333"/>
          <w:sz w:val="20"/>
        </w:rPr>
        <w:t>n</w:t>
      </w:r>
      <w:r>
        <w:rPr>
          <w:rFonts w:ascii="Calibri" w:hAnsi="Calibri"/>
          <w:b w:val="0"/>
          <w:i w:val="0"/>
          <w:color w:val="333333"/>
          <w:sz w:val="20"/>
        </w:rPr>
        <w:t>d</w:t>
      </w:r>
      <w:r>
        <w:rPr>
          <w:rFonts w:ascii="Calibri" w:hAnsi="Calibri"/>
          <w:b w:val="0"/>
          <w:i w:val="0"/>
          <w:color w:val="333333"/>
          <w:sz w:val="20"/>
        </w:rPr>
        <w:t xml:space="preserve"> </w:t>
      </w:r>
      <w:r>
        <w:rPr>
          <w:rFonts w:ascii="Calibri" w:hAnsi="Calibri"/>
          <w:b w:val="0"/>
          <w:i w:val="0"/>
          <w:color w:val="333333"/>
          <w:sz w:val="20"/>
        </w:rPr>
        <w:t>a</w:t>
      </w:r>
      <w:r>
        <w:rPr>
          <w:rFonts w:ascii="Calibri" w:hAnsi="Calibri"/>
          <w:b w:val="0"/>
          <w:i w:val="0"/>
          <w:color w:val="333333"/>
          <w:sz w:val="20"/>
        </w:rPr>
        <w:t>r</w:t>
      </w:r>
      <w:r>
        <w:rPr>
          <w:rFonts w:ascii="Calibri" w:hAnsi="Calibri"/>
          <w:b w:val="0"/>
          <w:i w:val="0"/>
          <w:color w:val="333333"/>
          <w:sz w:val="20"/>
        </w:rPr>
        <w:t>c</w:t>
      </w:r>
      <w:r>
        <w:rPr>
          <w:rFonts w:ascii="Calibri" w:hAnsi="Calibri"/>
          <w:b w:val="0"/>
          <w:i w:val="0"/>
          <w:color w:val="333333"/>
          <w:sz w:val="20"/>
        </w:rPr>
        <w:t>h</w:t>
      </w:r>
      <w:r>
        <w:rPr>
          <w:rFonts w:ascii="Calibri" w:hAnsi="Calibri"/>
          <w:b w:val="0"/>
          <w:i w:val="0"/>
          <w:color w:val="333333"/>
          <w:sz w:val="20"/>
        </w:rPr>
        <w:t>i</w:t>
      </w:r>
      <w:r>
        <w:rPr>
          <w:rFonts w:ascii="Calibri" w:hAnsi="Calibri"/>
          <w:b w:val="0"/>
          <w:i w:val="0"/>
          <w:color w:val="333333"/>
          <w:sz w:val="20"/>
        </w:rPr>
        <w:t>t</w:t>
      </w:r>
      <w:r>
        <w:rPr>
          <w:rFonts w:ascii="Calibri" w:hAnsi="Calibri"/>
          <w:b w:val="0"/>
          <w:i w:val="0"/>
          <w:color w:val="333333"/>
          <w:sz w:val="20"/>
        </w:rPr>
        <w:t>e</w:t>
      </w:r>
      <w:r>
        <w:rPr>
          <w:rFonts w:ascii="Calibri" w:hAnsi="Calibri"/>
          <w:b w:val="0"/>
          <w:i w:val="0"/>
          <w:color w:val="333333"/>
          <w:sz w:val="20"/>
        </w:rPr>
        <w:t>c</w:t>
      </w:r>
      <w:r>
        <w:rPr>
          <w:rFonts w:ascii="Calibri" w:hAnsi="Calibri"/>
          <w:b w:val="0"/>
          <w:i w:val="0"/>
          <w:color w:val="333333"/>
          <w:sz w:val="20"/>
        </w:rPr>
        <w:t>t</w:t>
      </w:r>
      <w:r>
        <w:rPr>
          <w:rFonts w:ascii="Calibri" w:hAnsi="Calibri"/>
          <w:b w:val="0"/>
          <w:i w:val="0"/>
          <w:color w:val="333333"/>
          <w:sz w:val="20"/>
        </w:rPr>
        <w:t>u</w:t>
      </w:r>
      <w:r>
        <w:rPr>
          <w:rFonts w:ascii="Calibri" w:hAnsi="Calibri"/>
          <w:b w:val="0"/>
          <w:i w:val="0"/>
          <w:color w:val="333333"/>
          <w:sz w:val="20"/>
        </w:rPr>
        <w:t>r</w:t>
      </w:r>
      <w:r>
        <w:rPr>
          <w:rFonts w:ascii="Calibri" w:hAnsi="Calibri"/>
          <w:b w:val="0"/>
          <w:i w:val="0"/>
          <w:color w:val="333333"/>
          <w:sz w:val="20"/>
        </w:rPr>
        <w:t>e</w:t>
      </w:r>
      <w:r>
        <w:rPr>
          <w:rFonts w:ascii="Calibri" w:hAnsi="Calibri"/>
          <w:b w:val="0"/>
          <w:i w:val="0"/>
          <w:color w:val="333333"/>
          <w:sz w:val="20"/>
        </w:rPr>
        <w:t xml:space="preserve"> </w:t>
      </w:r>
      <w:r>
        <w:rPr>
          <w:rFonts w:ascii="Calibri" w:hAnsi="Calibri"/>
          <w:b w:val="0"/>
          <w:i w:val="0"/>
          <w:color w:val="333333"/>
          <w:sz w:val="20"/>
        </w:rPr>
        <w:t>r</w:t>
      </w:r>
      <w:r>
        <w:rPr>
          <w:rFonts w:ascii="Calibri" w:hAnsi="Calibri"/>
          <w:b w:val="0"/>
          <w:i w:val="0"/>
          <w:color w:val="333333"/>
          <w:sz w:val="20"/>
        </w:rPr>
        <w:t>e</w:t>
      </w:r>
      <w:r>
        <w:rPr>
          <w:rFonts w:ascii="Calibri" w:hAnsi="Calibri"/>
          <w:b w:val="0"/>
          <w:i w:val="0"/>
          <w:color w:val="333333"/>
          <w:sz w:val="20"/>
        </w:rPr>
        <w:t>v</w:t>
      </w:r>
      <w:r>
        <w:rPr>
          <w:rFonts w:ascii="Calibri" w:hAnsi="Calibri"/>
          <w:b w:val="0"/>
          <w:i w:val="0"/>
          <w:color w:val="333333"/>
          <w:sz w:val="20"/>
        </w:rPr>
        <w:t>i</w:t>
      </w:r>
      <w:r>
        <w:rPr>
          <w:rFonts w:ascii="Calibri" w:hAnsi="Calibri"/>
          <w:b w:val="0"/>
          <w:i w:val="0"/>
          <w:color w:val="333333"/>
          <w:sz w:val="20"/>
        </w:rPr>
        <w:t>e</w:t>
      </w:r>
      <w:r>
        <w:rPr>
          <w:rFonts w:ascii="Calibri" w:hAnsi="Calibri"/>
          <w:b w:val="0"/>
          <w:i w:val="0"/>
          <w:color w:val="333333"/>
          <w:sz w:val="20"/>
        </w:rPr>
        <w:t>w</w:t>
      </w:r>
      <w:r>
        <w:rPr>
          <w:rFonts w:ascii="Calibri" w:hAnsi="Calibri"/>
          <w:b w:val="0"/>
          <w:i w:val="0"/>
          <w:color w:val="333333"/>
          <w:sz w:val="20"/>
        </w:rPr>
        <w:t xml:space="preserve"> </w:t>
      </w:r>
      <w:r>
        <w:rPr>
          <w:rFonts w:ascii="Calibri" w:hAnsi="Calibri"/>
          <w:b w:val="0"/>
          <w:i w:val="0"/>
          <w:color w:val="333333"/>
          <w:sz w:val="20"/>
        </w:rPr>
        <w:t>m</w:t>
      </w:r>
      <w:r>
        <w:rPr>
          <w:rFonts w:ascii="Calibri" w:hAnsi="Calibri"/>
          <w:b w:val="0"/>
          <w:i w:val="0"/>
          <w:color w:val="333333"/>
          <w:sz w:val="20"/>
        </w:rPr>
        <w:t>e</w:t>
      </w:r>
      <w:r>
        <w:rPr>
          <w:rFonts w:ascii="Calibri" w:hAnsi="Calibri"/>
          <w:b w:val="0"/>
          <w:i w:val="0"/>
          <w:color w:val="333333"/>
          <w:sz w:val="20"/>
        </w:rPr>
        <w:t>e</w:t>
      </w:r>
      <w:r>
        <w:rPr>
          <w:rFonts w:ascii="Calibri" w:hAnsi="Calibri"/>
          <w:b w:val="0"/>
          <w:i w:val="0"/>
          <w:color w:val="333333"/>
          <w:sz w:val="20"/>
        </w:rPr>
        <w:t>t</w:t>
      </w:r>
      <w:r>
        <w:rPr>
          <w:rFonts w:ascii="Calibri" w:hAnsi="Calibri"/>
          <w:b w:val="0"/>
          <w:i w:val="0"/>
          <w:color w:val="333333"/>
          <w:sz w:val="20"/>
        </w:rPr>
        <w:t>i</w:t>
      </w:r>
      <w:r>
        <w:rPr>
          <w:rFonts w:ascii="Calibri" w:hAnsi="Calibri"/>
          <w:b w:val="0"/>
          <w:i w:val="0"/>
          <w:color w:val="333333"/>
          <w:sz w:val="20"/>
        </w:rPr>
        <w:t>n</w:t>
      </w:r>
      <w:r>
        <w:rPr>
          <w:rFonts w:ascii="Calibri" w:hAnsi="Calibri"/>
          <w:b w:val="0"/>
          <w:i w:val="0"/>
          <w:color w:val="333333"/>
          <w:sz w:val="20"/>
        </w:rPr>
        <w:t>g</w:t>
      </w:r>
      <w:r>
        <w:rPr>
          <w:rFonts w:ascii="Calibri" w:hAnsi="Calibri"/>
          <w:b w:val="0"/>
          <w:i w:val="0"/>
          <w:color w:val="333333"/>
          <w:sz w:val="20"/>
        </w:rPr>
        <w:t>s</w:t>
      </w:r>
      <w:r>
        <w:rPr>
          <w:rFonts w:ascii="Calibri" w:hAnsi="Calibri"/>
          <w:b w:val="0"/>
          <w:i w:val="0"/>
          <w:color w:val="333333"/>
          <w:sz w:val="20"/>
        </w:rPr>
        <w:t xml:space="preserve"> </w:t>
      </w:r>
      <w:r>
        <w:rPr>
          <w:rFonts w:ascii="Calibri" w:hAnsi="Calibri"/>
          <w:b w:val="0"/>
          <w:i w:val="0"/>
          <w:color w:val="333333"/>
          <w:sz w:val="20"/>
        </w:rPr>
        <w:t>t</w:t>
      </w:r>
      <w:r>
        <w:rPr>
          <w:rFonts w:ascii="Calibri" w:hAnsi="Calibri"/>
          <w:b w:val="0"/>
          <w:i w:val="0"/>
          <w:color w:val="333333"/>
          <w:sz w:val="20"/>
        </w:rPr>
        <w:t>o</w:t>
      </w:r>
      <w:r>
        <w:rPr>
          <w:rFonts w:ascii="Calibri" w:hAnsi="Calibri"/>
          <w:b w:val="0"/>
          <w:i w:val="0"/>
          <w:color w:val="333333"/>
          <w:sz w:val="20"/>
        </w:rPr>
        <w:t xml:space="preserve"> </w:t>
      </w:r>
      <w:r>
        <w:rPr>
          <w:rFonts w:ascii="Calibri" w:hAnsi="Calibri"/>
          <w:b w:val="0"/>
          <w:i w:val="0"/>
          <w:color w:val="333333"/>
          <w:sz w:val="20"/>
        </w:rPr>
        <w:t>a</w:t>
      </w:r>
      <w:r>
        <w:rPr>
          <w:rFonts w:ascii="Calibri" w:hAnsi="Calibri"/>
          <w:b w:val="0"/>
          <w:i w:val="0"/>
          <w:color w:val="333333"/>
          <w:sz w:val="20"/>
        </w:rPr>
        <w:t>l</w:t>
      </w:r>
      <w:r>
        <w:rPr>
          <w:rFonts w:ascii="Calibri" w:hAnsi="Calibri"/>
          <w:b w:val="0"/>
          <w:i w:val="0"/>
          <w:color w:val="333333"/>
          <w:sz w:val="20"/>
        </w:rPr>
        <w:t>i</w:t>
      </w:r>
      <w:r>
        <w:rPr>
          <w:rFonts w:ascii="Calibri" w:hAnsi="Calibri"/>
          <w:b w:val="0"/>
          <w:i w:val="0"/>
          <w:color w:val="333333"/>
          <w:sz w:val="20"/>
        </w:rPr>
        <w:t>g</w:t>
      </w:r>
      <w:r>
        <w:rPr>
          <w:rFonts w:ascii="Calibri" w:hAnsi="Calibri"/>
          <w:b w:val="0"/>
          <w:i w:val="0"/>
          <w:color w:val="333333"/>
          <w:sz w:val="20"/>
        </w:rPr>
        <w:t>n</w:t>
      </w:r>
      <w:r>
        <w:rPr>
          <w:rFonts w:ascii="Calibri" w:hAnsi="Calibri"/>
          <w:b w:val="0"/>
          <w:i w:val="0"/>
          <w:color w:val="333333"/>
          <w:sz w:val="20"/>
        </w:rPr>
        <w:t xml:space="preserve"> </w:t>
      </w:r>
      <w:r>
        <w:rPr>
          <w:rFonts w:ascii="Calibri" w:hAnsi="Calibri"/>
          <w:b w:val="0"/>
          <w:i w:val="0"/>
          <w:color w:val="333333"/>
          <w:sz w:val="20"/>
        </w:rPr>
        <w:t>b</w:t>
      </w:r>
      <w:r>
        <w:rPr>
          <w:rFonts w:ascii="Calibri" w:hAnsi="Calibri"/>
          <w:b w:val="0"/>
          <w:i w:val="0"/>
          <w:color w:val="333333"/>
          <w:sz w:val="20"/>
        </w:rPr>
        <w:t>i</w:t>
      </w:r>
      <w:r>
        <w:rPr>
          <w:rFonts w:ascii="Calibri" w:hAnsi="Calibri"/>
          <w:b w:val="0"/>
          <w:i w:val="0"/>
          <w:color w:val="333333"/>
          <w:sz w:val="20"/>
        </w:rPr>
        <w:t>l</w:t>
      </w:r>
      <w:r>
        <w:rPr>
          <w:rFonts w:ascii="Calibri" w:hAnsi="Calibri"/>
          <w:b w:val="0"/>
          <w:i w:val="0"/>
          <w:color w:val="333333"/>
          <w:sz w:val="20"/>
        </w:rPr>
        <w:t>l</w:t>
      </w:r>
      <w:r>
        <w:rPr>
          <w:rFonts w:ascii="Calibri" w:hAnsi="Calibri"/>
          <w:b w:val="0"/>
          <w:i w:val="0"/>
          <w:color w:val="333333"/>
          <w:sz w:val="20"/>
        </w:rPr>
        <w:t>i</w:t>
      </w:r>
      <w:r>
        <w:rPr>
          <w:rFonts w:ascii="Calibri" w:hAnsi="Calibri"/>
          <w:b w:val="0"/>
          <w:i w:val="0"/>
          <w:color w:val="333333"/>
          <w:sz w:val="20"/>
        </w:rPr>
        <w:t>n</w:t>
      </w:r>
      <w:r>
        <w:rPr>
          <w:rFonts w:ascii="Calibri" w:hAnsi="Calibri"/>
          <w:b w:val="0"/>
          <w:i w:val="0"/>
          <w:color w:val="333333"/>
          <w:sz w:val="20"/>
        </w:rPr>
        <w:t>g</w:t>
      </w:r>
      <w:r>
        <w:rPr>
          <w:rFonts w:ascii="Calibri" w:hAnsi="Calibri"/>
          <w:b w:val="0"/>
          <w:i w:val="0"/>
          <w:color w:val="333333"/>
          <w:sz w:val="20"/>
        </w:rPr>
        <w:t xml:space="preserve"> </w:t>
      </w:r>
      <w:r>
        <w:rPr>
          <w:rFonts w:ascii="Calibri" w:hAnsi="Calibri"/>
          <w:b w:val="0"/>
          <w:i w:val="0"/>
          <w:color w:val="333333"/>
          <w:sz w:val="20"/>
        </w:rPr>
        <w:t>s</w:t>
      </w:r>
      <w:r>
        <w:rPr>
          <w:rFonts w:ascii="Calibri" w:hAnsi="Calibri"/>
          <w:b w:val="0"/>
          <w:i w:val="0"/>
          <w:color w:val="333333"/>
          <w:sz w:val="20"/>
        </w:rPr>
        <w:t>y</w:t>
      </w:r>
      <w:r>
        <w:rPr>
          <w:rFonts w:ascii="Calibri" w:hAnsi="Calibri"/>
          <w:b w:val="0"/>
          <w:i w:val="0"/>
          <w:color w:val="333333"/>
          <w:sz w:val="20"/>
        </w:rPr>
        <w:t>s</w:t>
      </w:r>
      <w:r>
        <w:rPr>
          <w:rFonts w:ascii="Calibri" w:hAnsi="Calibri"/>
          <w:b w:val="0"/>
          <w:i w:val="0"/>
          <w:color w:val="333333"/>
          <w:sz w:val="20"/>
        </w:rPr>
        <w:t>t</w:t>
      </w:r>
      <w:r>
        <w:rPr>
          <w:rFonts w:ascii="Calibri" w:hAnsi="Calibri"/>
          <w:b w:val="0"/>
          <w:i w:val="0"/>
          <w:color w:val="333333"/>
          <w:sz w:val="20"/>
        </w:rPr>
        <w:t>e</w:t>
      </w:r>
      <w:r>
        <w:rPr>
          <w:rFonts w:ascii="Calibri" w:hAnsi="Calibri"/>
          <w:b w:val="0"/>
          <w:i w:val="0"/>
          <w:color w:val="333333"/>
          <w:sz w:val="20"/>
        </w:rPr>
        <w:t>m</w:t>
      </w:r>
      <w:r>
        <w:rPr>
          <w:rFonts w:ascii="Calibri" w:hAnsi="Calibri"/>
          <w:b w:val="0"/>
          <w:i w:val="0"/>
          <w:color w:val="333333"/>
          <w:sz w:val="20"/>
        </w:rPr>
        <w:t xml:space="preserve"> </w:t>
      </w:r>
      <w:r>
        <w:rPr>
          <w:rFonts w:ascii="Calibri" w:hAnsi="Calibri"/>
          <w:b w:val="0"/>
          <w:i w:val="0"/>
          <w:color w:val="333333"/>
          <w:sz w:val="20"/>
        </w:rPr>
        <w:t>c</w:t>
      </w:r>
      <w:r>
        <w:rPr>
          <w:rFonts w:ascii="Calibri" w:hAnsi="Calibri"/>
          <w:b w:val="0"/>
          <w:i w:val="0"/>
          <w:color w:val="333333"/>
          <w:sz w:val="20"/>
        </w:rPr>
        <w:t>a</w:t>
      </w:r>
      <w:r>
        <w:rPr>
          <w:rFonts w:ascii="Calibri" w:hAnsi="Calibri"/>
          <w:b w:val="0"/>
          <w:i w:val="0"/>
          <w:color w:val="333333"/>
          <w:sz w:val="20"/>
        </w:rPr>
        <w:t>p</w:t>
      </w:r>
      <w:r>
        <w:rPr>
          <w:rFonts w:ascii="Calibri" w:hAnsi="Calibri"/>
          <w:b w:val="0"/>
          <w:i w:val="0"/>
          <w:color w:val="333333"/>
          <w:sz w:val="20"/>
        </w:rPr>
        <w:t>a</w:t>
      </w:r>
      <w:r>
        <w:rPr>
          <w:rFonts w:ascii="Calibri" w:hAnsi="Calibri"/>
          <w:b w:val="0"/>
          <w:i w:val="0"/>
          <w:color w:val="333333"/>
          <w:sz w:val="20"/>
        </w:rPr>
        <w:t>b</w:t>
      </w:r>
      <w:r>
        <w:rPr>
          <w:rFonts w:ascii="Calibri" w:hAnsi="Calibri"/>
          <w:b w:val="0"/>
          <w:i w:val="0"/>
          <w:color w:val="333333"/>
          <w:sz w:val="20"/>
        </w:rPr>
        <w:t>i</w:t>
      </w:r>
      <w:r>
        <w:rPr>
          <w:rFonts w:ascii="Calibri" w:hAnsi="Calibri"/>
          <w:b w:val="0"/>
          <w:i w:val="0"/>
          <w:color w:val="333333"/>
          <w:sz w:val="20"/>
        </w:rPr>
        <w:t>l</w:t>
      </w:r>
      <w:r>
        <w:rPr>
          <w:rFonts w:ascii="Calibri" w:hAnsi="Calibri"/>
          <w:b w:val="0"/>
          <w:i w:val="0"/>
          <w:color w:val="333333"/>
          <w:sz w:val="20"/>
        </w:rPr>
        <w:t>i</w:t>
      </w:r>
      <w:r>
        <w:rPr>
          <w:rFonts w:ascii="Calibri" w:hAnsi="Calibri"/>
          <w:b w:val="0"/>
          <w:i w:val="0"/>
          <w:color w:val="333333"/>
          <w:sz w:val="20"/>
        </w:rPr>
        <w:t>t</w:t>
      </w:r>
      <w:r>
        <w:rPr>
          <w:rFonts w:ascii="Calibri" w:hAnsi="Calibri"/>
          <w:b w:val="0"/>
          <w:i w:val="0"/>
          <w:color w:val="333333"/>
          <w:sz w:val="20"/>
        </w:rPr>
        <w:t>i</w:t>
      </w:r>
      <w:r>
        <w:rPr>
          <w:rFonts w:ascii="Calibri" w:hAnsi="Calibri"/>
          <w:b w:val="0"/>
          <w:i w:val="0"/>
          <w:color w:val="333333"/>
          <w:sz w:val="20"/>
        </w:rPr>
        <w:t>e</w:t>
      </w:r>
      <w:r>
        <w:rPr>
          <w:rFonts w:ascii="Calibri" w:hAnsi="Calibri"/>
          <w:b w:val="0"/>
          <w:i w:val="0"/>
          <w:color w:val="333333"/>
          <w:sz w:val="20"/>
        </w:rPr>
        <w:t>s</w:t>
      </w:r>
      <w:r>
        <w:rPr>
          <w:rFonts w:ascii="Calibri" w:hAnsi="Calibri"/>
          <w:b w:val="0"/>
          <w:i w:val="0"/>
          <w:color w:val="333333"/>
          <w:sz w:val="20"/>
        </w:rPr>
        <w:t xml:space="preserve"> </w:t>
      </w:r>
      <w:r>
        <w:rPr>
          <w:rFonts w:ascii="Calibri" w:hAnsi="Calibri"/>
          <w:b w:val="0"/>
          <w:i w:val="0"/>
          <w:color w:val="333333"/>
          <w:sz w:val="20"/>
        </w:rPr>
        <w:t>w</w:t>
      </w:r>
      <w:r>
        <w:rPr>
          <w:rFonts w:ascii="Calibri" w:hAnsi="Calibri"/>
          <w:b w:val="0"/>
          <w:i w:val="0"/>
          <w:color w:val="333333"/>
          <w:sz w:val="20"/>
        </w:rPr>
        <w:t>i</w:t>
      </w:r>
      <w:r>
        <w:rPr>
          <w:rFonts w:ascii="Calibri" w:hAnsi="Calibri"/>
          <w:b w:val="0"/>
          <w:i w:val="0"/>
          <w:color w:val="333333"/>
          <w:sz w:val="20"/>
        </w:rPr>
        <w:t>t</w:t>
      </w:r>
      <w:r>
        <w:rPr>
          <w:rFonts w:ascii="Calibri" w:hAnsi="Calibri"/>
          <w:b w:val="0"/>
          <w:i w:val="0"/>
          <w:color w:val="333333"/>
          <w:sz w:val="20"/>
        </w:rPr>
        <w:t>h</w:t>
      </w:r>
      <w:r>
        <w:rPr>
          <w:rFonts w:ascii="Calibri" w:hAnsi="Calibri"/>
          <w:b w:val="0"/>
          <w:i w:val="0"/>
          <w:color w:val="333333"/>
          <w:sz w:val="20"/>
        </w:rPr>
        <w:t xml:space="preserve"> </w:t>
      </w:r>
      <w:r>
        <w:rPr>
          <w:rFonts w:ascii="Calibri" w:hAnsi="Calibri"/>
          <w:b w:val="0"/>
          <w:i w:val="0"/>
          <w:color w:val="333333"/>
          <w:sz w:val="20"/>
        </w:rPr>
        <w:t>u</w:t>
      </w:r>
      <w:r>
        <w:rPr>
          <w:rFonts w:ascii="Calibri" w:hAnsi="Calibri"/>
          <w:b w:val="0"/>
          <w:i w:val="0"/>
          <w:color w:val="333333"/>
          <w:sz w:val="20"/>
        </w:rPr>
        <w:t>p</w:t>
      </w:r>
      <w:r>
        <w:rPr>
          <w:rFonts w:ascii="Calibri" w:hAnsi="Calibri"/>
          <w:b w:val="0"/>
          <w:i w:val="0"/>
          <w:color w:val="333333"/>
          <w:sz w:val="20"/>
        </w:rPr>
        <w:t>s</w:t>
      </w:r>
      <w:r>
        <w:rPr>
          <w:rFonts w:ascii="Calibri" w:hAnsi="Calibri"/>
          <w:b w:val="0"/>
          <w:i w:val="0"/>
          <w:color w:val="333333"/>
          <w:sz w:val="20"/>
        </w:rPr>
        <w:t>t</w:t>
      </w:r>
      <w:r>
        <w:rPr>
          <w:rFonts w:ascii="Calibri" w:hAnsi="Calibri"/>
          <w:b w:val="0"/>
          <w:i w:val="0"/>
          <w:color w:val="333333"/>
          <w:sz w:val="20"/>
        </w:rPr>
        <w:t>r</w:t>
      </w:r>
      <w:r>
        <w:rPr>
          <w:rFonts w:ascii="Calibri" w:hAnsi="Calibri"/>
          <w:b w:val="0"/>
          <w:i w:val="0"/>
          <w:color w:val="333333"/>
          <w:sz w:val="20"/>
        </w:rPr>
        <w:t>e</w:t>
      </w:r>
      <w:r>
        <w:rPr>
          <w:rFonts w:ascii="Calibri" w:hAnsi="Calibri"/>
          <w:b w:val="0"/>
          <w:i w:val="0"/>
          <w:color w:val="333333"/>
          <w:sz w:val="20"/>
        </w:rPr>
        <w:t>a</w:t>
      </w:r>
      <w:r>
        <w:rPr>
          <w:rFonts w:ascii="Calibri" w:hAnsi="Calibri"/>
          <w:b w:val="0"/>
          <w:i w:val="0"/>
          <w:color w:val="333333"/>
          <w:sz w:val="20"/>
        </w:rPr>
        <w:t>m</w:t>
      </w:r>
      <w:r>
        <w:rPr>
          <w:rFonts w:ascii="Calibri" w:hAnsi="Calibri"/>
          <w:b w:val="0"/>
          <w:i w:val="0"/>
          <w:color w:val="333333"/>
          <w:sz w:val="20"/>
        </w:rPr>
        <w:t xml:space="preserve"> </w:t>
      </w:r>
      <w:r>
        <w:rPr>
          <w:rFonts w:ascii="Calibri" w:hAnsi="Calibri"/>
          <w:b w:val="0"/>
          <w:i w:val="0"/>
          <w:color w:val="333333"/>
          <w:sz w:val="20"/>
        </w:rPr>
        <w:t>C</w:t>
      </w:r>
      <w:r>
        <w:rPr>
          <w:rFonts w:ascii="Calibri" w:hAnsi="Calibri"/>
          <w:b w:val="0"/>
          <w:i w:val="0"/>
          <w:color w:val="333333"/>
          <w:sz w:val="20"/>
        </w:rPr>
        <w:t>R</w:t>
      </w:r>
      <w:r>
        <w:rPr>
          <w:rFonts w:ascii="Calibri" w:hAnsi="Calibri"/>
          <w:b w:val="0"/>
          <w:i w:val="0"/>
          <w:color w:val="333333"/>
          <w:sz w:val="20"/>
        </w:rPr>
        <w:t>M</w:t>
      </w:r>
      <w:r>
        <w:rPr>
          <w:rFonts w:ascii="Calibri" w:hAnsi="Calibri"/>
          <w:b w:val="0"/>
          <w:i w:val="0"/>
          <w:color w:val="333333"/>
          <w:sz w:val="20"/>
        </w:rPr>
        <w:t xml:space="preserve"> </w:t>
      </w:r>
      <w:r>
        <w:rPr>
          <w:rFonts w:ascii="Calibri" w:hAnsi="Calibri"/>
          <w:b w:val="0"/>
          <w:i w:val="0"/>
          <w:color w:val="333333"/>
          <w:sz w:val="20"/>
        </w:rPr>
        <w:t>s</w:t>
      </w:r>
      <w:r>
        <w:rPr>
          <w:rFonts w:ascii="Calibri" w:hAnsi="Calibri"/>
          <w:b w:val="0"/>
          <w:i w:val="0"/>
          <w:color w:val="333333"/>
          <w:sz w:val="20"/>
        </w:rPr>
        <w:t>y</w:t>
      </w:r>
      <w:r>
        <w:rPr>
          <w:rFonts w:ascii="Calibri" w:hAnsi="Calibri"/>
          <w:b w:val="0"/>
          <w:i w:val="0"/>
          <w:color w:val="333333"/>
          <w:sz w:val="20"/>
        </w:rPr>
        <w:t>s</w:t>
      </w:r>
      <w:r>
        <w:rPr>
          <w:rFonts w:ascii="Calibri" w:hAnsi="Calibri"/>
          <w:b w:val="0"/>
          <w:i w:val="0"/>
          <w:color w:val="333333"/>
          <w:sz w:val="20"/>
        </w:rPr>
        <w:t>t</w:t>
      </w:r>
      <w:r>
        <w:rPr>
          <w:rFonts w:ascii="Calibri" w:hAnsi="Calibri"/>
          <w:b w:val="0"/>
          <w:i w:val="0"/>
          <w:color w:val="333333"/>
          <w:sz w:val="20"/>
        </w:rPr>
        <w:t>e</w:t>
      </w:r>
      <w:r>
        <w:rPr>
          <w:rFonts w:ascii="Calibri" w:hAnsi="Calibri"/>
          <w:b w:val="0"/>
          <w:i w:val="0"/>
          <w:color w:val="333333"/>
          <w:sz w:val="20"/>
        </w:rPr>
        <w:t>m</w:t>
      </w:r>
      <w:r>
        <w:rPr>
          <w:rFonts w:ascii="Calibri" w:hAnsi="Calibri"/>
          <w:b w:val="0"/>
          <w:i w:val="0"/>
          <w:color w:val="333333"/>
          <w:sz w:val="20"/>
        </w:rPr>
        <w:t>s</w:t>
      </w:r>
      <w:r>
        <w:rPr>
          <w:rFonts w:ascii="Calibri" w:hAnsi="Calibri"/>
          <w:b w:val="0"/>
          <w:i w:val="0"/>
          <w:color w:val="333333"/>
          <w:sz w:val="20"/>
        </w:rPr>
        <w:t>.</w:t>
      </w:r>
    </w:p>
    <w:p>
      <w:pPr>
        <w:keepNext/>
        <w:tabs>
          <w:tab w:pos="10080" w:val="right"/>
        </w:tabs>
        <w:spacing w:before="160" w:after="40"/>
      </w:pPr>
      <w:r>
        <w:rPr>
          <w:rFonts w:ascii="Calibri" w:hAnsi="Calibri"/>
          <w:b/>
          <w:i w:val="0"/>
          <w:color w:val="1B365D"/>
          <w:sz w:val="21"/>
        </w:rPr>
        <w:t>Livedigital Technologies Pvt. Ltd.</w:t>
      </w:r>
      <w:r>
        <w:rPr>
          <w:rFonts w:ascii="Calibri" w:hAnsi="Calibri"/>
          <w:b w:val="0"/>
          <w:i/>
          <w:color w:val="333333"/>
          <w:sz w:val="20"/>
        </w:rPr>
        <w:t xml:space="preserve">  |  Bengaluru, India</w:t>
      </w:r>
      <w:r>
        <w:rPr>
          <w:rFonts w:ascii="Calibri" w:hAnsi="Calibri"/>
          <w:b/>
          <w:i w:val="0"/>
          <w:color w:val="555555"/>
          <w:sz w:val="20"/>
        </w:rPr>
        <w:tab/>
        <w:t>April 2022 – May 2023</w:t>
      </w:r>
    </w:p>
    <w:p>
      <w:pPr>
        <w:keepNext/>
        <w:spacing w:after="80"/>
      </w:pPr>
      <w:r>
        <w:rPr>
          <w:rFonts w:ascii="Calibri" w:hAnsi="Calibri"/>
          <w:b w:val="0"/>
          <w:i/>
          <w:color w:val="333333"/>
          <w:sz w:val="20"/>
        </w:rPr>
        <w:t>Associate Software Engineer</w:t>
      </w:r>
    </w:p>
    <w:p>
      <w:pPr>
        <w:keepNext/>
        <w:spacing w:after="80"/>
      </w:pPr>
      <w:r>
        <w:rPr>
          <w:rFonts w:ascii="Calibri" w:hAnsi="Calibri"/>
          <w:b/>
          <w:i w:val="0"/>
          <w:color w:val="333333"/>
          <w:sz w:val="20"/>
        </w:rPr>
        <w:t xml:space="preserve">Client &amp; Project: </w:t>
      </w:r>
      <w:r>
        <w:rPr>
          <w:rFonts w:ascii="Calibri" w:hAnsi="Calibri"/>
          <w:b w:val="0"/>
          <w:i w:val="0"/>
          <w:color w:val="333333"/>
          <w:sz w:val="20"/>
        </w:rPr>
        <w:t>NT Thai (Telecom Cloud Migration &amp; Billing Integration)</w:t>
        <w:br/>
      </w:r>
      <w:r>
        <w:rPr>
          <w:rFonts w:ascii="Calibri" w:hAnsi="Calibri"/>
          <w:b/>
          <w:i w:val="0"/>
          <w:color w:val="333333"/>
          <w:sz w:val="20"/>
        </w:rPr>
        <w:t xml:space="preserve">Environment: </w:t>
      </w:r>
      <w:r>
        <w:rPr>
          <w:rFonts w:ascii="Calibri" w:hAnsi="Calibri"/>
          <w:b w:val="0"/>
          <w:i/>
          <w:color w:val="333333"/>
          <w:sz w:val="20"/>
        </w:rPr>
        <w:t>Java, Spring MVC, Hibernate, Oracle DB, WebLogic Server, Postman, SQL, PL/SQL, JDBC.</w:t>
      </w:r>
    </w:p>
    <w:p>
      <w:pPr>
        <w:pStyle w:val="ListBullet"/>
        <w:spacing w:after="40"/>
      </w:pPr>
      <w:r>
        <w:rPr>
          <w:rFonts w:ascii="Calibri" w:hAnsi="Calibri"/>
          <w:b w:val="0"/>
          <w:i w:val="0"/>
          <w:color w:val="333333"/>
          <w:sz w:val="20"/>
        </w:rPr>
        <w:t xml:space="preserve">Developed backend services and RESTful endpoints using </w:t>
      </w:r>
      <w:r>
        <w:rPr>
          <w:rFonts w:ascii="Calibri" w:hAnsi="Calibri"/>
          <w:b/>
          <w:i w:val="0"/>
          <w:color w:val="333333"/>
          <w:sz w:val="20"/>
        </w:rPr>
        <w:t>Spring MVC</w:t>
      </w:r>
      <w:r>
        <w:rPr>
          <w:rFonts w:ascii="Calibri" w:hAnsi="Calibri"/>
          <w:b w:val="0"/>
          <w:i w:val="0"/>
          <w:color w:val="333333"/>
          <w:sz w:val="20"/>
        </w:rPr>
        <w:t xml:space="preserve"> and </w:t>
      </w:r>
      <w:r>
        <w:rPr>
          <w:rFonts w:ascii="Calibri" w:hAnsi="Calibri"/>
          <w:b/>
          <w:i w:val="0"/>
          <w:color w:val="333333"/>
          <w:sz w:val="20"/>
        </w:rPr>
        <w:t>JDBC</w:t>
      </w:r>
      <w:r>
        <w:rPr>
          <w:rFonts w:ascii="Calibri" w:hAnsi="Calibri"/>
          <w:b w:val="0"/>
          <w:i w:val="0"/>
          <w:color w:val="333333"/>
          <w:sz w:val="20"/>
        </w:rPr>
        <w:t xml:space="preserve"> to connect upstream CRM systems with core billing database repositories.</w:t>
      </w:r>
    </w:p>
    <w:p>
      <w:pPr>
        <w:pStyle w:val="ListBullet"/>
        <w:spacing w:after="40"/>
      </w:pPr>
      <w:r>
        <w:rPr>
          <w:rFonts w:ascii="Calibri" w:hAnsi="Calibri"/>
          <w:b w:val="0"/>
          <w:i w:val="0"/>
          <w:color w:val="333333"/>
          <w:sz w:val="20"/>
        </w:rPr>
        <w:t xml:space="preserve">Created and maintained </w:t>
      </w:r>
      <w:r>
        <w:rPr>
          <w:rFonts w:ascii="Calibri" w:hAnsi="Calibri"/>
          <w:b/>
          <w:i w:val="0"/>
          <w:color w:val="333333"/>
          <w:sz w:val="20"/>
        </w:rPr>
        <w:t>Data Access Object (DAO) layers</w:t>
      </w:r>
      <w:r>
        <w:rPr>
          <w:rFonts w:ascii="Calibri" w:hAnsi="Calibri"/>
          <w:b w:val="0"/>
          <w:i w:val="0"/>
          <w:color w:val="333333"/>
          <w:sz w:val="20"/>
        </w:rPr>
        <w:t xml:space="preserve"> and service classes using </w:t>
      </w:r>
      <w:r>
        <w:rPr>
          <w:rFonts w:ascii="Calibri" w:hAnsi="Calibri"/>
          <w:b/>
          <w:i w:val="0"/>
          <w:color w:val="333333"/>
          <w:sz w:val="20"/>
        </w:rPr>
        <w:t>Hibernate</w:t>
      </w:r>
      <w:r>
        <w:rPr>
          <w:rFonts w:ascii="Calibri" w:hAnsi="Calibri"/>
          <w:b w:val="0"/>
          <w:i w:val="0"/>
          <w:color w:val="333333"/>
          <w:sz w:val="20"/>
        </w:rPr>
        <w:t xml:space="preserve"> to ensure transaction integrity and data persistence.</w:t>
      </w:r>
    </w:p>
    <w:p>
      <w:pPr>
        <w:pStyle w:val="ListBullet"/>
        <w:spacing w:after="40"/>
      </w:pPr>
      <w:r>
        <w:rPr>
          <w:rFonts w:ascii="Calibri" w:hAnsi="Calibri"/>
          <w:b w:val="0"/>
          <w:i w:val="0"/>
          <w:color w:val="333333"/>
          <w:sz w:val="20"/>
        </w:rPr>
        <w:t xml:space="preserve">Wrote </w:t>
      </w:r>
      <w:r>
        <w:rPr>
          <w:rFonts w:ascii="Calibri" w:hAnsi="Calibri"/>
          <w:b/>
          <w:i w:val="0"/>
          <w:color w:val="333333"/>
          <w:sz w:val="20"/>
        </w:rPr>
        <w:t>PL/SQL functions, procedures</w:t>
      </w:r>
      <w:r>
        <w:rPr>
          <w:rFonts w:ascii="Calibri" w:hAnsi="Calibri"/>
          <w:b w:val="0"/>
          <w:i w:val="0"/>
          <w:color w:val="333333"/>
          <w:sz w:val="20"/>
        </w:rPr>
        <w:t>, and database triggers to support telecom data migrations, customer account modifications, and billing calculations.</w:t>
      </w:r>
    </w:p>
    <w:p>
      <w:pPr>
        <w:pStyle w:val="ListBullet"/>
        <w:spacing w:after="40"/>
      </w:pPr>
      <w:r>
        <w:rPr>
          <w:rFonts w:ascii="Calibri" w:hAnsi="Calibri"/>
          <w:b w:val="0"/>
          <w:i w:val="0"/>
          <w:color w:val="333333"/>
          <w:sz w:val="20"/>
        </w:rPr>
        <w:t xml:space="preserve">Tested endpoints, validated JSON request/response structures, and simulated API payloads using </w:t>
      </w:r>
      <w:r>
        <w:rPr>
          <w:rFonts w:ascii="Calibri" w:hAnsi="Calibri"/>
          <w:b/>
          <w:i w:val="0"/>
          <w:color w:val="333333"/>
          <w:sz w:val="20"/>
        </w:rPr>
        <w:t>Postman</w:t>
      </w:r>
      <w:r>
        <w:rPr>
          <w:rFonts w:ascii="Calibri" w:hAnsi="Calibri"/>
          <w:b w:val="0"/>
          <w:i w:val="0"/>
          <w:color w:val="333333"/>
          <w:sz w:val="20"/>
        </w:rPr>
        <w:t xml:space="preserve"> and </w:t>
      </w:r>
      <w:r>
        <w:rPr>
          <w:rFonts w:ascii="Calibri" w:hAnsi="Calibri"/>
          <w:b/>
          <w:i w:val="0"/>
          <w:color w:val="333333"/>
          <w:sz w:val="20"/>
        </w:rPr>
        <w:t>JMeter</w:t>
      </w:r>
      <w:r>
        <w:rPr>
          <w:rFonts w:ascii="Calibri" w:hAnsi="Calibri"/>
          <w:b w:val="0"/>
          <w:i w:val="0"/>
          <w:color w:val="333333"/>
          <w:sz w:val="20"/>
        </w:rPr>
        <w:t>.</w:t>
      </w:r>
    </w:p>
    <w:p>
      <w:pPr>
        <w:pStyle w:val="ListBullet"/>
        <w:spacing w:after="40"/>
      </w:pPr>
      <w:r>
        <w:rPr>
          <w:rFonts w:ascii="Calibri" w:hAnsi="Calibri"/>
          <w:b w:val="0"/>
          <w:i w:val="0"/>
          <w:color w:val="333333"/>
          <w:sz w:val="20"/>
        </w:rPr>
        <w:t xml:space="preserve">Supported application deployment and configurations on </w:t>
      </w:r>
      <w:r>
        <w:rPr>
          <w:rFonts w:ascii="Calibri" w:hAnsi="Calibri"/>
          <w:b/>
          <w:i w:val="0"/>
          <w:color w:val="333333"/>
          <w:sz w:val="20"/>
        </w:rPr>
        <w:t>Oracle WebLogic Server</w:t>
      </w:r>
      <w:r>
        <w:rPr>
          <w:rFonts w:ascii="Calibri" w:hAnsi="Calibri"/>
          <w:b w:val="0"/>
          <w:i w:val="0"/>
          <w:color w:val="333333"/>
          <w:sz w:val="20"/>
        </w:rPr>
        <w:t xml:space="preserve"> and resolved post-deployment environment issues.</w:t>
      </w:r>
    </w:p>
    <w:p>
      <w:pPr>
        <w:keepNext/>
        <w:spacing w:before="240" w:after="80"/>
        <w:pBdr>
          <w:bottom w:val="single" w:sz="6" w:space="4" w:color="1B365D"/>
        </w:pBdr>
      </w:pPr>
      <w:r>
        <w:rPr>
          <w:rFonts w:ascii="Calibri" w:hAnsi="Calibri"/>
          <w:b/>
          <w:i w:val="0"/>
          <w:color w:val="1B365D"/>
          <w:sz w:val="23"/>
        </w:rPr>
        <w:t>EDUCATION</w:t>
      </w:r>
    </w:p>
    <w:p>
      <w:pPr>
        <w:tabs>
          <w:tab w:pos="10080" w:val="right"/>
        </w:tabs>
        <w:spacing w:before="80" w:after="40"/>
      </w:pPr>
      <w:r>
        <w:rPr>
          <w:rFonts w:ascii="Calibri" w:hAnsi="Calibri"/>
          <w:b/>
          <w:i w:val="0"/>
          <w:color w:val="1B365D"/>
          <w:sz w:val="21"/>
        </w:rPr>
        <w:t>Master of Computer Applications (M.C.A.)</w:t>
      </w:r>
      <w:r>
        <w:rPr>
          <w:rFonts w:ascii="Calibri" w:hAnsi="Calibri"/>
          <w:b/>
          <w:i w:val="0"/>
          <w:color w:val="555555"/>
          <w:sz w:val="20"/>
        </w:rPr>
        <w:tab/>
        <w:t>2019 – 2022</w:t>
      </w:r>
    </w:p>
    <w:p>
      <w:pPr>
        <w:spacing w:after="40"/>
      </w:pPr>
      <w:r>
        <w:rPr>
          <w:rFonts w:ascii="Calibri" w:hAnsi="Calibri"/>
          <w:b w:val="0"/>
          <w:i w:val="0"/>
          <w:color w:val="333333"/>
          <w:sz w:val="20"/>
        </w:rPr>
        <w:t>Indira Gandhi Institute of Technology, Sarang</w:t>
      </w:r>
      <w:r>
        <w:rPr>
          <w:rFonts w:ascii="Calibri" w:hAnsi="Calibri"/>
          <w:b w:val="0"/>
          <w:i/>
          <w:color w:val="333333"/>
          <w:sz w:val="20"/>
        </w:rPr>
        <w:t xml:space="preserve">  |  CGPA: 9.2/10</w:t>
      </w:r>
    </w:p>
    <w:p>
      <w:pPr>
        <w:keepNext/>
        <w:spacing w:before="240" w:after="80"/>
        <w:pBdr>
          <w:bottom w:val="single" w:sz="6" w:space="4" w:color="1B365D"/>
        </w:pBdr>
      </w:pPr>
      <w:r>
        <w:rPr>
          <w:rFonts w:ascii="Calibri" w:hAnsi="Calibri"/>
          <w:b/>
          <w:i w:val="0"/>
          <w:color w:val="1B365D"/>
          <w:sz w:val="23"/>
        </w:rPr>
        <w:t>KEY PROJECTS</w:t>
      </w:r>
    </w:p>
    <w:p>
      <w:pPr>
        <w:keepNext/>
        <w:spacing w:before="80" w:after="40"/>
      </w:pPr>
      <w:r>
        <w:rPr>
          <w:rFonts w:ascii="Calibri" w:hAnsi="Calibri"/>
          <w:b/>
          <w:i w:val="0"/>
          <w:color w:val="1B365D"/>
          <w:sz w:val="21"/>
        </w:rPr>
        <w:t>Project 1: Verizon Telecom API Gateway &amp; Billing Service</w:t>
      </w:r>
    </w:p>
    <w:p>
      <w:pPr>
        <w:keepNext/>
        <w:spacing w:after="40"/>
      </w:pPr>
      <w:r>
        <w:rPr>
          <w:rFonts w:ascii="Calibri" w:hAnsi="Calibri"/>
          <w:b/>
          <w:i w:val="0"/>
          <w:color w:val="333333"/>
          <w:sz w:val="20"/>
        </w:rPr>
        <w:t xml:space="preserve">Role: </w:t>
      </w:r>
      <w:r>
        <w:rPr>
          <w:rFonts w:ascii="Calibri" w:hAnsi="Calibri"/>
          <w:b w:val="0"/>
          <w:i/>
          <w:color w:val="333333"/>
          <w:sz w:val="20"/>
        </w:rPr>
        <w:t>Lead Java/BRM Developer</w:t>
      </w:r>
    </w:p>
    <w:p>
      <w:pPr>
        <w:pStyle w:val="ListBullet"/>
        <w:spacing w:after="20"/>
      </w:pPr>
      <w:r>
        <w:rPr>
          <w:rFonts w:ascii="Calibri" w:hAnsi="Calibri"/>
          <w:b w:val="0"/>
          <w:i w:val="0"/>
          <w:color w:val="333333"/>
          <w:sz w:val="20"/>
        </w:rPr>
        <w:t>Developed the interface layer connecting Verizon's consumer applications (Simple Mobile, Straight Talk, etc.) to the Oracle BRM billing engine.</w:t>
      </w:r>
    </w:p>
    <w:p>
      <w:pPr>
        <w:pStyle w:val="ListBullet"/>
        <w:spacing w:after="20"/>
      </w:pPr>
      <w:r>
        <w:rPr>
          <w:rFonts w:ascii="Calibri" w:hAnsi="Calibri"/>
          <w:b w:val="0"/>
          <w:i w:val="0"/>
          <w:color w:val="333333"/>
          <w:sz w:val="20"/>
        </w:rPr>
        <w:t>Implemented robust REST API design practices including API versioning, error mapping, pagination, and token-based authentication.</w:t>
      </w:r>
    </w:p>
    <w:p>
      <w:pPr>
        <w:pStyle w:val="ListBullet"/>
        <w:spacing w:after="80"/>
      </w:pPr>
      <w:r>
        <w:rPr>
          <w:rFonts w:ascii="Calibri" w:hAnsi="Calibri"/>
          <w:b w:val="0"/>
          <w:i w:val="0"/>
          <w:color w:val="333333"/>
          <w:sz w:val="20"/>
        </w:rPr>
        <w:t>Leveraged Java PCM API to execute transaction-safe calls to BRM, reducing service call latency by 20%.</w:t>
      </w:r>
    </w:p>
    <w:p>
      <w:pPr>
        <w:keepNext/>
        <w:spacing w:before="120" w:after="40"/>
      </w:pPr>
      <w:r>
        <w:rPr>
          <w:rFonts w:ascii="Calibri" w:hAnsi="Calibri"/>
          <w:b/>
          <w:i w:val="0"/>
          <w:color w:val="1B365D"/>
          <w:sz w:val="21"/>
        </w:rPr>
        <w:t>Project 2: NT Thai Government Cloud Billing Migration</w:t>
      </w:r>
    </w:p>
    <w:p>
      <w:pPr>
        <w:keepNext/>
        <w:spacing w:after="40"/>
      </w:pPr>
      <w:r>
        <w:rPr>
          <w:rFonts w:ascii="Calibri" w:hAnsi="Calibri"/>
          <w:b/>
          <w:i w:val="0"/>
          <w:color w:val="333333"/>
          <w:sz w:val="20"/>
        </w:rPr>
        <w:t xml:space="preserve">Role: </w:t>
      </w:r>
      <w:r>
        <w:rPr>
          <w:rFonts w:ascii="Calibri" w:hAnsi="Calibri"/>
          <w:b w:val="0"/>
          <w:i/>
          <w:color w:val="333333"/>
          <w:sz w:val="20"/>
        </w:rPr>
        <w:t>Software Developer</w:t>
      </w:r>
    </w:p>
    <w:p>
      <w:pPr>
        <w:pStyle w:val="ListBullet"/>
        <w:spacing w:after="20"/>
      </w:pPr>
      <w:r>
        <w:rPr>
          <w:rFonts w:ascii="Calibri" w:hAnsi="Calibri"/>
          <w:b w:val="0"/>
          <w:i w:val="0"/>
          <w:color w:val="333333"/>
          <w:sz w:val="20"/>
        </w:rPr>
        <w:t>Contributed to the backend migration of municipal and IoT services onto a cloud-based billing repository.</w:t>
      </w:r>
    </w:p>
    <w:p>
      <w:pPr>
        <w:pStyle w:val="ListBullet"/>
        <w:spacing w:after="80"/>
      </w:pPr>
      <w:r>
        <w:rPr>
          <w:rFonts w:ascii="Calibri" w:hAnsi="Calibri"/>
          <w:b w:val="0"/>
          <w:i w:val="0"/>
          <w:color w:val="333333"/>
          <w:sz w:val="20"/>
        </w:rPr>
        <w:t>Designed DB schemas and integrated WebLogic servers to handle large-scale subscriber transactions, reducing transaction loss by 15%.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