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Introduction to Python Statements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lecture we will be doing a quick overview of Python Statements. This lecture will emphasize differences between Pythonand other languages such as C++.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two reasons we take this approach for learning the context of Python Statements: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1.) If you are coming from a different language this will rapidly accelerate your understanding of Python.</w:t>
        <w:br w:type="textWrapping"/>
        <w:t xml:space="preserve">2.) Learning about statements will allow you to be able to read other languages more easily in the future.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vs Other Languages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create a simple statement that says: "If a is greater than b, assign 2 to a and 4 to b"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a look at these two if statements (we will learn about building out if statements soon).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1 (Other Languages)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(a&gt;b){</w:t>
        <w:br w:type="textWrapping"/>
        <w:t xml:space="preserve">    a = 2;</w:t>
        <w:br w:type="textWrapping"/>
        <w:t xml:space="preserve">    b = 4;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2 (Python)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a&gt;b:</w:t>
        <w:br w:type="textWrapping"/>
        <w:t xml:space="preserve">    a = 2</w:t>
        <w:br w:type="textWrapping"/>
        <w:t xml:space="preserve">    b = 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You'll notice that Python is less cluttered and much more readable than the first version. How does Python manage this?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walk through the main differences: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gets rid of () and {} by incorporating two main factors: a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whitespace</w:t>
      </w:r>
      <w:r w:rsidDel="00000000" w:rsidR="00000000" w:rsidRPr="00000000">
        <w:rPr>
          <w:sz w:val="20"/>
          <w:szCs w:val="20"/>
          <w:rtl w:val="0"/>
        </w:rPr>
        <w:t xml:space="preserve">. The statement is ended with a colon, and whitespace is used (indentation) to describe what takes place in case of the statement.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Another major difference is the lack of semicolons in Python. Semicolons are used to denote statement endings in many other languages, but in Python, the end of a line is the same as the end of a statement.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Lastly, to end this brief overview of differences, let's take a closer look at indentation syntax in Python vs other languages: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Indentation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is some pseudo-code to indicate the use of whitespace and indentation in Python: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Languages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(x)</w:t>
        <w:br w:type="textWrapping"/>
        <w:t xml:space="preserve">    if(y)</w:t>
        <w:br w:type="textWrapping"/>
        <w:t xml:space="preserve">        code-statement;</w:t>
        <w:br w:type="textWrapping"/>
        <w:t xml:space="preserve">else</w:t>
        <w:br w:type="textWrapping"/>
        <w:t xml:space="preserve">    another-code-statement;</w:t>
        <w:br w:type="textWrapping"/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x:</w:t>
        <w:br w:type="textWrapping"/>
        <w:t xml:space="preserve">    if y:</w:t>
        <w:br w:type="textWrapping"/>
        <w:t xml:space="preserve">        code-statement</w:t>
        <w:br w:type="textWrapping"/>
        <w:t xml:space="preserve">else:</w:t>
        <w:br w:type="textWrapping"/>
        <w:t xml:space="preserve">    another-code-statement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how Python is so heavily driven by code indentation and whitespace. This means that code readability is a core part of the design of the Python language.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let's start diving deeper by coding these sort of statements in Python!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