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7E24" w14:textId="77777777" w:rsidR="0033339A" w:rsidRDefault="0033339A" w:rsidP="00701A7E">
      <w:pPr>
        <w:pStyle w:val="Heading2"/>
        <w:spacing w:before="240" w:after="240" w:line="360" w:lineRule="auto"/>
        <w:ind w:left="0"/>
        <w:jc w:val="center"/>
      </w:pPr>
      <w:r>
        <w:t>CONTENTS</w:t>
      </w:r>
    </w:p>
    <w:p w14:paraId="214DAAA0" w14:textId="50DCE547" w:rsidR="0033339A" w:rsidRDefault="0033339A" w:rsidP="0033339A">
      <w:pPr>
        <w:tabs>
          <w:tab w:val="center" w:pos="8509"/>
        </w:tabs>
        <w:spacing w:before="240" w:after="240" w:line="360" w:lineRule="auto"/>
        <w:ind w:left="0" w:right="0" w:firstLine="0"/>
      </w:pPr>
      <w:r>
        <w:t xml:space="preserve">Contents </w:t>
      </w:r>
      <w:r>
        <w:tab/>
        <w:t xml:space="preserve">Page No </w:t>
      </w:r>
    </w:p>
    <w:p w14:paraId="36B489CF" w14:textId="52F3C7B8" w:rsidR="0033339A" w:rsidRDefault="0033339A" w:rsidP="0033339A">
      <w:pPr>
        <w:tabs>
          <w:tab w:val="center" w:pos="8485"/>
        </w:tabs>
        <w:spacing w:before="240" w:after="240" w:line="360" w:lineRule="auto"/>
        <w:ind w:left="0" w:right="0" w:firstLine="0"/>
      </w:pPr>
      <w:r>
        <w:t>LIST OF FIGURES</w:t>
      </w:r>
      <w:r>
        <w:tab/>
        <w:t xml:space="preserve">   </w:t>
      </w:r>
      <w:proofErr w:type="spellStart"/>
      <w:r>
        <w:t>i</w:t>
      </w:r>
      <w:proofErr w:type="spellEnd"/>
    </w:p>
    <w:p w14:paraId="4717A563" w14:textId="1794F72F" w:rsidR="0033339A" w:rsidRDefault="0033339A" w:rsidP="0033339A">
      <w:pPr>
        <w:tabs>
          <w:tab w:val="center" w:pos="8485"/>
        </w:tabs>
        <w:spacing w:before="240" w:after="240" w:line="360" w:lineRule="auto"/>
        <w:ind w:left="0" w:right="0" w:firstLine="0"/>
      </w:pPr>
      <w:r>
        <w:t>LIST OF TABLES</w:t>
      </w:r>
      <w:r>
        <w:tab/>
        <w:t xml:space="preserve">   ii</w:t>
      </w:r>
    </w:p>
    <w:p w14:paraId="3EDD4B96" w14:textId="67155338" w:rsidR="0033339A" w:rsidRDefault="0033339A" w:rsidP="0033339A">
      <w:pPr>
        <w:tabs>
          <w:tab w:val="center" w:pos="8485"/>
        </w:tabs>
        <w:spacing w:before="240" w:after="240" w:line="360" w:lineRule="auto"/>
        <w:ind w:left="0" w:right="0" w:firstLine="0"/>
      </w:pPr>
      <w:r>
        <w:t>LIST OF ABBREVIATIONS</w:t>
      </w:r>
      <w:r>
        <w:tab/>
        <w:t xml:space="preserve">   iii</w:t>
      </w:r>
    </w:p>
    <w:p w14:paraId="368870C7" w14:textId="1A874A0A" w:rsidR="0033339A" w:rsidRDefault="0033339A" w:rsidP="0033339A">
      <w:pPr>
        <w:tabs>
          <w:tab w:val="center" w:pos="8485"/>
        </w:tabs>
        <w:spacing w:before="240" w:after="240" w:line="360" w:lineRule="auto"/>
        <w:ind w:left="0" w:right="0" w:firstLine="0"/>
      </w:pPr>
      <w:r>
        <w:t>ABSTRACT</w:t>
      </w:r>
      <w:r>
        <w:tab/>
        <w:t xml:space="preserve">   iv</w:t>
      </w:r>
    </w:p>
    <w:p w14:paraId="7130A2F9" w14:textId="55B9C628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>CHAPTER 1 – INTRODUCTION                                                                                     1</w:t>
      </w:r>
    </w:p>
    <w:p w14:paraId="71E92CC1" w14:textId="6C13F36B" w:rsidR="0033339A" w:rsidRPr="00531803" w:rsidRDefault="0033339A" w:rsidP="0033339A">
      <w:pPr>
        <w:spacing w:before="240" w:after="0" w:line="360" w:lineRule="auto"/>
        <w:ind w:left="720" w:firstLine="720"/>
        <w:rPr>
          <w:bCs/>
          <w:color w:val="auto"/>
          <w:kern w:val="0"/>
          <w:szCs w:val="24"/>
          <w14:ligatures w14:val="none"/>
        </w:rPr>
      </w:pPr>
      <w:r>
        <w:rPr>
          <w:bCs/>
          <w:color w:val="auto"/>
          <w:kern w:val="0"/>
          <w:szCs w:val="24"/>
          <w14:ligatures w14:val="none"/>
        </w:rPr>
        <w:t xml:space="preserve">1.1 </w:t>
      </w:r>
      <w:r w:rsidR="00C71471" w:rsidRPr="00C71471">
        <w:rPr>
          <w:bCs/>
          <w:color w:val="auto"/>
          <w:kern w:val="0"/>
          <w:szCs w:val="24"/>
          <w14:ligatures w14:val="none"/>
        </w:rPr>
        <w:t>Centralized Cloud Computing: A Bottleneck in the Digital Age</w:t>
      </w:r>
    </w:p>
    <w:p w14:paraId="1966E386" w14:textId="30F1798F" w:rsidR="0033339A" w:rsidRPr="00531803" w:rsidRDefault="0033339A" w:rsidP="0033339A">
      <w:pPr>
        <w:spacing w:before="240" w:after="0" w:line="360" w:lineRule="auto"/>
        <w:ind w:left="720" w:firstLine="720"/>
        <w:rPr>
          <w:bCs/>
          <w:color w:val="auto"/>
          <w:kern w:val="0"/>
          <w:szCs w:val="24"/>
          <w14:ligatures w14:val="none"/>
        </w:rPr>
      </w:pPr>
      <w:r>
        <w:rPr>
          <w:bCs/>
          <w:color w:val="auto"/>
          <w:kern w:val="0"/>
          <w:szCs w:val="24"/>
          <w14:ligatures w14:val="none"/>
        </w:rPr>
        <w:t xml:space="preserve">1.2 </w:t>
      </w:r>
      <w:r w:rsidR="00C71471" w:rsidRPr="00C71471">
        <w:rPr>
          <w:bCs/>
          <w:color w:val="auto"/>
          <w:kern w:val="0"/>
          <w:szCs w:val="24"/>
          <w14:ligatures w14:val="none"/>
        </w:rPr>
        <w:t>The Emergence of Edge Computing</w:t>
      </w:r>
    </w:p>
    <w:p w14:paraId="1B334574" w14:textId="2D046719" w:rsidR="0033339A" w:rsidRPr="00531803" w:rsidRDefault="0033339A" w:rsidP="0033339A">
      <w:pPr>
        <w:spacing w:before="240" w:after="300" w:line="360" w:lineRule="auto"/>
        <w:ind w:left="720" w:firstLine="720"/>
        <w:rPr>
          <w:bCs/>
          <w:szCs w:val="24"/>
        </w:rPr>
      </w:pPr>
      <w:r w:rsidRPr="00531803">
        <w:rPr>
          <w:bCs/>
          <w:szCs w:val="24"/>
        </w:rPr>
        <w:t>1.3</w:t>
      </w:r>
      <w:r w:rsidR="00C71471" w:rsidRPr="00C71471">
        <w:rPr>
          <w:bCs/>
          <w:szCs w:val="24"/>
        </w:rPr>
        <w:t xml:space="preserve"> Advantages of Edge Computing</w:t>
      </w:r>
    </w:p>
    <w:p w14:paraId="74FEA7E1" w14:textId="77777777" w:rsidR="00C71471" w:rsidRDefault="00C71471" w:rsidP="0033339A">
      <w:pPr>
        <w:spacing w:before="240" w:after="100" w:afterAutospacing="1" w:line="360" w:lineRule="auto"/>
        <w:ind w:left="720" w:firstLine="720"/>
        <w:rPr>
          <w:bCs/>
          <w:color w:val="auto"/>
          <w:kern w:val="0"/>
          <w:szCs w:val="24"/>
          <w14:ligatures w14:val="none"/>
        </w:rPr>
      </w:pPr>
      <w:r w:rsidRPr="00C71471">
        <w:rPr>
          <w:bCs/>
          <w:color w:val="auto"/>
          <w:kern w:val="0"/>
          <w:szCs w:val="24"/>
          <w14:ligatures w14:val="none"/>
        </w:rPr>
        <w:t>1.4 Edge Computing in Modern Applications</w:t>
      </w:r>
    </w:p>
    <w:p w14:paraId="595AA159" w14:textId="1FD963C5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CHAPTER 2 - LITERATURE SURVEY                                                                           </w:t>
      </w:r>
      <w:r w:rsidR="00D57207">
        <w:t>5</w:t>
      </w:r>
    </w:p>
    <w:p w14:paraId="04ECC12E" w14:textId="01453DD8" w:rsidR="0033339A" w:rsidRPr="00531803" w:rsidRDefault="0033339A" w:rsidP="0033339A">
      <w:pPr>
        <w:pStyle w:val="NormalWeb"/>
        <w:spacing w:before="240" w:beforeAutospacing="0" w:line="360" w:lineRule="auto"/>
        <w:ind w:left="1440"/>
        <w:jc w:val="both"/>
        <w:rPr>
          <w:bCs/>
        </w:rPr>
      </w:pPr>
      <w:r w:rsidRPr="00531803">
        <w:rPr>
          <w:bCs/>
        </w:rPr>
        <w:t xml:space="preserve">2.1 </w:t>
      </w:r>
      <w:r w:rsidR="00C71471" w:rsidRPr="00C71471">
        <w:rPr>
          <w:bCs/>
        </w:rPr>
        <w:t>Edge Intelligence: Empowering Intelligence to the Edge of Network</w:t>
      </w:r>
    </w:p>
    <w:p w14:paraId="09BBC021" w14:textId="7D266AB4" w:rsidR="0033339A" w:rsidRPr="00531803" w:rsidRDefault="0033339A" w:rsidP="0033339A">
      <w:pPr>
        <w:pStyle w:val="NormalWeb"/>
        <w:spacing w:before="240" w:beforeAutospacing="0" w:line="360" w:lineRule="auto"/>
        <w:ind w:left="1440"/>
        <w:jc w:val="both"/>
        <w:rPr>
          <w:bCs/>
        </w:rPr>
      </w:pPr>
      <w:r w:rsidRPr="00531803">
        <w:rPr>
          <w:bCs/>
        </w:rPr>
        <w:t xml:space="preserve">2.2 </w:t>
      </w:r>
      <w:r w:rsidR="00C71471" w:rsidRPr="00C71471">
        <w:rPr>
          <w:bCs/>
        </w:rPr>
        <w:t>Resource Scheduling in Edge Computing: A Survey</w:t>
      </w:r>
    </w:p>
    <w:p w14:paraId="02C6713B" w14:textId="3F3C8B44" w:rsidR="0033339A" w:rsidRPr="00531803" w:rsidRDefault="0033339A" w:rsidP="0033339A">
      <w:pPr>
        <w:pStyle w:val="NormalWeb"/>
        <w:spacing w:before="240" w:beforeAutospacing="0" w:line="360" w:lineRule="auto"/>
        <w:ind w:left="720" w:firstLine="720"/>
        <w:jc w:val="both"/>
        <w:rPr>
          <w:bCs/>
        </w:rPr>
      </w:pPr>
      <w:r w:rsidRPr="00531803">
        <w:rPr>
          <w:bCs/>
        </w:rPr>
        <w:t xml:space="preserve">2.3 </w:t>
      </w:r>
      <w:r w:rsidR="00C71471" w:rsidRPr="00C71471">
        <w:rPr>
          <w:bCs/>
        </w:rPr>
        <w:t>Edge-Computing-Enabled Smart Cities: A Comprehensive Survey</w:t>
      </w:r>
    </w:p>
    <w:p w14:paraId="0AD6B070" w14:textId="77777777" w:rsidR="00C71471" w:rsidRDefault="0033339A" w:rsidP="00C71471">
      <w:pPr>
        <w:pStyle w:val="NormalWeb"/>
        <w:spacing w:before="240" w:beforeAutospacing="0" w:line="360" w:lineRule="auto"/>
        <w:ind w:left="1440"/>
        <w:jc w:val="both"/>
        <w:rPr>
          <w:bCs/>
        </w:rPr>
      </w:pPr>
      <w:r w:rsidRPr="00531803">
        <w:rPr>
          <w:bCs/>
        </w:rPr>
        <w:t xml:space="preserve">2.4 </w:t>
      </w:r>
      <w:r w:rsidR="00C71471" w:rsidRPr="00C71471">
        <w:rPr>
          <w:bCs/>
        </w:rPr>
        <w:t>An Overview on Edge Computing Research</w:t>
      </w:r>
      <w:r w:rsidR="00C71471" w:rsidRPr="00C71471">
        <w:rPr>
          <w:bCs/>
        </w:rPr>
        <w:t xml:space="preserve"> </w:t>
      </w:r>
    </w:p>
    <w:p w14:paraId="247B0325" w14:textId="503E2E34" w:rsidR="0033339A" w:rsidRDefault="0033339A" w:rsidP="00C71471">
      <w:pPr>
        <w:pStyle w:val="NormalWeb"/>
        <w:spacing w:before="240" w:beforeAutospacing="0" w:line="360" w:lineRule="auto"/>
        <w:ind w:left="1440"/>
        <w:jc w:val="both"/>
        <w:rPr>
          <w:bCs/>
        </w:rPr>
      </w:pPr>
      <w:r w:rsidRPr="00531803">
        <w:rPr>
          <w:bCs/>
        </w:rPr>
        <w:t xml:space="preserve">2.5 </w:t>
      </w:r>
      <w:r w:rsidR="00C71471" w:rsidRPr="00C71471">
        <w:rPr>
          <w:bCs/>
        </w:rPr>
        <w:t>Edge-Computing Architectures for Internet of Things Applications</w:t>
      </w:r>
    </w:p>
    <w:p w14:paraId="3CC5A9BC" w14:textId="32CE6BCA" w:rsidR="00C71471" w:rsidRPr="00531803" w:rsidRDefault="00C71471" w:rsidP="00C71471">
      <w:pPr>
        <w:pStyle w:val="NormalWeb"/>
        <w:spacing w:before="240" w:beforeAutospacing="0" w:line="360" w:lineRule="auto"/>
        <w:ind w:left="1440"/>
        <w:jc w:val="both"/>
        <w:rPr>
          <w:bCs/>
        </w:rPr>
      </w:pPr>
      <w:r>
        <w:rPr>
          <w:bCs/>
        </w:rPr>
        <w:t xml:space="preserve">2.6 </w:t>
      </w:r>
      <w:r w:rsidRPr="00C71471">
        <w:rPr>
          <w:bCs/>
        </w:rPr>
        <w:t>A Comprehensive Survey on Mobile Edge Computing: Challenges, Tools, Applications</w:t>
      </w:r>
    </w:p>
    <w:p w14:paraId="74954CEA" w14:textId="29C18C3D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CHAPTER 3 </w:t>
      </w:r>
      <w:r w:rsidR="00C71471">
        <w:t>–</w:t>
      </w:r>
      <w:r>
        <w:t xml:space="preserve"> E</w:t>
      </w:r>
      <w:r w:rsidR="00C71471">
        <w:t>VOLUTION OF EDGE COMPUTING</w:t>
      </w:r>
      <w:r>
        <w:tab/>
      </w:r>
      <w:r w:rsidR="00D57207">
        <w:t>9</w:t>
      </w:r>
    </w:p>
    <w:p w14:paraId="730A77A1" w14:textId="77777777" w:rsidR="00C71471" w:rsidRDefault="0033339A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 w:rsidRPr="00531803">
        <w:rPr>
          <w:rFonts w:eastAsia="Arial"/>
          <w:bCs/>
          <w:szCs w:val="24"/>
        </w:rPr>
        <w:t xml:space="preserve">3.1 </w:t>
      </w:r>
      <w:r w:rsidR="00C71471" w:rsidRPr="00C71471">
        <w:rPr>
          <w:rFonts w:eastAsia="Arial"/>
          <w:bCs/>
          <w:szCs w:val="24"/>
        </w:rPr>
        <w:t>Content Delivery Networks (CDNs)</w:t>
      </w:r>
    </w:p>
    <w:p w14:paraId="056A06AD" w14:textId="463E4D4B" w:rsidR="0033339A" w:rsidRDefault="0033339A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 w:rsidRPr="00531803">
        <w:rPr>
          <w:rFonts w:eastAsia="Arial"/>
          <w:bCs/>
          <w:szCs w:val="24"/>
        </w:rPr>
        <w:t>3.</w:t>
      </w:r>
      <w:r w:rsidR="000A2404">
        <w:rPr>
          <w:rFonts w:eastAsia="Arial"/>
          <w:bCs/>
          <w:szCs w:val="24"/>
        </w:rPr>
        <w:t>2</w:t>
      </w:r>
      <w:r w:rsidRPr="00531803">
        <w:rPr>
          <w:rFonts w:eastAsia="Arial"/>
          <w:bCs/>
          <w:szCs w:val="24"/>
        </w:rPr>
        <w:t xml:space="preserve"> </w:t>
      </w:r>
      <w:r w:rsidR="00C71471" w:rsidRPr="00C71471">
        <w:rPr>
          <w:rFonts w:eastAsia="Arial"/>
          <w:bCs/>
          <w:szCs w:val="24"/>
        </w:rPr>
        <w:t>Cloudlets</w:t>
      </w:r>
    </w:p>
    <w:p w14:paraId="1D5480CF" w14:textId="7BEA057D" w:rsidR="00C71471" w:rsidRDefault="00C71471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lastRenderedPageBreak/>
        <w:t>3.3 Fog Computing</w:t>
      </w:r>
    </w:p>
    <w:p w14:paraId="753E4767" w14:textId="072E11CC" w:rsidR="00C71471" w:rsidRDefault="00C71471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>3.4 Mobile Edge Computing and Multi-Access Edge Computing</w:t>
      </w:r>
    </w:p>
    <w:p w14:paraId="17F9234E" w14:textId="778FF613" w:rsidR="001C4618" w:rsidRPr="00C71471" w:rsidRDefault="00C71471" w:rsidP="00C71471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>3.5 Other Notable Computing Paradigms</w:t>
      </w:r>
    </w:p>
    <w:p w14:paraId="4F8EC7BB" w14:textId="0798A115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CHAPTER 4 - </w:t>
      </w:r>
      <w:r w:rsidR="00C71471">
        <w:t>ARCHITECTURE</w:t>
      </w:r>
      <w:r>
        <w:tab/>
        <w:t>1</w:t>
      </w:r>
      <w:r w:rsidR="00C71471">
        <w:t>2</w:t>
      </w:r>
    </w:p>
    <w:p w14:paraId="33912335" w14:textId="0AC6C3F9" w:rsidR="0033339A" w:rsidRPr="00531803" w:rsidRDefault="0033339A" w:rsidP="0033339A">
      <w:pPr>
        <w:spacing w:before="240" w:after="25" w:line="360" w:lineRule="auto"/>
        <w:ind w:left="720" w:firstLine="720"/>
        <w:rPr>
          <w:bCs/>
          <w:color w:val="auto"/>
          <w:kern w:val="0"/>
          <w:szCs w:val="24"/>
          <w14:ligatures w14:val="none"/>
        </w:rPr>
      </w:pPr>
      <w:r w:rsidRPr="00531803">
        <w:rPr>
          <w:bCs/>
          <w:color w:val="auto"/>
          <w:kern w:val="0"/>
          <w:szCs w:val="24"/>
          <w14:ligatures w14:val="none"/>
        </w:rPr>
        <w:t xml:space="preserve">4.1 </w:t>
      </w:r>
      <w:r w:rsidR="00C71471">
        <w:rPr>
          <w:bCs/>
          <w:color w:val="auto"/>
          <w:kern w:val="0"/>
          <w:szCs w:val="24"/>
          <w14:ligatures w14:val="none"/>
        </w:rPr>
        <w:t>Edge Devices and Edge Nodes</w:t>
      </w:r>
    </w:p>
    <w:p w14:paraId="62006CA9" w14:textId="78D0ED7B" w:rsidR="0033339A" w:rsidRPr="00531803" w:rsidRDefault="0033339A" w:rsidP="0033339A">
      <w:pPr>
        <w:spacing w:before="240" w:after="25" w:line="360" w:lineRule="auto"/>
        <w:ind w:left="720" w:firstLine="720"/>
        <w:rPr>
          <w:bCs/>
          <w:color w:val="auto"/>
          <w:kern w:val="0"/>
          <w:szCs w:val="24"/>
          <w14:ligatures w14:val="none"/>
        </w:rPr>
      </w:pPr>
      <w:r w:rsidRPr="00531803">
        <w:rPr>
          <w:bCs/>
          <w:color w:val="auto"/>
          <w:kern w:val="0"/>
          <w:szCs w:val="24"/>
          <w14:ligatures w14:val="none"/>
        </w:rPr>
        <w:t xml:space="preserve">4.2 </w:t>
      </w:r>
      <w:r w:rsidR="00C71471">
        <w:rPr>
          <w:bCs/>
          <w:color w:val="auto"/>
          <w:kern w:val="0"/>
          <w:szCs w:val="24"/>
          <w14:ligatures w14:val="none"/>
        </w:rPr>
        <w:t>Core Components of Edge Computing Architecture</w:t>
      </w:r>
    </w:p>
    <w:p w14:paraId="5058EC14" w14:textId="5FBE7AD5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CHAPTER 5 </w:t>
      </w:r>
      <w:r w:rsidR="00C71471">
        <w:t>–</w:t>
      </w:r>
      <w:r>
        <w:t xml:space="preserve"> </w:t>
      </w:r>
      <w:r w:rsidR="00C71471">
        <w:t>KEY ENABLING TECHNOLOGIES</w:t>
      </w:r>
      <w:r>
        <w:tab/>
        <w:t>1</w:t>
      </w:r>
      <w:r w:rsidR="00C71471">
        <w:t>4</w:t>
      </w:r>
    </w:p>
    <w:p w14:paraId="7E6590E8" w14:textId="24CCFAA6" w:rsidR="0033339A" w:rsidRPr="00531803" w:rsidRDefault="0033339A" w:rsidP="0033339A">
      <w:pPr>
        <w:spacing w:before="240" w:after="0" w:line="360" w:lineRule="auto"/>
        <w:ind w:left="720" w:firstLine="720"/>
        <w:rPr>
          <w:bCs/>
          <w:szCs w:val="24"/>
        </w:rPr>
      </w:pPr>
      <w:r w:rsidRPr="00531803">
        <w:rPr>
          <w:bCs/>
          <w:szCs w:val="24"/>
        </w:rPr>
        <w:t xml:space="preserve">5.1 </w:t>
      </w:r>
      <w:r w:rsidR="00C71471">
        <w:rPr>
          <w:bCs/>
          <w:szCs w:val="24"/>
        </w:rPr>
        <w:t>Edge Intelligence</w:t>
      </w:r>
    </w:p>
    <w:p w14:paraId="197505BA" w14:textId="57E2000D" w:rsidR="0033339A" w:rsidRPr="00531803" w:rsidRDefault="0033339A" w:rsidP="0033339A">
      <w:pPr>
        <w:spacing w:before="240" w:after="0" w:line="360" w:lineRule="auto"/>
        <w:ind w:left="720" w:firstLine="720"/>
        <w:rPr>
          <w:bCs/>
          <w:szCs w:val="24"/>
        </w:rPr>
      </w:pPr>
      <w:r w:rsidRPr="00531803">
        <w:rPr>
          <w:bCs/>
          <w:szCs w:val="24"/>
        </w:rPr>
        <w:t xml:space="preserve">5.2 </w:t>
      </w:r>
      <w:r w:rsidR="00C71471">
        <w:rPr>
          <w:bCs/>
          <w:szCs w:val="24"/>
        </w:rPr>
        <w:t>5G Connectivity</w:t>
      </w:r>
    </w:p>
    <w:p w14:paraId="39696459" w14:textId="0848FF38" w:rsidR="0033339A" w:rsidRPr="00531803" w:rsidRDefault="0033339A" w:rsidP="0033339A">
      <w:pPr>
        <w:spacing w:before="240" w:after="0" w:line="360" w:lineRule="auto"/>
        <w:ind w:left="720" w:firstLine="720"/>
        <w:rPr>
          <w:bCs/>
          <w:szCs w:val="24"/>
        </w:rPr>
      </w:pPr>
      <w:r w:rsidRPr="00531803">
        <w:rPr>
          <w:bCs/>
          <w:szCs w:val="24"/>
        </w:rPr>
        <w:t xml:space="preserve">5.3 </w:t>
      </w:r>
      <w:r w:rsidR="00C71471">
        <w:rPr>
          <w:bCs/>
          <w:szCs w:val="24"/>
        </w:rPr>
        <w:t>Containerization</w:t>
      </w:r>
    </w:p>
    <w:p w14:paraId="527E9DDC" w14:textId="5D8C6468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CHAPTER 6 – </w:t>
      </w:r>
      <w:r w:rsidR="00C71471">
        <w:t>APPLICATIONS</w:t>
      </w:r>
      <w:r>
        <w:tab/>
      </w:r>
      <w:r w:rsidR="00D57207">
        <w:t>1</w:t>
      </w:r>
      <w:r w:rsidR="00C71471">
        <w:t>6</w:t>
      </w:r>
    </w:p>
    <w:p w14:paraId="5E7AD0A5" w14:textId="7A0C00BD" w:rsidR="0033339A" w:rsidRPr="00531803" w:rsidRDefault="0033339A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 w:rsidRPr="00531803">
        <w:rPr>
          <w:rFonts w:eastAsia="Arial"/>
          <w:bCs/>
          <w:szCs w:val="24"/>
        </w:rPr>
        <w:t>6.1 S</w:t>
      </w:r>
      <w:r w:rsidR="00C71471">
        <w:rPr>
          <w:rFonts w:eastAsia="Arial"/>
          <w:bCs/>
          <w:szCs w:val="24"/>
        </w:rPr>
        <w:t>mart Cities</w:t>
      </w:r>
    </w:p>
    <w:p w14:paraId="28A32DF9" w14:textId="63D5ED24" w:rsidR="0033339A" w:rsidRDefault="0033339A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 w:rsidRPr="00531803">
        <w:rPr>
          <w:rFonts w:eastAsia="Arial"/>
          <w:bCs/>
          <w:szCs w:val="24"/>
        </w:rPr>
        <w:t>6.2 H</w:t>
      </w:r>
      <w:r w:rsidR="00C71471">
        <w:rPr>
          <w:rFonts w:eastAsia="Arial"/>
          <w:bCs/>
          <w:szCs w:val="24"/>
        </w:rPr>
        <w:t>ealthcare</w:t>
      </w:r>
    </w:p>
    <w:p w14:paraId="55245B73" w14:textId="629E9BC7" w:rsidR="00C71471" w:rsidRDefault="00C71471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>6.3 Autonomous Vehicles</w:t>
      </w:r>
    </w:p>
    <w:p w14:paraId="7C056E07" w14:textId="75AE12A4" w:rsidR="00C71471" w:rsidRDefault="00C71471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>6.4 Industrial IoT</w:t>
      </w:r>
    </w:p>
    <w:p w14:paraId="62DB7080" w14:textId="022A8D39" w:rsidR="00C71471" w:rsidRDefault="00C71471" w:rsidP="0033339A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>6.5 Military Applications</w:t>
      </w:r>
    </w:p>
    <w:p w14:paraId="50E56B24" w14:textId="04231A23" w:rsidR="00C71471" w:rsidRPr="00531803" w:rsidRDefault="00C71471" w:rsidP="00142F18">
      <w:pPr>
        <w:spacing w:before="240" w:after="0" w:line="360" w:lineRule="auto"/>
        <w:ind w:left="720" w:firstLine="720"/>
        <w:rPr>
          <w:rFonts w:eastAsia="Arial"/>
          <w:bCs/>
          <w:szCs w:val="24"/>
        </w:rPr>
      </w:pPr>
      <w:r>
        <w:rPr>
          <w:rFonts w:eastAsia="Arial"/>
          <w:bCs/>
          <w:szCs w:val="24"/>
        </w:rPr>
        <w:t xml:space="preserve">6.6 Augmented </w:t>
      </w:r>
      <w:proofErr w:type="gramStart"/>
      <w:r>
        <w:rPr>
          <w:rFonts w:eastAsia="Arial"/>
          <w:bCs/>
          <w:szCs w:val="24"/>
        </w:rPr>
        <w:t>And</w:t>
      </w:r>
      <w:proofErr w:type="gramEnd"/>
      <w:r>
        <w:rPr>
          <w:rFonts w:eastAsia="Arial"/>
          <w:bCs/>
          <w:szCs w:val="24"/>
        </w:rPr>
        <w:t xml:space="preserve"> Virtual Reality </w:t>
      </w:r>
    </w:p>
    <w:p w14:paraId="5EF68E09" w14:textId="41CE5EEA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CHAPTER 7 – </w:t>
      </w:r>
      <w:r w:rsidR="00C71471">
        <w:t>CHALLENGES AND LIMITATIONS</w:t>
      </w:r>
      <w:r>
        <w:t xml:space="preserve"> </w:t>
      </w:r>
      <w:r>
        <w:tab/>
      </w:r>
      <w:r w:rsidR="00C71471">
        <w:t>20</w:t>
      </w:r>
    </w:p>
    <w:p w14:paraId="14D000D9" w14:textId="0FF87DCB" w:rsidR="00142F18" w:rsidRDefault="00142F18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                        7.1 Standardization </w:t>
      </w:r>
    </w:p>
    <w:p w14:paraId="20E52E15" w14:textId="4C6F1B7F" w:rsidR="00142F18" w:rsidRDefault="00142F18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                        7.2 Resource Constraints</w:t>
      </w:r>
    </w:p>
    <w:p w14:paraId="2B1E13C6" w14:textId="769EC5D5" w:rsidR="00142F18" w:rsidRDefault="00142F18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                        7.3 Energy Efficiency</w:t>
      </w:r>
    </w:p>
    <w:p w14:paraId="0749F126" w14:textId="060F2B8E" w:rsidR="00142F18" w:rsidRDefault="00142F18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                        </w:t>
      </w:r>
      <w:r>
        <w:t xml:space="preserve">7.4 Security </w:t>
      </w:r>
      <w:proofErr w:type="gramStart"/>
      <w:r>
        <w:t>And</w:t>
      </w:r>
      <w:proofErr w:type="gramEnd"/>
      <w:r>
        <w:t xml:space="preserve"> Privacy</w:t>
      </w:r>
    </w:p>
    <w:p w14:paraId="33B3CA15" w14:textId="74C0F017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lastRenderedPageBreak/>
        <w:t xml:space="preserve">CHAPTER 8 </w:t>
      </w:r>
      <w:r w:rsidR="00142F18">
        <w:t>– FUTURE TRENDS</w:t>
      </w:r>
      <w:r>
        <w:tab/>
      </w:r>
      <w:r w:rsidR="00142F18">
        <w:t>22</w:t>
      </w:r>
    </w:p>
    <w:p w14:paraId="0DE4F76D" w14:textId="77508DE6" w:rsidR="00142F18" w:rsidRDefault="00142F18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                        </w:t>
      </w:r>
      <w:r>
        <w:t>8.1 Increased Data Processing at the Edge</w:t>
      </w:r>
    </w:p>
    <w:p w14:paraId="354A88C1" w14:textId="4FC8EF4B" w:rsidR="00142F18" w:rsidRDefault="00142F18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                        </w:t>
      </w:r>
      <w:r>
        <w:t>8.2 Integration with 5G and IoT</w:t>
      </w:r>
    </w:p>
    <w:p w14:paraId="572300A0" w14:textId="3A58FDED" w:rsidR="00142F18" w:rsidRDefault="00142F18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                        </w:t>
      </w:r>
      <w:r>
        <w:t xml:space="preserve">8.3 Standardization </w:t>
      </w:r>
      <w:proofErr w:type="gramStart"/>
      <w:r>
        <w:t>And</w:t>
      </w:r>
      <w:proofErr w:type="gramEnd"/>
      <w:r>
        <w:t xml:space="preserve"> Green Energy</w:t>
      </w:r>
    </w:p>
    <w:p w14:paraId="135C672A" w14:textId="3D4F245B" w:rsidR="0033339A" w:rsidRDefault="0033339A" w:rsidP="0033339A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 xml:space="preserve">CHAPTER 9 - </w:t>
      </w:r>
      <w:r w:rsidR="00142F18">
        <w:t>CONCLUSION</w:t>
      </w:r>
      <w:r>
        <w:tab/>
      </w:r>
      <w:r w:rsidR="00D57207">
        <w:t>2</w:t>
      </w:r>
      <w:r w:rsidR="00142F18">
        <w:t>4</w:t>
      </w:r>
    </w:p>
    <w:p w14:paraId="751644BE" w14:textId="4DFCF7D9" w:rsidR="009308DC" w:rsidRPr="00701A7E" w:rsidRDefault="0033339A" w:rsidP="00701A7E">
      <w:pPr>
        <w:tabs>
          <w:tab w:val="center" w:pos="2130"/>
          <w:tab w:val="center" w:pos="8687"/>
        </w:tabs>
        <w:spacing w:before="240" w:after="240" w:line="360" w:lineRule="auto"/>
        <w:ind w:left="0" w:right="0" w:firstLine="0"/>
      </w:pPr>
      <w:r>
        <w:t>CHAPTER 10 - REFERENCES</w:t>
      </w:r>
      <w:r>
        <w:tab/>
      </w:r>
      <w:r w:rsidR="00D57207">
        <w:t>2</w:t>
      </w:r>
      <w:r w:rsidR="00142F18">
        <w:t>5</w:t>
      </w:r>
    </w:p>
    <w:sectPr w:rsidR="009308DC" w:rsidRPr="00701A7E" w:rsidSect="006A57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8"/>
      <w:pgMar w:top="1366" w:right="1344" w:bottom="793" w:left="1282" w:header="720" w:footer="720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C3246" w14:textId="77777777" w:rsidR="003141C1" w:rsidRDefault="003141C1" w:rsidP="0033339A">
      <w:pPr>
        <w:spacing w:after="0" w:line="240" w:lineRule="auto"/>
      </w:pPr>
      <w:r>
        <w:separator/>
      </w:r>
    </w:p>
  </w:endnote>
  <w:endnote w:type="continuationSeparator" w:id="0">
    <w:p w14:paraId="0748387F" w14:textId="77777777" w:rsidR="003141C1" w:rsidRDefault="003141C1" w:rsidP="0033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8BC0" w14:textId="77777777" w:rsidR="00A802FF" w:rsidRDefault="00A80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94592" w14:textId="7B2BE561" w:rsidR="0033339A" w:rsidRDefault="00333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C17D9" w14:textId="77777777" w:rsidR="00A802FF" w:rsidRDefault="00A80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1547A" w14:textId="77777777" w:rsidR="003141C1" w:rsidRDefault="003141C1" w:rsidP="0033339A">
      <w:pPr>
        <w:spacing w:after="0" w:line="240" w:lineRule="auto"/>
      </w:pPr>
      <w:r>
        <w:separator/>
      </w:r>
    </w:p>
  </w:footnote>
  <w:footnote w:type="continuationSeparator" w:id="0">
    <w:p w14:paraId="4EF6BBD4" w14:textId="77777777" w:rsidR="003141C1" w:rsidRDefault="003141C1" w:rsidP="0033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3D320" w14:textId="77777777" w:rsidR="00A802FF" w:rsidRDefault="00A80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799DD" w14:textId="77777777" w:rsidR="00A802FF" w:rsidRDefault="00A802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20FF0" w14:textId="77777777" w:rsidR="00A802FF" w:rsidRDefault="00A80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40A3C"/>
    <w:multiLevelType w:val="hybridMultilevel"/>
    <w:tmpl w:val="8CD4097C"/>
    <w:lvl w:ilvl="0" w:tplc="3AEE1B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22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29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8D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B061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A2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C0B9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4A7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6A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464EF"/>
    <w:multiLevelType w:val="multilevel"/>
    <w:tmpl w:val="CE7CE4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num w:numId="1" w16cid:durableId="1707179003">
    <w:abstractNumId w:val="0"/>
  </w:num>
  <w:num w:numId="2" w16cid:durableId="131695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DC"/>
    <w:rsid w:val="0000232B"/>
    <w:rsid w:val="000248F5"/>
    <w:rsid w:val="00043F15"/>
    <w:rsid w:val="00086690"/>
    <w:rsid w:val="000A2404"/>
    <w:rsid w:val="000E146F"/>
    <w:rsid w:val="00142F18"/>
    <w:rsid w:val="001C4618"/>
    <w:rsid w:val="00247EC6"/>
    <w:rsid w:val="0025430E"/>
    <w:rsid w:val="003141C1"/>
    <w:rsid w:val="0033339A"/>
    <w:rsid w:val="003C58AD"/>
    <w:rsid w:val="004F248E"/>
    <w:rsid w:val="00517B46"/>
    <w:rsid w:val="00531803"/>
    <w:rsid w:val="005500AD"/>
    <w:rsid w:val="00591CAA"/>
    <w:rsid w:val="005E357B"/>
    <w:rsid w:val="006A57CC"/>
    <w:rsid w:val="006C4F04"/>
    <w:rsid w:val="00701A7E"/>
    <w:rsid w:val="007A6DB4"/>
    <w:rsid w:val="007C07C1"/>
    <w:rsid w:val="008D2C66"/>
    <w:rsid w:val="009308DC"/>
    <w:rsid w:val="00A70EE0"/>
    <w:rsid w:val="00A72B39"/>
    <w:rsid w:val="00A75766"/>
    <w:rsid w:val="00A802FF"/>
    <w:rsid w:val="00B261B0"/>
    <w:rsid w:val="00B744FF"/>
    <w:rsid w:val="00B756FA"/>
    <w:rsid w:val="00B91DA0"/>
    <w:rsid w:val="00BA42BE"/>
    <w:rsid w:val="00C71471"/>
    <w:rsid w:val="00CD66C4"/>
    <w:rsid w:val="00D57207"/>
    <w:rsid w:val="00D9756F"/>
    <w:rsid w:val="00E46E35"/>
    <w:rsid w:val="00F6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2BB59"/>
  <w15:docId w15:val="{B2757DA6-CB12-46B3-9CF7-885BCCE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65" w:lineRule="auto"/>
      <w:ind w:left="168" w:right="8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/>
      <w:ind w:left="62"/>
      <w:jc w:val="right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744F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31803"/>
    <w:pPr>
      <w:spacing w:after="10" w:line="271" w:lineRule="auto"/>
      <w:ind w:left="720" w:right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9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3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9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301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Ahammed</dc:creator>
  <cp:keywords/>
  <cp:lastModifiedBy>Abhiragh A R</cp:lastModifiedBy>
  <cp:revision>23</cp:revision>
  <dcterms:created xsi:type="dcterms:W3CDTF">2024-04-29T17:17:00Z</dcterms:created>
  <dcterms:modified xsi:type="dcterms:W3CDTF">2024-09-22T16:31:00Z</dcterms:modified>
</cp:coreProperties>
</file>