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3E788" w14:textId="77777777" w:rsidR="00F44BA9" w:rsidRDefault="00816577">
      <w:pPr>
        <w:pStyle w:val="BodyText"/>
        <w:ind w:left="103"/>
        <w:rPr>
          <w:rFonts w:ascii="Times New Roman"/>
          <w:sz w:val="20"/>
        </w:rPr>
      </w:pPr>
      <w:r>
        <w:rPr>
          <w:rFonts w:ascii="Times New Roman"/>
          <w:noProof/>
          <w:sz w:val="20"/>
          <w:lang w:val="en-IN" w:eastAsia="en-IN"/>
        </w:rPr>
        <mc:AlternateContent>
          <mc:Choice Requires="wps">
            <w:drawing>
              <wp:inline distT="0" distB="0" distL="0" distR="0" wp14:anchorId="7BB7CDFD" wp14:editId="55666775">
                <wp:extent cx="5812155" cy="2736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273685"/>
                        </a:xfrm>
                        <a:prstGeom prst="rect">
                          <a:avLst/>
                        </a:prstGeom>
                        <a:solidFill>
                          <a:srgbClr val="DFDFDF"/>
                        </a:solidFill>
                      </wps:spPr>
                      <wps:txbx>
                        <w:txbxContent>
                          <w:p w14:paraId="1294B96D" w14:textId="77777777" w:rsidR="00F44BA9" w:rsidRDefault="00816577">
                            <w:pPr>
                              <w:tabs>
                                <w:tab w:val="left" w:pos="1557"/>
                              </w:tabs>
                              <w:spacing w:before="16"/>
                              <w:ind w:left="177"/>
                              <w:rPr>
                                <w:rFonts w:ascii="Arial"/>
                                <w:b/>
                                <w:color w:val="000000"/>
                                <w:sz w:val="33"/>
                              </w:rPr>
                            </w:pPr>
                            <w:bookmarkStart w:id="0" w:name="2.6_Inter-process_Communication"/>
                            <w:bookmarkEnd w:id="0"/>
                            <w:r>
                              <w:rPr>
                                <w:rFonts w:ascii="Arial"/>
                                <w:b/>
                                <w:color w:val="000000"/>
                                <w:spacing w:val="-5"/>
                                <w:sz w:val="33"/>
                              </w:rPr>
                              <w:t>2.6</w:t>
                            </w:r>
                            <w:r>
                              <w:rPr>
                                <w:rFonts w:ascii="Arial"/>
                                <w:b/>
                                <w:color w:val="000000"/>
                                <w:sz w:val="33"/>
                              </w:rPr>
                              <w:tab/>
                              <w:t>INTER-PROCESS</w:t>
                            </w:r>
                            <w:r>
                              <w:rPr>
                                <w:rFonts w:ascii="Arial"/>
                                <w:b/>
                                <w:color w:val="000000"/>
                                <w:spacing w:val="28"/>
                                <w:sz w:val="33"/>
                              </w:rPr>
                              <w:t xml:space="preserve"> </w:t>
                            </w:r>
                            <w:r>
                              <w:rPr>
                                <w:rFonts w:ascii="Arial"/>
                                <w:b/>
                                <w:color w:val="000000"/>
                                <w:spacing w:val="-2"/>
                                <w:sz w:val="33"/>
                              </w:rPr>
                              <w:t>COMMUNICATION</w:t>
                            </w:r>
                          </w:p>
                        </w:txbxContent>
                      </wps:txbx>
                      <wps:bodyPr wrap="square" lIns="0" tIns="0" rIns="0" bIns="0" rtlCol="0">
                        <a:noAutofit/>
                      </wps:bodyPr>
                    </wps:wsp>
                  </a:graphicData>
                </a:graphic>
              </wp:inline>
            </w:drawing>
          </mc:Choice>
          <mc:Fallback>
            <w:pict>
              <v:shapetype w14:anchorId="7BB7CDFD" id="_x0000_t202" coordsize="21600,21600" o:spt="202" path="m,l,21600r21600,l21600,xe">
                <v:stroke joinstyle="miter"/>
                <v:path gradientshapeok="t" o:connecttype="rect"/>
              </v:shapetype>
              <v:shape id="Textbox 1" o:spid="_x0000_s1026" type="#_x0000_t202" style="width:457.65pt;height:2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" fillcolor="#dfdfdf" stroked="f">
                <v:textbox inset="0,0,0,0">
                  <w:txbxContent>
                    <w:p w14:paraId="1294B96D" w14:textId="77777777" w:rsidR="00F44BA9" w:rsidRDefault="00816577">
                      <w:pPr>
                        <w:tabs>
                          <w:tab w:val="left" w:pos="1557"/>
                        </w:tabs>
                        <w:spacing w:before="16"/>
                        <w:ind w:left="177"/>
                        <w:rPr>
                          <w:rFonts w:ascii="Arial"/>
                          <w:b/>
                          <w:color w:val="000000"/>
                          <w:sz w:val="33"/>
                        </w:rPr>
                      </w:pPr>
                      <w:bookmarkStart w:id="1" w:name="2.6_Inter-process_Communication"/>
                      <w:bookmarkEnd w:id="1"/>
                      <w:r>
                        <w:rPr>
                          <w:rFonts w:ascii="Arial"/>
                          <w:b/>
                          <w:color w:val="000000"/>
                          <w:spacing w:val="-5"/>
                          <w:sz w:val="33"/>
                        </w:rPr>
                        <w:t>2.6</w:t>
                      </w:r>
                      <w:r>
                        <w:rPr>
                          <w:rFonts w:ascii="Arial"/>
                          <w:b/>
                          <w:color w:val="000000"/>
                          <w:sz w:val="33"/>
                        </w:rPr>
                        <w:tab/>
                        <w:t>INTER-PROCESS</w:t>
                      </w:r>
                      <w:r>
                        <w:rPr>
                          <w:rFonts w:ascii="Arial"/>
                          <w:b/>
                          <w:color w:val="000000"/>
                          <w:spacing w:val="28"/>
                          <w:sz w:val="33"/>
                        </w:rPr>
                        <w:t xml:space="preserve"> </w:t>
                      </w:r>
                      <w:r>
                        <w:rPr>
                          <w:rFonts w:ascii="Arial"/>
                          <w:b/>
                          <w:color w:val="000000"/>
                          <w:spacing w:val="-2"/>
                          <w:sz w:val="33"/>
                        </w:rPr>
                        <w:t>COMMUNICATION</w:t>
                      </w:r>
                    </w:p>
                  </w:txbxContent>
                </v:textbox>
                <w10:anchorlock/>
              </v:shape>
            </w:pict>
          </mc:Fallback>
        </mc:AlternateContent>
      </w:r>
    </w:p>
    <w:p w14:paraId="1A263768" w14:textId="77777777" w:rsidR="00F44BA9" w:rsidRDefault="00816577">
      <w:pPr>
        <w:pStyle w:val="BodyText"/>
        <w:spacing w:before="168" w:line="256" w:lineRule="auto"/>
        <w:ind w:left="98" w:right="98"/>
        <w:jc w:val="both"/>
      </w:pPr>
      <w:r w:rsidRPr="00684702">
        <w:rPr>
          <w:color w:val="C00000"/>
        </w:rPr>
        <w:t>Cooperating</w:t>
      </w:r>
      <w:r w:rsidRPr="00684702">
        <w:rPr>
          <w:color w:val="C00000"/>
          <w:spacing w:val="40"/>
        </w:rPr>
        <w:t xml:space="preserve"> </w:t>
      </w:r>
      <w:r w:rsidRPr="00684702">
        <w:rPr>
          <w:color w:val="C00000"/>
        </w:rPr>
        <w:t>processes</w:t>
      </w:r>
      <w:r w:rsidRPr="00684702">
        <w:rPr>
          <w:color w:val="C00000"/>
          <w:spacing w:val="40"/>
        </w:rPr>
        <w:t xml:space="preserve"> </w:t>
      </w:r>
      <w:r w:rsidRPr="00684702">
        <w:rPr>
          <w:color w:val="C00000"/>
        </w:rPr>
        <w:t>require</w:t>
      </w:r>
      <w:r w:rsidRPr="00684702">
        <w:rPr>
          <w:color w:val="C00000"/>
          <w:spacing w:val="40"/>
        </w:rPr>
        <w:t xml:space="preserve"> </w:t>
      </w:r>
      <w:r w:rsidRPr="00684702">
        <w:rPr>
          <w:color w:val="C00000"/>
        </w:rPr>
        <w:t>some</w:t>
      </w:r>
      <w:r w:rsidRPr="00684702">
        <w:rPr>
          <w:color w:val="C00000"/>
          <w:spacing w:val="40"/>
        </w:rPr>
        <w:t xml:space="preserve"> </w:t>
      </w:r>
      <w:r w:rsidRPr="00684702">
        <w:rPr>
          <w:color w:val="C00000"/>
        </w:rPr>
        <w:t>mechanism</w:t>
      </w:r>
      <w:r w:rsidRPr="00684702">
        <w:rPr>
          <w:color w:val="C00000"/>
          <w:spacing w:val="40"/>
        </w:rPr>
        <w:t xml:space="preserve"> </w:t>
      </w:r>
      <w:r w:rsidRPr="00684702">
        <w:rPr>
          <w:color w:val="C00000"/>
        </w:rPr>
        <w:t>to</w:t>
      </w:r>
      <w:r w:rsidRPr="00684702">
        <w:rPr>
          <w:color w:val="C00000"/>
          <w:spacing w:val="40"/>
        </w:rPr>
        <w:t xml:space="preserve"> </w:t>
      </w:r>
      <w:r w:rsidRPr="00684702">
        <w:rPr>
          <w:color w:val="C00000"/>
        </w:rPr>
        <w:t>exchange</w:t>
      </w:r>
      <w:r w:rsidRPr="00684702">
        <w:rPr>
          <w:color w:val="C00000"/>
          <w:spacing w:val="40"/>
        </w:rPr>
        <w:t xml:space="preserve"> </w:t>
      </w:r>
      <w:r w:rsidRPr="00684702">
        <w:rPr>
          <w:color w:val="C00000"/>
        </w:rPr>
        <w:t xml:space="preserve">data or pass information to each other. One such mechanism is </w:t>
      </w:r>
      <w:r w:rsidRPr="00684702">
        <w:rPr>
          <w:rFonts w:ascii="Arial" w:hAnsi="Arial"/>
          <w:b/>
          <w:color w:val="C00000"/>
        </w:rPr>
        <w:t>inter- process</w:t>
      </w:r>
      <w:r w:rsidRPr="00684702">
        <w:rPr>
          <w:rFonts w:ascii="Arial" w:hAnsi="Arial"/>
          <w:b/>
          <w:color w:val="C00000"/>
          <w:spacing w:val="40"/>
        </w:rPr>
        <w:t xml:space="preserve"> </w:t>
      </w:r>
      <w:r w:rsidRPr="00684702">
        <w:rPr>
          <w:rFonts w:ascii="Arial" w:hAnsi="Arial"/>
          <w:b/>
          <w:color w:val="C00000"/>
        </w:rPr>
        <w:t>communication</w:t>
      </w:r>
      <w:r w:rsidRPr="00684702">
        <w:rPr>
          <w:rFonts w:ascii="Arial" w:hAnsi="Arial"/>
          <w:b/>
          <w:color w:val="C00000"/>
          <w:spacing w:val="40"/>
        </w:rPr>
        <w:t xml:space="preserve"> </w:t>
      </w:r>
      <w:r w:rsidRPr="00684702">
        <w:rPr>
          <w:color w:val="C00000"/>
        </w:rPr>
        <w:t>(</w:t>
      </w:r>
      <w:r w:rsidRPr="00684702">
        <w:rPr>
          <w:rFonts w:ascii="Arial" w:hAnsi="Arial"/>
          <w:b/>
          <w:color w:val="C00000"/>
        </w:rPr>
        <w:t>IPC</w:t>
      </w:r>
      <w:r w:rsidRPr="00684702">
        <w:rPr>
          <w:color w:val="C00000"/>
        </w:rPr>
        <w:t>)—a</w:t>
      </w:r>
      <w:r w:rsidRPr="00684702">
        <w:rPr>
          <w:color w:val="C00000"/>
          <w:spacing w:val="40"/>
        </w:rPr>
        <w:t xml:space="preserve"> </w:t>
      </w:r>
      <w:r w:rsidRPr="00684702">
        <w:rPr>
          <w:color w:val="C00000"/>
        </w:rPr>
        <w:t>very</w:t>
      </w:r>
      <w:r w:rsidRPr="00684702">
        <w:rPr>
          <w:color w:val="C00000"/>
          <w:spacing w:val="40"/>
        </w:rPr>
        <w:t xml:space="preserve"> </w:t>
      </w:r>
      <w:r w:rsidRPr="00684702">
        <w:rPr>
          <w:color w:val="C00000"/>
        </w:rPr>
        <w:t>useful</w:t>
      </w:r>
      <w:r w:rsidRPr="00684702">
        <w:rPr>
          <w:color w:val="C00000"/>
          <w:spacing w:val="40"/>
        </w:rPr>
        <w:t xml:space="preserve"> </w:t>
      </w:r>
      <w:r w:rsidRPr="00684702">
        <w:rPr>
          <w:color w:val="C00000"/>
        </w:rPr>
        <w:t>facility</w:t>
      </w:r>
      <w:r w:rsidRPr="00684702">
        <w:rPr>
          <w:color w:val="C00000"/>
          <w:spacing w:val="40"/>
        </w:rPr>
        <w:t xml:space="preserve"> </w:t>
      </w:r>
      <w:r w:rsidRPr="00684702">
        <w:rPr>
          <w:color w:val="C00000"/>
        </w:rPr>
        <w:t>provided</w:t>
      </w:r>
      <w:r w:rsidRPr="00684702">
        <w:rPr>
          <w:color w:val="C00000"/>
          <w:spacing w:val="40"/>
        </w:rPr>
        <w:t xml:space="preserve"> </w:t>
      </w:r>
      <w:r w:rsidRPr="00684702">
        <w:rPr>
          <w:color w:val="C00000"/>
        </w:rPr>
        <w:t xml:space="preserve">by the operating system. IPC allows the processes running on a single system to communicate with each other. </w:t>
      </w:r>
      <w:r>
        <w:t>Two basic communication models</w:t>
      </w:r>
      <w:r>
        <w:rPr>
          <w:spacing w:val="40"/>
        </w:rPr>
        <w:t xml:space="preserve"> </w:t>
      </w:r>
      <w:r>
        <w:t>for</w:t>
      </w:r>
      <w:r>
        <w:rPr>
          <w:spacing w:val="40"/>
        </w:rPr>
        <w:t xml:space="preserve"> </w:t>
      </w:r>
      <w:r>
        <w:t>providing</w:t>
      </w:r>
      <w:r>
        <w:rPr>
          <w:spacing w:val="40"/>
        </w:rPr>
        <w:t xml:space="preserve"> </w:t>
      </w:r>
      <w:r>
        <w:t>IPC</w:t>
      </w:r>
      <w:r>
        <w:rPr>
          <w:spacing w:val="40"/>
        </w:rPr>
        <w:t xml:space="preserve"> </w:t>
      </w:r>
      <w:r>
        <w:t>are</w:t>
      </w:r>
      <w:r>
        <w:rPr>
          <w:spacing w:val="40"/>
        </w:rPr>
        <w:t xml:space="preserve"> </w:t>
      </w:r>
      <w:r>
        <w:rPr>
          <w:rFonts w:ascii="Arial" w:hAnsi="Arial"/>
          <w:b/>
        </w:rPr>
        <w:t>shared</w:t>
      </w:r>
      <w:r>
        <w:rPr>
          <w:rFonts w:ascii="Arial" w:hAnsi="Arial"/>
          <w:b/>
          <w:spacing w:val="40"/>
        </w:rPr>
        <w:t xml:space="preserve"> </w:t>
      </w:r>
      <w:r>
        <w:rPr>
          <w:rFonts w:ascii="Arial" w:hAnsi="Arial"/>
          <w:b/>
        </w:rPr>
        <w:t>memory</w:t>
      </w:r>
      <w:r>
        <w:rPr>
          <w:rFonts w:ascii="Arial" w:hAnsi="Arial"/>
          <w:b/>
          <w:spacing w:val="40"/>
        </w:rPr>
        <w:t xml:space="preserve"> </w:t>
      </w:r>
      <w:r>
        <w:rPr>
          <w:rFonts w:ascii="Arial" w:hAnsi="Arial"/>
          <w:b/>
        </w:rPr>
        <w:t>systems</w:t>
      </w:r>
      <w:r>
        <w:rPr>
          <w:rFonts w:ascii="Arial" w:hAnsi="Arial"/>
          <w:b/>
          <w:spacing w:val="40"/>
        </w:rPr>
        <w:t xml:space="preserve"> </w:t>
      </w:r>
      <w:r>
        <w:t xml:space="preserve">and </w:t>
      </w:r>
      <w:r>
        <w:rPr>
          <w:rFonts w:ascii="Arial" w:hAnsi="Arial"/>
          <w:b/>
        </w:rPr>
        <w:t>message</w:t>
      </w:r>
      <w:r>
        <w:rPr>
          <w:rFonts w:ascii="Arial" w:hAnsi="Arial"/>
          <w:b/>
          <w:spacing w:val="39"/>
        </w:rPr>
        <w:t xml:space="preserve"> </w:t>
      </w:r>
      <w:r>
        <w:rPr>
          <w:rFonts w:ascii="Arial" w:hAnsi="Arial"/>
          <w:b/>
        </w:rPr>
        <w:t>passing</w:t>
      </w:r>
      <w:r>
        <w:rPr>
          <w:rFonts w:ascii="Arial" w:hAnsi="Arial"/>
          <w:b/>
          <w:spacing w:val="39"/>
        </w:rPr>
        <w:t xml:space="preserve"> </w:t>
      </w:r>
      <w:r>
        <w:rPr>
          <w:rFonts w:ascii="Arial" w:hAnsi="Arial"/>
          <w:b/>
        </w:rPr>
        <w:t>systems</w:t>
      </w:r>
      <w:r>
        <w:t>.</w:t>
      </w:r>
      <w:r>
        <w:rPr>
          <w:spacing w:val="40"/>
        </w:rPr>
        <w:t xml:space="preserve"> </w:t>
      </w:r>
      <w:r>
        <w:t>In</w:t>
      </w:r>
      <w:r>
        <w:rPr>
          <w:spacing w:val="40"/>
        </w:rPr>
        <w:t xml:space="preserve"> </w:t>
      </w:r>
      <w:r>
        <w:t>the</w:t>
      </w:r>
      <w:r>
        <w:rPr>
          <w:spacing w:val="40"/>
        </w:rPr>
        <w:t xml:space="preserve"> </w:t>
      </w:r>
      <w:r>
        <w:t>former</w:t>
      </w:r>
      <w:r>
        <w:rPr>
          <w:spacing w:val="40"/>
        </w:rPr>
        <w:t xml:space="preserve"> </w:t>
      </w:r>
      <w:r>
        <w:t>model,</w:t>
      </w:r>
      <w:r>
        <w:rPr>
          <w:spacing w:val="40"/>
        </w:rPr>
        <w:t xml:space="preserve"> </w:t>
      </w:r>
      <w:r>
        <w:t>a</w:t>
      </w:r>
      <w:r>
        <w:rPr>
          <w:spacing w:val="40"/>
        </w:rPr>
        <w:t xml:space="preserve"> </w:t>
      </w:r>
      <w:r>
        <w:t>part</w:t>
      </w:r>
      <w:r>
        <w:rPr>
          <w:spacing w:val="40"/>
        </w:rPr>
        <w:t xml:space="preserve"> </w:t>
      </w:r>
      <w:r>
        <w:t>of</w:t>
      </w:r>
      <w:r>
        <w:rPr>
          <w:spacing w:val="40"/>
        </w:rPr>
        <w:t xml:space="preserve"> </w:t>
      </w:r>
      <w:r>
        <w:t>memory is</w:t>
      </w:r>
      <w:r>
        <w:rPr>
          <w:spacing w:val="40"/>
        </w:rPr>
        <w:t xml:space="preserve"> </w:t>
      </w:r>
      <w:r>
        <w:t>shared</w:t>
      </w:r>
      <w:r>
        <w:rPr>
          <w:spacing w:val="40"/>
        </w:rPr>
        <w:t xml:space="preserve"> </w:t>
      </w:r>
      <w:r>
        <w:t>among</w:t>
      </w:r>
      <w:r>
        <w:rPr>
          <w:spacing w:val="40"/>
        </w:rPr>
        <w:t xml:space="preserve"> </w:t>
      </w:r>
      <w:r>
        <w:t>the</w:t>
      </w:r>
      <w:r>
        <w:rPr>
          <w:spacing w:val="40"/>
        </w:rPr>
        <w:t xml:space="preserve"> </w:t>
      </w:r>
      <w:r>
        <w:t>cooperating</w:t>
      </w:r>
      <w:r>
        <w:rPr>
          <w:spacing w:val="40"/>
        </w:rPr>
        <w:t xml:space="preserve"> </w:t>
      </w:r>
      <w:r>
        <w:t>processes.</w:t>
      </w:r>
      <w:r>
        <w:rPr>
          <w:spacing w:val="40"/>
        </w:rPr>
        <w:t xml:space="preserve"> </w:t>
      </w:r>
      <w:r>
        <w:t>The</w:t>
      </w:r>
      <w:r>
        <w:rPr>
          <w:spacing w:val="40"/>
        </w:rPr>
        <w:t xml:space="preserve"> </w:t>
      </w:r>
      <w:r>
        <w:t>processes</w:t>
      </w:r>
      <w:r>
        <w:rPr>
          <w:spacing w:val="40"/>
        </w:rPr>
        <w:t xml:space="preserve"> </w:t>
      </w:r>
      <w:r>
        <w:t>that need to exchange data or information can do so by writing to and reading from this shared memory. However, in the latter model, the cooperating processes communicate by sending and receiving messages from each other. The communication using message passing is much more time consuming as compared to shared</w:t>
      </w:r>
      <w:r>
        <w:rPr>
          <w:spacing w:val="40"/>
        </w:rPr>
        <w:t xml:space="preserve"> </w:t>
      </w:r>
      <w:r>
        <w:t>memory.</w:t>
      </w:r>
      <w:r>
        <w:rPr>
          <w:spacing w:val="40"/>
        </w:rPr>
        <w:t xml:space="preserve"> </w:t>
      </w:r>
      <w:r>
        <w:t>This</w:t>
      </w:r>
      <w:r>
        <w:rPr>
          <w:spacing w:val="40"/>
        </w:rPr>
        <w:t xml:space="preserve"> </w:t>
      </w:r>
      <w:r>
        <w:t>is</w:t>
      </w:r>
      <w:r>
        <w:rPr>
          <w:spacing w:val="40"/>
        </w:rPr>
        <w:t xml:space="preserve"> </w:t>
      </w:r>
      <w:r>
        <w:t>because</w:t>
      </w:r>
      <w:r>
        <w:rPr>
          <w:spacing w:val="40"/>
        </w:rPr>
        <w:t xml:space="preserve"> </w:t>
      </w:r>
      <w:r>
        <w:t>the</w:t>
      </w:r>
      <w:r>
        <w:rPr>
          <w:spacing w:val="40"/>
        </w:rPr>
        <w:t xml:space="preserve"> </w:t>
      </w:r>
      <w:r>
        <w:t>message</w:t>
      </w:r>
      <w:r>
        <w:rPr>
          <w:spacing w:val="40"/>
        </w:rPr>
        <w:t xml:space="preserve"> </w:t>
      </w:r>
      <w:r>
        <w:t>passing</w:t>
      </w:r>
      <w:r>
        <w:rPr>
          <w:spacing w:val="40"/>
        </w:rPr>
        <w:t xml:space="preserve"> </w:t>
      </w:r>
      <w:r>
        <w:t>system</w:t>
      </w:r>
      <w:r>
        <w:rPr>
          <w:spacing w:val="40"/>
        </w:rPr>
        <w:t xml:space="preserve"> </w:t>
      </w:r>
      <w:r>
        <w:t>is implemented with the help of operating system calls and thus, it requires a major involvement of kernel. On the other hand, in shared memory systems, system calls are used only to set up the shared memory area. Once the shared area is set up, no further kernel intervention is required.</w:t>
      </w:r>
    </w:p>
    <w:p w14:paraId="472852F1" w14:textId="77777777" w:rsidR="00F44BA9" w:rsidRDefault="00F44BA9">
      <w:pPr>
        <w:pStyle w:val="BodyText"/>
        <w:spacing w:before="14"/>
      </w:pPr>
    </w:p>
    <w:p w14:paraId="7102D04C" w14:textId="77777777" w:rsidR="00F44BA9" w:rsidRDefault="00816577">
      <w:pPr>
        <w:pStyle w:val="Heading1"/>
        <w:numPr>
          <w:ilvl w:val="2"/>
          <w:numId w:val="8"/>
        </w:numPr>
        <w:tabs>
          <w:tab w:val="left" w:pos="1172"/>
        </w:tabs>
        <w:ind w:left="1172" w:hanging="942"/>
      </w:pPr>
      <w:bookmarkStart w:id="2" w:name="2.6.1_Shared_Memory_Systems"/>
      <w:bookmarkEnd w:id="2"/>
      <w:r>
        <w:t>Shared</w:t>
      </w:r>
      <w:r>
        <w:rPr>
          <w:spacing w:val="12"/>
        </w:rPr>
        <w:t xml:space="preserve"> </w:t>
      </w:r>
      <w:r>
        <w:t>Memory</w:t>
      </w:r>
      <w:r>
        <w:rPr>
          <w:spacing w:val="13"/>
        </w:rPr>
        <w:t xml:space="preserve"> </w:t>
      </w:r>
      <w:r>
        <w:rPr>
          <w:spacing w:val="-2"/>
        </w:rPr>
        <w:t>Systems</w:t>
      </w:r>
    </w:p>
    <w:p w14:paraId="13FDF144" w14:textId="77777777" w:rsidR="00F44BA9" w:rsidRDefault="00816577">
      <w:pPr>
        <w:pStyle w:val="BodyText"/>
        <w:spacing w:before="207" w:line="256" w:lineRule="auto"/>
        <w:ind w:left="98" w:right="98"/>
        <w:jc w:val="both"/>
      </w:pPr>
      <w:r>
        <w:t>In shared memory systems</w:t>
      </w:r>
      <w:r w:rsidRPr="00457735">
        <w:rPr>
          <w:color w:val="C00000"/>
        </w:rPr>
        <w:t>, the process that needs to communicate with</w:t>
      </w:r>
      <w:r w:rsidRPr="00457735">
        <w:rPr>
          <w:color w:val="C00000"/>
          <w:spacing w:val="40"/>
        </w:rPr>
        <w:t xml:space="preserve"> </w:t>
      </w:r>
      <w:r w:rsidRPr="00457735">
        <w:rPr>
          <w:color w:val="C00000"/>
        </w:rPr>
        <w:t>the</w:t>
      </w:r>
      <w:r w:rsidRPr="00457735">
        <w:rPr>
          <w:color w:val="C00000"/>
          <w:spacing w:val="40"/>
        </w:rPr>
        <w:t xml:space="preserve"> </w:t>
      </w:r>
      <w:r w:rsidRPr="00457735">
        <w:rPr>
          <w:color w:val="C00000"/>
        </w:rPr>
        <w:t>other</w:t>
      </w:r>
      <w:r w:rsidRPr="00457735">
        <w:rPr>
          <w:color w:val="C00000"/>
          <w:spacing w:val="40"/>
        </w:rPr>
        <w:t xml:space="preserve"> </w:t>
      </w:r>
      <w:r w:rsidRPr="00457735">
        <w:rPr>
          <w:color w:val="C00000"/>
        </w:rPr>
        <w:t>processes</w:t>
      </w:r>
      <w:r w:rsidRPr="00457735">
        <w:rPr>
          <w:color w:val="C00000"/>
          <w:spacing w:val="40"/>
        </w:rPr>
        <w:t xml:space="preserve"> </w:t>
      </w:r>
      <w:r w:rsidRPr="00457735">
        <w:rPr>
          <w:b/>
          <w:bCs/>
          <w:color w:val="C00000"/>
        </w:rPr>
        <w:t>creates</w:t>
      </w:r>
      <w:r w:rsidRPr="00457735">
        <w:rPr>
          <w:b/>
          <w:bCs/>
          <w:color w:val="C00000"/>
          <w:spacing w:val="40"/>
        </w:rPr>
        <w:t xml:space="preserve"> </w:t>
      </w:r>
      <w:r w:rsidRPr="00457735">
        <w:rPr>
          <w:b/>
          <w:bCs/>
          <w:color w:val="C00000"/>
        </w:rPr>
        <w:t>a</w:t>
      </w:r>
      <w:r w:rsidRPr="00457735">
        <w:rPr>
          <w:b/>
          <w:bCs/>
          <w:color w:val="C00000"/>
          <w:spacing w:val="40"/>
        </w:rPr>
        <w:t xml:space="preserve"> </w:t>
      </w:r>
      <w:r w:rsidRPr="00457735">
        <w:rPr>
          <w:b/>
          <w:bCs/>
          <w:color w:val="C00000"/>
        </w:rPr>
        <w:t>shared</w:t>
      </w:r>
      <w:r w:rsidRPr="00457735">
        <w:rPr>
          <w:b/>
          <w:bCs/>
          <w:color w:val="C00000"/>
          <w:spacing w:val="40"/>
        </w:rPr>
        <w:t xml:space="preserve"> </w:t>
      </w:r>
      <w:r w:rsidRPr="00457735">
        <w:rPr>
          <w:b/>
          <w:bCs/>
          <w:color w:val="C00000"/>
        </w:rPr>
        <w:t>memory</w:t>
      </w:r>
      <w:r w:rsidRPr="00457735">
        <w:rPr>
          <w:b/>
          <w:bCs/>
          <w:color w:val="C00000"/>
          <w:spacing w:val="40"/>
        </w:rPr>
        <w:t xml:space="preserve"> </w:t>
      </w:r>
      <w:r w:rsidRPr="00457735">
        <w:rPr>
          <w:b/>
          <w:bCs/>
          <w:color w:val="C00000"/>
        </w:rPr>
        <w:t>segment</w:t>
      </w:r>
      <w:r w:rsidRPr="00457735">
        <w:rPr>
          <w:color w:val="C00000"/>
          <w:spacing w:val="40"/>
        </w:rPr>
        <w:t xml:space="preserve"> </w:t>
      </w:r>
      <w:r w:rsidRPr="00457735">
        <w:rPr>
          <w:color w:val="C00000"/>
        </w:rPr>
        <w:t>in</w:t>
      </w:r>
      <w:r w:rsidRPr="00457735">
        <w:rPr>
          <w:color w:val="C00000"/>
          <w:spacing w:val="40"/>
        </w:rPr>
        <w:t xml:space="preserve"> </w:t>
      </w:r>
      <w:r w:rsidRPr="00457735">
        <w:rPr>
          <w:color w:val="C00000"/>
        </w:rPr>
        <w:t>its own address space.</w:t>
      </w:r>
      <w:r>
        <w:t xml:space="preserve"> Other processes can communicate with this process by </w:t>
      </w:r>
      <w:r w:rsidRPr="00457735">
        <w:rPr>
          <w:color w:val="C00000"/>
        </w:rPr>
        <w:t>attaching its shared memory segment along with their address space</w:t>
      </w:r>
      <w:r>
        <w:t>. All the communicating processes can read or write</w:t>
      </w:r>
      <w:r>
        <w:rPr>
          <w:spacing w:val="40"/>
        </w:rPr>
        <w:t xml:space="preserve"> </w:t>
      </w:r>
      <w:r>
        <w:t xml:space="preserve">data through this shared area. Note that these processes must be synchronized so that no two processes are able to access the shared area simultaneously. </w:t>
      </w:r>
      <w:hyperlink w:anchor="_bookmark0" w:history="1">
        <w:r>
          <w:rPr>
            <w:color w:val="0000ED"/>
          </w:rPr>
          <w:t>Figure 2.6</w:t>
        </w:r>
      </w:hyperlink>
      <w:r>
        <w:rPr>
          <w:color w:val="0000ED"/>
        </w:rPr>
        <w:t xml:space="preserve"> </w:t>
      </w:r>
      <w:r>
        <w:t>shows a shared memory communication model.</w:t>
      </w:r>
    </w:p>
    <w:p w14:paraId="101D88B6" w14:textId="77777777" w:rsidR="00F44BA9" w:rsidRDefault="00F44BA9">
      <w:pPr>
        <w:pStyle w:val="BodyText"/>
        <w:spacing w:line="256" w:lineRule="auto"/>
        <w:jc w:val="both"/>
        <w:sectPr w:rsidR="00F44BA9">
          <w:type w:val="continuous"/>
          <w:pgSz w:w="12240" w:h="15840"/>
          <w:pgMar w:top="1440" w:right="1440" w:bottom="280" w:left="1440" w:header="720" w:footer="720" w:gutter="0"/>
          <w:cols w:space="720"/>
        </w:sectPr>
      </w:pPr>
    </w:p>
    <w:p w14:paraId="58125AC6" w14:textId="77777777" w:rsidR="00F44BA9" w:rsidRDefault="00816577">
      <w:pPr>
        <w:pStyle w:val="BodyText"/>
        <w:ind w:left="2254"/>
        <w:rPr>
          <w:sz w:val="20"/>
        </w:rPr>
      </w:pPr>
      <w:r>
        <w:rPr>
          <w:noProof/>
          <w:sz w:val="20"/>
          <w:lang w:val="en-IN" w:eastAsia="en-IN"/>
        </w:rPr>
        <w:lastRenderedPageBreak/>
        <w:drawing>
          <wp:inline distT="0" distB="0" distL="0" distR="0" wp14:anchorId="549BD9C8" wp14:editId="79FEA52B">
            <wp:extent cx="3061716" cy="262299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3061716" cy="2622994"/>
                    </a:xfrm>
                    <a:prstGeom prst="rect">
                      <a:avLst/>
                    </a:prstGeom>
                  </pic:spPr>
                </pic:pic>
              </a:graphicData>
            </a:graphic>
          </wp:inline>
        </w:drawing>
      </w:r>
    </w:p>
    <w:p w14:paraId="533141A9" w14:textId="77777777" w:rsidR="00F44BA9" w:rsidRDefault="00F44BA9">
      <w:pPr>
        <w:pStyle w:val="BodyText"/>
        <w:spacing w:before="191"/>
        <w:rPr>
          <w:sz w:val="26"/>
        </w:rPr>
      </w:pPr>
    </w:p>
    <w:p w14:paraId="23B0C12B" w14:textId="77777777" w:rsidR="00F44BA9" w:rsidRDefault="00816577">
      <w:pPr>
        <w:jc w:val="center"/>
        <w:rPr>
          <w:sz w:val="26"/>
        </w:rPr>
      </w:pPr>
      <w:bookmarkStart w:id="3" w:name="_bookmark0"/>
      <w:bookmarkEnd w:id="3"/>
      <w:r>
        <w:rPr>
          <w:rFonts w:ascii="Arial"/>
          <w:b/>
          <w:sz w:val="26"/>
        </w:rPr>
        <w:t>Fig.</w:t>
      </w:r>
      <w:r>
        <w:rPr>
          <w:rFonts w:ascii="Arial"/>
          <w:b/>
          <w:spacing w:val="-10"/>
          <w:sz w:val="26"/>
        </w:rPr>
        <w:t xml:space="preserve"> </w:t>
      </w:r>
      <w:r>
        <w:rPr>
          <w:rFonts w:ascii="Arial"/>
          <w:b/>
          <w:sz w:val="26"/>
        </w:rPr>
        <w:t>2.6</w:t>
      </w:r>
      <w:r>
        <w:rPr>
          <w:rFonts w:ascii="Arial"/>
          <w:b/>
          <w:spacing w:val="-10"/>
          <w:sz w:val="26"/>
        </w:rPr>
        <w:t xml:space="preserve"> </w:t>
      </w:r>
      <w:r>
        <w:rPr>
          <w:sz w:val="26"/>
        </w:rPr>
        <w:t>Shared</w:t>
      </w:r>
      <w:r>
        <w:rPr>
          <w:spacing w:val="-10"/>
          <w:sz w:val="26"/>
        </w:rPr>
        <w:t xml:space="preserve"> </w:t>
      </w:r>
      <w:r>
        <w:rPr>
          <w:sz w:val="26"/>
        </w:rPr>
        <w:t>Memory</w:t>
      </w:r>
      <w:r>
        <w:rPr>
          <w:spacing w:val="-10"/>
          <w:sz w:val="26"/>
        </w:rPr>
        <w:t xml:space="preserve"> </w:t>
      </w:r>
      <w:r>
        <w:rPr>
          <w:sz w:val="26"/>
        </w:rPr>
        <w:t>Communication</w:t>
      </w:r>
      <w:r>
        <w:rPr>
          <w:spacing w:val="-10"/>
          <w:sz w:val="26"/>
        </w:rPr>
        <w:t xml:space="preserve"> </w:t>
      </w:r>
      <w:r>
        <w:rPr>
          <w:spacing w:val="-2"/>
          <w:sz w:val="26"/>
        </w:rPr>
        <w:t>Model</w:t>
      </w:r>
    </w:p>
    <w:p w14:paraId="4EEF611E" w14:textId="77777777" w:rsidR="00F44BA9" w:rsidRDefault="00816577">
      <w:pPr>
        <w:pStyle w:val="BodyText"/>
        <w:spacing w:before="296" w:line="256" w:lineRule="auto"/>
        <w:ind w:left="98" w:right="97" w:firstLine="457"/>
        <w:jc w:val="both"/>
      </w:pPr>
      <w:r>
        <w:t xml:space="preserve">To understand the concept of shared memory systems, consider a common example of cooperating processes known as </w:t>
      </w:r>
      <w:r>
        <w:rPr>
          <w:rFonts w:ascii="Arial"/>
          <w:b/>
        </w:rPr>
        <w:t xml:space="preserve">producer- consumer </w:t>
      </w:r>
      <w:r>
        <w:t xml:space="preserve">problem. In this problem, there are two processes, one is </w:t>
      </w:r>
      <w:r>
        <w:rPr>
          <w:rFonts w:ascii="Arial"/>
          <w:i/>
        </w:rPr>
        <w:t xml:space="preserve">producer </w:t>
      </w:r>
      <w:r>
        <w:t xml:space="preserve">that produces the items and the other is </w:t>
      </w:r>
      <w:r>
        <w:rPr>
          <w:rFonts w:ascii="Arial"/>
          <w:i/>
        </w:rPr>
        <w:t xml:space="preserve">consumer </w:t>
      </w:r>
      <w:r>
        <w:t>that consumes the items produced by the producer. These two processes need to run concurrently thereby requiring communication with each other. One possible solution to this problem can be provided through shared memory. Both the producer and consumer processes are</w:t>
      </w:r>
      <w:r>
        <w:rPr>
          <w:spacing w:val="80"/>
          <w:w w:val="150"/>
        </w:rPr>
        <w:t xml:space="preserve"> </w:t>
      </w:r>
      <w:r>
        <w:t>made</w:t>
      </w:r>
      <w:r>
        <w:rPr>
          <w:spacing w:val="40"/>
        </w:rPr>
        <w:t xml:space="preserve"> </w:t>
      </w:r>
      <w:r>
        <w:t>to</w:t>
      </w:r>
      <w:r>
        <w:rPr>
          <w:spacing w:val="40"/>
        </w:rPr>
        <w:t xml:space="preserve"> </w:t>
      </w:r>
      <w:r>
        <w:t>share</w:t>
      </w:r>
      <w:r>
        <w:rPr>
          <w:spacing w:val="40"/>
        </w:rPr>
        <w:t xml:space="preserve"> </w:t>
      </w:r>
      <w:r>
        <w:t>a</w:t>
      </w:r>
      <w:r>
        <w:rPr>
          <w:spacing w:val="40"/>
        </w:rPr>
        <w:t xml:space="preserve"> </w:t>
      </w:r>
      <w:r>
        <w:t>common</w:t>
      </w:r>
      <w:r>
        <w:rPr>
          <w:spacing w:val="40"/>
        </w:rPr>
        <w:t xml:space="preserve"> </w:t>
      </w:r>
      <w:r>
        <w:rPr>
          <w:rFonts w:ascii="Arial"/>
          <w:b/>
        </w:rPr>
        <w:t>buffer</w:t>
      </w:r>
      <w:r>
        <w:rPr>
          <w:rFonts w:ascii="Arial"/>
          <w:b/>
          <w:spacing w:val="40"/>
        </w:rPr>
        <w:t xml:space="preserve"> </w:t>
      </w:r>
      <w:r>
        <w:t>between</w:t>
      </w:r>
      <w:r>
        <w:rPr>
          <w:spacing w:val="40"/>
        </w:rPr>
        <w:t xml:space="preserve"> </w:t>
      </w:r>
      <w:r>
        <w:t>them.</w:t>
      </w:r>
      <w:r>
        <w:rPr>
          <w:spacing w:val="40"/>
        </w:rPr>
        <w:t xml:space="preserve"> </w:t>
      </w:r>
      <w:r>
        <w:t>The</w:t>
      </w:r>
      <w:r>
        <w:rPr>
          <w:spacing w:val="40"/>
        </w:rPr>
        <w:t xml:space="preserve"> </w:t>
      </w:r>
      <w:r>
        <w:t>producer process fills the buffer by placing the produced items in it and the consumer process vacates the buffer by consuming these items.</w:t>
      </w:r>
    </w:p>
    <w:p w14:paraId="506D9536" w14:textId="77777777" w:rsidR="00F44BA9" w:rsidRDefault="00816577">
      <w:pPr>
        <w:pStyle w:val="BodyText"/>
        <w:spacing w:before="140" w:line="256" w:lineRule="auto"/>
        <w:ind w:left="98" w:right="99" w:firstLine="457"/>
        <w:jc w:val="both"/>
      </w:pPr>
      <w:r>
        <w:t>The</w:t>
      </w:r>
      <w:r>
        <w:rPr>
          <w:spacing w:val="40"/>
        </w:rPr>
        <w:t xml:space="preserve"> </w:t>
      </w:r>
      <w:r>
        <w:t>buffer</w:t>
      </w:r>
      <w:r>
        <w:rPr>
          <w:spacing w:val="40"/>
        </w:rPr>
        <w:t xml:space="preserve"> </w:t>
      </w:r>
      <w:r>
        <w:t>shared</w:t>
      </w:r>
      <w:r>
        <w:rPr>
          <w:spacing w:val="40"/>
        </w:rPr>
        <w:t xml:space="preserve"> </w:t>
      </w:r>
      <w:r>
        <w:t>between</w:t>
      </w:r>
      <w:r>
        <w:rPr>
          <w:spacing w:val="40"/>
        </w:rPr>
        <w:t xml:space="preserve"> </w:t>
      </w:r>
      <w:r>
        <w:t>producer</w:t>
      </w:r>
      <w:r>
        <w:rPr>
          <w:spacing w:val="40"/>
        </w:rPr>
        <w:t xml:space="preserve"> </w:t>
      </w:r>
      <w:r>
        <w:t>and</w:t>
      </w:r>
      <w:r>
        <w:rPr>
          <w:spacing w:val="40"/>
        </w:rPr>
        <w:t xml:space="preserve"> </w:t>
      </w:r>
      <w:r>
        <w:t>consumer</w:t>
      </w:r>
      <w:r>
        <w:rPr>
          <w:spacing w:val="40"/>
        </w:rPr>
        <w:t xml:space="preserve"> </w:t>
      </w:r>
      <w:r>
        <w:t>processes may</w:t>
      </w:r>
      <w:r>
        <w:rPr>
          <w:spacing w:val="31"/>
        </w:rPr>
        <w:t xml:space="preserve"> </w:t>
      </w:r>
      <w:r>
        <w:t>be</w:t>
      </w:r>
      <w:r>
        <w:rPr>
          <w:spacing w:val="31"/>
        </w:rPr>
        <w:t xml:space="preserve"> </w:t>
      </w:r>
      <w:r>
        <w:t>bounded</w:t>
      </w:r>
      <w:r>
        <w:rPr>
          <w:spacing w:val="31"/>
        </w:rPr>
        <w:t xml:space="preserve"> </w:t>
      </w:r>
      <w:r>
        <w:t>or</w:t>
      </w:r>
      <w:r>
        <w:rPr>
          <w:spacing w:val="31"/>
        </w:rPr>
        <w:t xml:space="preserve"> </w:t>
      </w:r>
      <w:r>
        <w:t>unbounded.</w:t>
      </w:r>
      <w:r>
        <w:rPr>
          <w:spacing w:val="31"/>
        </w:rPr>
        <w:t xml:space="preserve"> </w:t>
      </w:r>
      <w:r>
        <w:t>In</w:t>
      </w:r>
      <w:r>
        <w:rPr>
          <w:spacing w:val="31"/>
        </w:rPr>
        <w:t xml:space="preserve"> </w:t>
      </w:r>
      <w:r>
        <w:t>bounded</w:t>
      </w:r>
      <w:r>
        <w:rPr>
          <w:spacing w:val="31"/>
        </w:rPr>
        <w:t xml:space="preserve"> </w:t>
      </w:r>
      <w:r>
        <w:t>buffer,</w:t>
      </w:r>
      <w:r>
        <w:rPr>
          <w:spacing w:val="31"/>
        </w:rPr>
        <w:t xml:space="preserve"> </w:t>
      </w:r>
      <w:r>
        <w:t>the</w:t>
      </w:r>
      <w:r>
        <w:rPr>
          <w:spacing w:val="31"/>
        </w:rPr>
        <w:t xml:space="preserve"> </w:t>
      </w:r>
      <w:r>
        <w:t>size</w:t>
      </w:r>
      <w:r>
        <w:rPr>
          <w:spacing w:val="31"/>
        </w:rPr>
        <w:t xml:space="preserve"> </w:t>
      </w:r>
      <w:r>
        <w:t>of</w:t>
      </w:r>
      <w:r>
        <w:rPr>
          <w:spacing w:val="31"/>
        </w:rPr>
        <w:t xml:space="preserve"> </w:t>
      </w:r>
      <w:r>
        <w:t>buffer is fixed; therefore, the producer process has to wait in case the buffer</w:t>
      </w:r>
      <w:r>
        <w:rPr>
          <w:spacing w:val="40"/>
        </w:rPr>
        <w:t xml:space="preserve"> </w:t>
      </w:r>
      <w:r>
        <w:t xml:space="preserve">is full; </w:t>
      </w:r>
      <w:proofErr w:type="gramStart"/>
      <w:r>
        <w:t>similarly</w:t>
      </w:r>
      <w:proofErr w:type="gramEnd"/>
      <w:r>
        <w:t xml:space="preserve"> the consumer process has to wait in case the buffer is empty.</w:t>
      </w:r>
      <w:r>
        <w:rPr>
          <w:spacing w:val="40"/>
        </w:rPr>
        <w:t xml:space="preserve"> </w:t>
      </w:r>
      <w:r>
        <w:t>On</w:t>
      </w:r>
      <w:r>
        <w:rPr>
          <w:spacing w:val="40"/>
        </w:rPr>
        <w:t xml:space="preserve"> </w:t>
      </w:r>
      <w:r>
        <w:t>the</w:t>
      </w:r>
      <w:r>
        <w:rPr>
          <w:spacing w:val="40"/>
        </w:rPr>
        <w:t xml:space="preserve"> </w:t>
      </w:r>
      <w:r>
        <w:t>other</w:t>
      </w:r>
      <w:r>
        <w:rPr>
          <w:spacing w:val="40"/>
        </w:rPr>
        <w:t xml:space="preserve"> </w:t>
      </w:r>
      <w:r>
        <w:t>hand,</w:t>
      </w:r>
      <w:r>
        <w:rPr>
          <w:spacing w:val="40"/>
        </w:rPr>
        <w:t xml:space="preserve"> </w:t>
      </w:r>
      <w:r>
        <w:t>in</w:t>
      </w:r>
      <w:r>
        <w:rPr>
          <w:spacing w:val="40"/>
        </w:rPr>
        <w:t xml:space="preserve"> </w:t>
      </w:r>
      <w:r>
        <w:t>unbounded</w:t>
      </w:r>
      <w:r>
        <w:rPr>
          <w:spacing w:val="40"/>
        </w:rPr>
        <w:t xml:space="preserve"> </w:t>
      </w:r>
      <w:r>
        <w:t>buffer,</w:t>
      </w:r>
      <w:r>
        <w:rPr>
          <w:spacing w:val="40"/>
        </w:rPr>
        <w:t xml:space="preserve"> </w:t>
      </w:r>
      <w:r>
        <w:t>there</w:t>
      </w:r>
      <w:r>
        <w:rPr>
          <w:spacing w:val="40"/>
        </w:rPr>
        <w:t xml:space="preserve"> </w:t>
      </w:r>
      <w:r>
        <w:t>is</w:t>
      </w:r>
      <w:r>
        <w:rPr>
          <w:spacing w:val="40"/>
        </w:rPr>
        <w:t xml:space="preserve"> </w:t>
      </w:r>
      <w:r>
        <w:t>no</w:t>
      </w:r>
      <w:r>
        <w:rPr>
          <w:spacing w:val="40"/>
        </w:rPr>
        <w:t xml:space="preserve"> </w:t>
      </w:r>
      <w:r>
        <w:t>limit</w:t>
      </w:r>
      <w:r>
        <w:rPr>
          <w:spacing w:val="40"/>
        </w:rPr>
        <w:t xml:space="preserve"> </w:t>
      </w:r>
      <w:r>
        <w:t>on the buffer size. Thus, only the consumer process has to wait in case there</w:t>
      </w:r>
      <w:r>
        <w:rPr>
          <w:spacing w:val="40"/>
        </w:rPr>
        <w:t xml:space="preserve"> </w:t>
      </w:r>
      <w:r>
        <w:t>is</w:t>
      </w:r>
      <w:r>
        <w:rPr>
          <w:spacing w:val="40"/>
        </w:rPr>
        <w:t xml:space="preserve"> </w:t>
      </w:r>
      <w:r>
        <w:t>no</w:t>
      </w:r>
      <w:r>
        <w:rPr>
          <w:spacing w:val="40"/>
        </w:rPr>
        <w:t xml:space="preserve"> </w:t>
      </w:r>
      <w:r>
        <w:t>item</w:t>
      </w:r>
      <w:r>
        <w:rPr>
          <w:spacing w:val="40"/>
        </w:rPr>
        <w:t xml:space="preserve"> </w:t>
      </w:r>
      <w:r>
        <w:t>to</w:t>
      </w:r>
      <w:r>
        <w:rPr>
          <w:spacing w:val="40"/>
        </w:rPr>
        <w:t xml:space="preserve"> </w:t>
      </w:r>
      <w:r>
        <w:t>be</w:t>
      </w:r>
      <w:r>
        <w:rPr>
          <w:spacing w:val="40"/>
        </w:rPr>
        <w:t xml:space="preserve"> </w:t>
      </w:r>
      <w:r>
        <w:t>consumed.</w:t>
      </w:r>
      <w:r>
        <w:rPr>
          <w:spacing w:val="40"/>
        </w:rPr>
        <w:t xml:space="preserve"> </w:t>
      </w:r>
      <w:r>
        <w:t>However,</w:t>
      </w:r>
      <w:r>
        <w:rPr>
          <w:spacing w:val="40"/>
        </w:rPr>
        <w:t xml:space="preserve"> </w:t>
      </w:r>
      <w:r>
        <w:t>the</w:t>
      </w:r>
      <w:r>
        <w:rPr>
          <w:spacing w:val="40"/>
        </w:rPr>
        <w:t xml:space="preserve"> </w:t>
      </w:r>
      <w:r>
        <w:t>producer</w:t>
      </w:r>
      <w:r>
        <w:rPr>
          <w:spacing w:val="40"/>
        </w:rPr>
        <w:t xml:space="preserve"> </w:t>
      </w:r>
      <w:r>
        <w:t>process need not wait and it may continuously produce items.</w:t>
      </w:r>
    </w:p>
    <w:p w14:paraId="1702263D" w14:textId="77777777" w:rsidR="00F44BA9" w:rsidRDefault="00F44BA9">
      <w:pPr>
        <w:pStyle w:val="BodyText"/>
        <w:spacing w:line="256" w:lineRule="auto"/>
        <w:jc w:val="both"/>
        <w:sectPr w:rsidR="00F44BA9">
          <w:pgSz w:w="12240" w:h="15840"/>
          <w:pgMar w:top="1440" w:right="1440" w:bottom="280" w:left="1440" w:header="720" w:footer="720" w:gutter="0"/>
          <w:cols w:space="720"/>
        </w:sectPr>
      </w:pPr>
    </w:p>
    <w:p w14:paraId="5DF50166" w14:textId="77777777" w:rsidR="00F44BA9" w:rsidRDefault="00F44BA9">
      <w:pPr>
        <w:pStyle w:val="BodyText"/>
        <w:spacing w:before="38"/>
      </w:pPr>
    </w:p>
    <w:p w14:paraId="1B4385AA" w14:textId="77777777" w:rsidR="00F44BA9" w:rsidRDefault="00816577">
      <w:pPr>
        <w:pStyle w:val="Heading1"/>
        <w:numPr>
          <w:ilvl w:val="2"/>
          <w:numId w:val="8"/>
        </w:numPr>
        <w:tabs>
          <w:tab w:val="left" w:pos="1172"/>
        </w:tabs>
        <w:ind w:left="1172" w:hanging="942"/>
      </w:pPr>
      <w:bookmarkStart w:id="4" w:name="2.6.2_Message_Passing_Systems"/>
      <w:bookmarkEnd w:id="4"/>
      <w:r>
        <w:t>Message</w:t>
      </w:r>
      <w:r>
        <w:rPr>
          <w:spacing w:val="14"/>
        </w:rPr>
        <w:t xml:space="preserve"> </w:t>
      </w:r>
      <w:r>
        <w:t>Passing</w:t>
      </w:r>
      <w:r>
        <w:rPr>
          <w:spacing w:val="14"/>
        </w:rPr>
        <w:t xml:space="preserve"> </w:t>
      </w:r>
      <w:r>
        <w:rPr>
          <w:spacing w:val="-2"/>
        </w:rPr>
        <w:t>Systems</w:t>
      </w:r>
    </w:p>
    <w:p w14:paraId="20CDFEB1" w14:textId="77777777" w:rsidR="00243122" w:rsidRDefault="00816577">
      <w:pPr>
        <w:pStyle w:val="BodyText"/>
        <w:spacing w:before="207" w:line="271" w:lineRule="auto"/>
        <w:ind w:left="98" w:right="97"/>
        <w:jc w:val="both"/>
        <w:rPr>
          <w:w w:val="105"/>
        </w:rPr>
      </w:pPr>
      <w:r>
        <w:rPr>
          <w:w w:val="105"/>
        </w:rPr>
        <w:t xml:space="preserve">In message passing systems, </w:t>
      </w:r>
      <w:r w:rsidRPr="00243122">
        <w:rPr>
          <w:color w:val="C00000"/>
          <w:w w:val="105"/>
        </w:rPr>
        <w:t xml:space="preserve">two system calls, </w:t>
      </w:r>
      <w:proofErr w:type="gramStart"/>
      <w:r w:rsidRPr="00243122">
        <w:rPr>
          <w:rFonts w:ascii="Courier New"/>
          <w:color w:val="C00000"/>
          <w:w w:val="105"/>
          <w:sz w:val="23"/>
        </w:rPr>
        <w:t>send(</w:t>
      </w:r>
      <w:proofErr w:type="gramEnd"/>
      <w:r w:rsidRPr="00243122">
        <w:rPr>
          <w:rFonts w:ascii="Courier New"/>
          <w:color w:val="C00000"/>
          <w:w w:val="105"/>
          <w:sz w:val="23"/>
        </w:rPr>
        <w:t xml:space="preserve">) </w:t>
      </w:r>
      <w:r w:rsidRPr="00243122">
        <w:rPr>
          <w:color w:val="C00000"/>
          <w:w w:val="105"/>
        </w:rPr>
        <w:t xml:space="preserve">and </w:t>
      </w:r>
      <w:r w:rsidRPr="00243122">
        <w:rPr>
          <w:rFonts w:ascii="Courier New"/>
          <w:color w:val="C00000"/>
          <w:w w:val="105"/>
          <w:sz w:val="23"/>
        </w:rPr>
        <w:t>receive()</w:t>
      </w:r>
      <w:r w:rsidRPr="00243122">
        <w:rPr>
          <w:color w:val="C00000"/>
          <w:w w:val="105"/>
        </w:rPr>
        <w:t>, are used.</w:t>
      </w:r>
      <w:r>
        <w:rPr>
          <w:w w:val="105"/>
        </w:rPr>
        <w:t xml:space="preserve"> </w:t>
      </w:r>
    </w:p>
    <w:p w14:paraId="276715D3" w14:textId="77777777" w:rsidR="00243122" w:rsidRDefault="00816577">
      <w:pPr>
        <w:pStyle w:val="BodyText"/>
        <w:spacing w:before="207" w:line="271" w:lineRule="auto"/>
        <w:ind w:left="98" w:right="97"/>
        <w:jc w:val="both"/>
        <w:rPr>
          <w:w w:val="105"/>
        </w:rPr>
      </w:pPr>
      <w:r>
        <w:rPr>
          <w:w w:val="105"/>
        </w:rPr>
        <w:t xml:space="preserve">The sender process (say, </w:t>
      </w:r>
      <w:r>
        <w:rPr>
          <w:rFonts w:ascii="Courier New"/>
          <w:w w:val="105"/>
          <w:sz w:val="23"/>
        </w:rPr>
        <w:t>P</w:t>
      </w:r>
      <w:r>
        <w:rPr>
          <w:rFonts w:ascii="Courier New"/>
          <w:w w:val="105"/>
          <w:sz w:val="23"/>
          <w:vertAlign w:val="subscript"/>
        </w:rPr>
        <w:t>1</w:t>
      </w:r>
      <w:r>
        <w:rPr>
          <w:w w:val="105"/>
        </w:rPr>
        <w:t>) sends the message</w:t>
      </w:r>
      <w:r>
        <w:rPr>
          <w:spacing w:val="-22"/>
          <w:w w:val="105"/>
        </w:rPr>
        <w:t xml:space="preserve"> </w:t>
      </w:r>
      <w:r>
        <w:rPr>
          <w:w w:val="105"/>
        </w:rPr>
        <w:t>to</w:t>
      </w:r>
      <w:r>
        <w:rPr>
          <w:spacing w:val="-21"/>
          <w:w w:val="105"/>
        </w:rPr>
        <w:t xml:space="preserve"> </w:t>
      </w:r>
      <w:r>
        <w:rPr>
          <w:w w:val="105"/>
        </w:rPr>
        <w:t>the</w:t>
      </w:r>
      <w:r>
        <w:rPr>
          <w:spacing w:val="-21"/>
          <w:w w:val="105"/>
        </w:rPr>
        <w:t xml:space="preserve"> </w:t>
      </w:r>
      <w:r>
        <w:rPr>
          <w:w w:val="105"/>
        </w:rPr>
        <w:t>operating</w:t>
      </w:r>
      <w:r>
        <w:rPr>
          <w:spacing w:val="-13"/>
          <w:w w:val="105"/>
        </w:rPr>
        <w:t xml:space="preserve"> </w:t>
      </w:r>
      <w:r>
        <w:rPr>
          <w:w w:val="105"/>
        </w:rPr>
        <w:t>system</w:t>
      </w:r>
      <w:r>
        <w:rPr>
          <w:spacing w:val="-11"/>
          <w:w w:val="105"/>
        </w:rPr>
        <w:t xml:space="preserve"> </w:t>
      </w:r>
      <w:r>
        <w:rPr>
          <w:w w:val="105"/>
        </w:rPr>
        <w:t>by</w:t>
      </w:r>
      <w:r>
        <w:rPr>
          <w:spacing w:val="-11"/>
          <w:w w:val="105"/>
        </w:rPr>
        <w:t xml:space="preserve"> </w:t>
      </w:r>
      <w:r>
        <w:rPr>
          <w:w w:val="105"/>
        </w:rPr>
        <w:t>invoking</w:t>
      </w:r>
      <w:r>
        <w:rPr>
          <w:spacing w:val="-11"/>
          <w:w w:val="105"/>
        </w:rPr>
        <w:t xml:space="preserve"> </w:t>
      </w:r>
      <w:r>
        <w:rPr>
          <w:w w:val="105"/>
        </w:rPr>
        <w:t>the</w:t>
      </w:r>
      <w:r>
        <w:rPr>
          <w:spacing w:val="-11"/>
          <w:w w:val="105"/>
        </w:rPr>
        <w:t xml:space="preserve"> </w:t>
      </w:r>
      <w:proofErr w:type="gramStart"/>
      <w:r>
        <w:rPr>
          <w:rFonts w:ascii="Courier New"/>
          <w:w w:val="105"/>
          <w:sz w:val="23"/>
        </w:rPr>
        <w:t>send(</w:t>
      </w:r>
      <w:proofErr w:type="gramEnd"/>
      <w:r>
        <w:rPr>
          <w:rFonts w:ascii="Courier New"/>
          <w:w w:val="105"/>
          <w:sz w:val="23"/>
        </w:rPr>
        <w:t>)</w:t>
      </w:r>
      <w:r>
        <w:rPr>
          <w:rFonts w:ascii="Courier New"/>
          <w:spacing w:val="-37"/>
          <w:w w:val="105"/>
          <w:sz w:val="23"/>
        </w:rPr>
        <w:t xml:space="preserve"> </w:t>
      </w:r>
      <w:r>
        <w:rPr>
          <w:w w:val="105"/>
        </w:rPr>
        <w:t>system</w:t>
      </w:r>
      <w:r>
        <w:rPr>
          <w:spacing w:val="-10"/>
          <w:w w:val="105"/>
        </w:rPr>
        <w:t xml:space="preserve"> </w:t>
      </w:r>
      <w:r>
        <w:rPr>
          <w:w w:val="105"/>
        </w:rPr>
        <w:t xml:space="preserve">call. </w:t>
      </w:r>
    </w:p>
    <w:p w14:paraId="44BF3F8A" w14:textId="77777777" w:rsidR="00243122" w:rsidRDefault="00816577">
      <w:pPr>
        <w:pStyle w:val="BodyText"/>
        <w:spacing w:before="207" w:line="271" w:lineRule="auto"/>
        <w:ind w:left="98" w:right="97"/>
        <w:jc w:val="both"/>
        <w:rPr>
          <w:w w:val="105"/>
        </w:rPr>
      </w:pPr>
      <w:r>
        <w:rPr>
          <w:w w:val="105"/>
        </w:rPr>
        <w:t>The</w:t>
      </w:r>
      <w:r>
        <w:rPr>
          <w:spacing w:val="-13"/>
          <w:w w:val="105"/>
        </w:rPr>
        <w:t xml:space="preserve"> </w:t>
      </w:r>
      <w:r>
        <w:rPr>
          <w:w w:val="105"/>
        </w:rPr>
        <w:t>operating</w:t>
      </w:r>
      <w:r>
        <w:rPr>
          <w:spacing w:val="-13"/>
          <w:w w:val="105"/>
        </w:rPr>
        <w:t xml:space="preserve"> </w:t>
      </w:r>
      <w:r>
        <w:rPr>
          <w:w w:val="105"/>
        </w:rPr>
        <w:t>system</w:t>
      </w:r>
      <w:r>
        <w:rPr>
          <w:spacing w:val="-13"/>
          <w:w w:val="105"/>
        </w:rPr>
        <w:t xml:space="preserve"> </w:t>
      </w:r>
      <w:r>
        <w:rPr>
          <w:w w:val="105"/>
        </w:rPr>
        <w:t>stores</w:t>
      </w:r>
      <w:r>
        <w:rPr>
          <w:spacing w:val="-13"/>
          <w:w w:val="105"/>
        </w:rPr>
        <w:t xml:space="preserve"> </w:t>
      </w:r>
      <w:r>
        <w:rPr>
          <w:w w:val="105"/>
        </w:rPr>
        <w:t>this</w:t>
      </w:r>
      <w:r>
        <w:rPr>
          <w:spacing w:val="-13"/>
          <w:w w:val="105"/>
        </w:rPr>
        <w:t xml:space="preserve"> </w:t>
      </w:r>
      <w:r>
        <w:rPr>
          <w:w w:val="105"/>
        </w:rPr>
        <w:t>message</w:t>
      </w:r>
      <w:r>
        <w:rPr>
          <w:spacing w:val="-13"/>
          <w:w w:val="105"/>
        </w:rPr>
        <w:t xml:space="preserve"> </w:t>
      </w:r>
      <w:r>
        <w:rPr>
          <w:w w:val="105"/>
        </w:rPr>
        <w:t>in</w:t>
      </w:r>
      <w:r>
        <w:rPr>
          <w:spacing w:val="-13"/>
          <w:w w:val="105"/>
        </w:rPr>
        <w:t xml:space="preserve"> </w:t>
      </w:r>
      <w:r>
        <w:rPr>
          <w:w w:val="105"/>
        </w:rPr>
        <w:t>the</w:t>
      </w:r>
      <w:r>
        <w:rPr>
          <w:spacing w:val="-13"/>
          <w:w w:val="105"/>
        </w:rPr>
        <w:t xml:space="preserve"> </w:t>
      </w:r>
      <w:r>
        <w:rPr>
          <w:w w:val="105"/>
        </w:rPr>
        <w:t>buffer</w:t>
      </w:r>
      <w:r>
        <w:rPr>
          <w:spacing w:val="-13"/>
          <w:w w:val="105"/>
        </w:rPr>
        <w:t xml:space="preserve"> </w:t>
      </w:r>
      <w:r>
        <w:rPr>
          <w:w w:val="105"/>
        </w:rPr>
        <w:t>area</w:t>
      </w:r>
      <w:r>
        <w:rPr>
          <w:spacing w:val="-13"/>
          <w:w w:val="105"/>
        </w:rPr>
        <w:t xml:space="preserve"> </w:t>
      </w:r>
      <w:r>
        <w:rPr>
          <w:w w:val="105"/>
        </w:rPr>
        <w:t>until</w:t>
      </w:r>
      <w:r>
        <w:rPr>
          <w:spacing w:val="-13"/>
          <w:w w:val="105"/>
        </w:rPr>
        <w:t xml:space="preserve"> </w:t>
      </w:r>
      <w:r>
        <w:rPr>
          <w:w w:val="105"/>
        </w:rPr>
        <w:t xml:space="preserve">the </w:t>
      </w:r>
      <w:proofErr w:type="gramStart"/>
      <w:r>
        <w:rPr>
          <w:rFonts w:ascii="Courier New"/>
          <w:w w:val="105"/>
          <w:sz w:val="23"/>
        </w:rPr>
        <w:t>receive(</w:t>
      </w:r>
      <w:proofErr w:type="gramEnd"/>
      <w:r>
        <w:rPr>
          <w:rFonts w:ascii="Courier New"/>
          <w:w w:val="105"/>
          <w:sz w:val="23"/>
        </w:rPr>
        <w:t>)</w:t>
      </w:r>
      <w:r>
        <w:rPr>
          <w:rFonts w:ascii="Courier New"/>
          <w:spacing w:val="-30"/>
          <w:w w:val="105"/>
          <w:sz w:val="23"/>
        </w:rPr>
        <w:t xml:space="preserve"> </w:t>
      </w:r>
      <w:r>
        <w:rPr>
          <w:w w:val="105"/>
        </w:rPr>
        <w:t xml:space="preserve">system call is invoked by the receiver process (say, </w:t>
      </w:r>
      <w:r>
        <w:rPr>
          <w:rFonts w:ascii="Courier New"/>
          <w:w w:val="105"/>
          <w:sz w:val="23"/>
        </w:rPr>
        <w:t>P</w:t>
      </w:r>
      <w:r>
        <w:rPr>
          <w:rFonts w:ascii="Courier New"/>
          <w:w w:val="105"/>
          <w:sz w:val="23"/>
          <w:vertAlign w:val="subscript"/>
        </w:rPr>
        <w:t>2</w:t>
      </w:r>
      <w:r>
        <w:rPr>
          <w:w w:val="105"/>
        </w:rPr>
        <w:t xml:space="preserve">). </w:t>
      </w:r>
    </w:p>
    <w:p w14:paraId="1AA38041" w14:textId="77777777" w:rsidR="00243122" w:rsidRDefault="00816577">
      <w:pPr>
        <w:pStyle w:val="BodyText"/>
        <w:spacing w:before="207" w:line="271" w:lineRule="auto"/>
        <w:ind w:left="98" w:right="97"/>
        <w:jc w:val="both"/>
        <w:rPr>
          <w:w w:val="105"/>
        </w:rPr>
      </w:pPr>
      <w:r>
        <w:rPr>
          <w:w w:val="105"/>
        </w:rPr>
        <w:t xml:space="preserve">After that the operating system delivers this message to </w:t>
      </w:r>
      <w:r>
        <w:rPr>
          <w:rFonts w:ascii="Courier New"/>
          <w:w w:val="105"/>
          <w:sz w:val="23"/>
        </w:rPr>
        <w:t>P</w:t>
      </w:r>
      <w:r>
        <w:rPr>
          <w:rFonts w:ascii="Courier New"/>
          <w:w w:val="105"/>
          <w:sz w:val="23"/>
          <w:vertAlign w:val="subscript"/>
        </w:rPr>
        <w:t>2</w:t>
      </w:r>
      <w:r>
        <w:rPr>
          <w:w w:val="105"/>
        </w:rPr>
        <w:t xml:space="preserve">. </w:t>
      </w:r>
    </w:p>
    <w:p w14:paraId="1BA5B4AF" w14:textId="0D7BF789" w:rsidR="00243122" w:rsidRPr="00243122" w:rsidRDefault="00816577" w:rsidP="00243122">
      <w:pPr>
        <w:pStyle w:val="BodyText"/>
        <w:spacing w:before="207" w:line="271" w:lineRule="auto"/>
        <w:ind w:left="98" w:right="97"/>
        <w:jc w:val="both"/>
        <w:rPr>
          <w:rFonts w:ascii="Courier New"/>
          <w:sz w:val="23"/>
        </w:rPr>
      </w:pPr>
      <w:r>
        <w:rPr>
          <w:w w:val="105"/>
        </w:rPr>
        <w:t>In case there</w:t>
      </w:r>
      <w:r>
        <w:rPr>
          <w:spacing w:val="25"/>
          <w:w w:val="105"/>
        </w:rPr>
        <w:t xml:space="preserve"> </w:t>
      </w:r>
      <w:r>
        <w:rPr>
          <w:w w:val="105"/>
        </w:rPr>
        <w:t>is</w:t>
      </w:r>
      <w:r>
        <w:rPr>
          <w:spacing w:val="25"/>
          <w:w w:val="105"/>
        </w:rPr>
        <w:t xml:space="preserve"> </w:t>
      </w:r>
      <w:r>
        <w:rPr>
          <w:w w:val="105"/>
        </w:rPr>
        <w:t>no</w:t>
      </w:r>
      <w:r>
        <w:rPr>
          <w:spacing w:val="25"/>
          <w:w w:val="105"/>
        </w:rPr>
        <w:t xml:space="preserve"> </w:t>
      </w:r>
      <w:r>
        <w:rPr>
          <w:w w:val="105"/>
        </w:rPr>
        <w:t>message</w:t>
      </w:r>
      <w:r>
        <w:rPr>
          <w:spacing w:val="25"/>
          <w:w w:val="105"/>
        </w:rPr>
        <w:t xml:space="preserve"> </w:t>
      </w:r>
      <w:r>
        <w:rPr>
          <w:w w:val="105"/>
        </w:rPr>
        <w:t>available</w:t>
      </w:r>
      <w:r>
        <w:rPr>
          <w:spacing w:val="26"/>
          <w:w w:val="105"/>
        </w:rPr>
        <w:t xml:space="preserve"> </w:t>
      </w:r>
      <w:r>
        <w:rPr>
          <w:w w:val="105"/>
        </w:rPr>
        <w:t>for</w:t>
      </w:r>
      <w:r>
        <w:rPr>
          <w:spacing w:val="25"/>
          <w:w w:val="105"/>
        </w:rPr>
        <w:t xml:space="preserve"> </w:t>
      </w:r>
      <w:r>
        <w:rPr>
          <w:rFonts w:ascii="Courier New"/>
          <w:w w:val="105"/>
          <w:sz w:val="23"/>
        </w:rPr>
        <w:t>P</w:t>
      </w:r>
      <w:r>
        <w:rPr>
          <w:rFonts w:ascii="Courier New"/>
          <w:w w:val="105"/>
          <w:sz w:val="23"/>
          <w:vertAlign w:val="subscript"/>
        </w:rPr>
        <w:t>2</w:t>
      </w:r>
      <w:r>
        <w:rPr>
          <w:rFonts w:ascii="Courier New"/>
          <w:spacing w:val="-32"/>
          <w:w w:val="105"/>
          <w:sz w:val="23"/>
        </w:rPr>
        <w:t xml:space="preserve"> </w:t>
      </w:r>
      <w:r>
        <w:rPr>
          <w:w w:val="105"/>
        </w:rPr>
        <w:t>when</w:t>
      </w:r>
      <w:r>
        <w:rPr>
          <w:spacing w:val="28"/>
          <w:w w:val="105"/>
        </w:rPr>
        <w:t xml:space="preserve"> </w:t>
      </w:r>
      <w:r>
        <w:rPr>
          <w:w w:val="105"/>
        </w:rPr>
        <w:t>it</w:t>
      </w:r>
      <w:r>
        <w:rPr>
          <w:spacing w:val="27"/>
          <w:w w:val="105"/>
        </w:rPr>
        <w:t xml:space="preserve"> </w:t>
      </w:r>
      <w:r>
        <w:rPr>
          <w:w w:val="105"/>
        </w:rPr>
        <w:t>invokes</w:t>
      </w:r>
      <w:r>
        <w:rPr>
          <w:spacing w:val="28"/>
          <w:w w:val="105"/>
        </w:rPr>
        <w:t xml:space="preserve"> </w:t>
      </w:r>
      <w:r>
        <w:rPr>
          <w:w w:val="105"/>
        </w:rPr>
        <w:t>the</w:t>
      </w:r>
      <w:r>
        <w:rPr>
          <w:spacing w:val="28"/>
          <w:w w:val="105"/>
        </w:rPr>
        <w:t xml:space="preserve"> </w:t>
      </w:r>
      <w:proofErr w:type="gramStart"/>
      <w:r>
        <w:rPr>
          <w:rFonts w:ascii="Courier New"/>
          <w:spacing w:val="-2"/>
          <w:w w:val="105"/>
          <w:sz w:val="23"/>
        </w:rPr>
        <w:t>receive(</w:t>
      </w:r>
      <w:proofErr w:type="gramEnd"/>
      <w:r>
        <w:rPr>
          <w:rFonts w:ascii="Courier New"/>
          <w:spacing w:val="-2"/>
          <w:w w:val="105"/>
          <w:sz w:val="23"/>
        </w:rPr>
        <w:t>)</w:t>
      </w:r>
      <w:r>
        <w:t>system</w:t>
      </w:r>
      <w:r>
        <w:rPr>
          <w:spacing w:val="40"/>
        </w:rPr>
        <w:t xml:space="preserve"> </w:t>
      </w:r>
      <w:r>
        <w:t>call,</w:t>
      </w:r>
      <w:r>
        <w:rPr>
          <w:spacing w:val="40"/>
        </w:rPr>
        <w:t xml:space="preserve"> </w:t>
      </w:r>
      <w:r>
        <w:t>the</w:t>
      </w:r>
      <w:r>
        <w:rPr>
          <w:spacing w:val="40"/>
        </w:rPr>
        <w:t xml:space="preserve"> </w:t>
      </w:r>
      <w:r>
        <w:t>operating</w:t>
      </w:r>
      <w:r>
        <w:rPr>
          <w:spacing w:val="40"/>
        </w:rPr>
        <w:t xml:space="preserve"> </w:t>
      </w:r>
      <w:r>
        <w:t>system</w:t>
      </w:r>
      <w:r>
        <w:rPr>
          <w:spacing w:val="40"/>
        </w:rPr>
        <w:t xml:space="preserve"> </w:t>
      </w:r>
      <w:r>
        <w:t>blocks</w:t>
      </w:r>
      <w:r>
        <w:rPr>
          <w:spacing w:val="40"/>
        </w:rPr>
        <w:t xml:space="preserve"> </w:t>
      </w:r>
      <w:r>
        <w:t>it</w:t>
      </w:r>
      <w:r>
        <w:rPr>
          <w:spacing w:val="40"/>
        </w:rPr>
        <w:t xml:space="preserve"> </w:t>
      </w:r>
      <w:r>
        <w:t>until</w:t>
      </w:r>
      <w:r>
        <w:rPr>
          <w:spacing w:val="40"/>
        </w:rPr>
        <w:t xml:space="preserve"> </w:t>
      </w:r>
      <w:r>
        <w:t>some</w:t>
      </w:r>
      <w:r>
        <w:rPr>
          <w:spacing w:val="40"/>
        </w:rPr>
        <w:t xml:space="preserve"> </w:t>
      </w:r>
      <w:r>
        <w:t>message arrives</w:t>
      </w:r>
      <w:r>
        <w:rPr>
          <w:spacing w:val="40"/>
        </w:rPr>
        <w:t xml:space="preserve"> </w:t>
      </w:r>
      <w:r>
        <w:t>for</w:t>
      </w:r>
      <w:r>
        <w:rPr>
          <w:spacing w:val="40"/>
        </w:rPr>
        <w:t xml:space="preserve"> </w:t>
      </w:r>
      <w:r>
        <w:t>it.</w:t>
      </w:r>
      <w:r>
        <w:rPr>
          <w:spacing w:val="40"/>
        </w:rPr>
        <w:t xml:space="preserve"> </w:t>
      </w:r>
    </w:p>
    <w:p w14:paraId="3E1CC2B0" w14:textId="77F56161" w:rsidR="00F44BA9" w:rsidRDefault="00816577">
      <w:pPr>
        <w:pStyle w:val="BodyText"/>
        <w:spacing w:before="70" w:line="266" w:lineRule="auto"/>
        <w:ind w:left="98" w:right="97"/>
        <w:jc w:val="both"/>
      </w:pPr>
      <w:r>
        <w:t>On</w:t>
      </w:r>
      <w:r>
        <w:rPr>
          <w:spacing w:val="40"/>
        </w:rPr>
        <w:t xml:space="preserve"> </w:t>
      </w:r>
      <w:r>
        <w:t>the</w:t>
      </w:r>
      <w:r>
        <w:rPr>
          <w:spacing w:val="40"/>
        </w:rPr>
        <w:t xml:space="preserve"> </w:t>
      </w:r>
      <w:r>
        <w:t>other</w:t>
      </w:r>
      <w:r>
        <w:rPr>
          <w:spacing w:val="40"/>
        </w:rPr>
        <w:t xml:space="preserve"> </w:t>
      </w:r>
      <w:r>
        <w:t>hand,</w:t>
      </w:r>
      <w:r>
        <w:rPr>
          <w:spacing w:val="40"/>
        </w:rPr>
        <w:t xml:space="preserve"> </w:t>
      </w:r>
      <w:r>
        <w:t>if</w:t>
      </w:r>
      <w:r>
        <w:rPr>
          <w:spacing w:val="40"/>
        </w:rPr>
        <w:t xml:space="preserve"> </w:t>
      </w:r>
      <w:r>
        <w:t>a</w:t>
      </w:r>
      <w:r>
        <w:rPr>
          <w:spacing w:val="40"/>
        </w:rPr>
        <w:t xml:space="preserve"> </w:t>
      </w:r>
      <w:r>
        <w:t>number</w:t>
      </w:r>
      <w:r>
        <w:rPr>
          <w:spacing w:val="40"/>
        </w:rPr>
        <w:t xml:space="preserve"> </w:t>
      </w:r>
      <w:r>
        <w:t>of</w:t>
      </w:r>
      <w:r>
        <w:rPr>
          <w:spacing w:val="40"/>
        </w:rPr>
        <w:t xml:space="preserve"> </w:t>
      </w:r>
      <w:r>
        <w:t>messages</w:t>
      </w:r>
      <w:r>
        <w:rPr>
          <w:spacing w:val="40"/>
        </w:rPr>
        <w:t xml:space="preserve"> </w:t>
      </w:r>
      <w:r>
        <w:t>arrive</w:t>
      </w:r>
      <w:r>
        <w:rPr>
          <w:spacing w:val="40"/>
        </w:rPr>
        <w:t xml:space="preserve"> </w:t>
      </w:r>
      <w:r>
        <w:t xml:space="preserve">for </w:t>
      </w:r>
      <w:r>
        <w:rPr>
          <w:rFonts w:ascii="Courier New"/>
          <w:sz w:val="23"/>
        </w:rPr>
        <w:t>P</w:t>
      </w:r>
      <w:r>
        <w:rPr>
          <w:rFonts w:ascii="Courier New"/>
          <w:sz w:val="23"/>
          <w:vertAlign w:val="subscript"/>
        </w:rPr>
        <w:t>2</w:t>
      </w:r>
      <w:r>
        <w:t xml:space="preserve">, the operating system puts them in a queue and delivers them in FIFO order upon the invocation of </w:t>
      </w:r>
      <w:proofErr w:type="gramStart"/>
      <w:r>
        <w:rPr>
          <w:rFonts w:ascii="Courier New"/>
          <w:sz w:val="23"/>
        </w:rPr>
        <w:t>receive(</w:t>
      </w:r>
      <w:proofErr w:type="gramEnd"/>
      <w:r>
        <w:rPr>
          <w:rFonts w:ascii="Courier New"/>
          <w:sz w:val="23"/>
        </w:rPr>
        <w:t xml:space="preserve">) </w:t>
      </w:r>
      <w:r>
        <w:t>call (one for each process)</w:t>
      </w:r>
      <w:r>
        <w:rPr>
          <w:spacing w:val="40"/>
        </w:rPr>
        <w:t xml:space="preserve"> </w:t>
      </w:r>
      <w:r>
        <w:t>by</w:t>
      </w:r>
      <w:r>
        <w:rPr>
          <w:spacing w:val="40"/>
        </w:rPr>
        <w:t xml:space="preserve"> </w:t>
      </w:r>
      <w:r>
        <w:rPr>
          <w:rFonts w:ascii="Courier New"/>
          <w:sz w:val="23"/>
        </w:rPr>
        <w:t>P</w:t>
      </w:r>
      <w:r>
        <w:rPr>
          <w:rFonts w:ascii="Courier New"/>
          <w:sz w:val="23"/>
          <w:vertAlign w:val="subscript"/>
        </w:rPr>
        <w:t>2</w:t>
      </w:r>
      <w:r>
        <w:t>.</w:t>
      </w:r>
      <w:r>
        <w:rPr>
          <w:spacing w:val="40"/>
        </w:rPr>
        <w:t xml:space="preserve"> </w:t>
      </w:r>
      <w:hyperlink w:anchor="_bookmark1" w:history="1">
        <w:r>
          <w:rPr>
            <w:color w:val="0000ED"/>
          </w:rPr>
          <w:t>Figure</w:t>
        </w:r>
        <w:r>
          <w:rPr>
            <w:color w:val="0000ED"/>
            <w:spacing w:val="40"/>
          </w:rPr>
          <w:t xml:space="preserve"> </w:t>
        </w:r>
        <w:r>
          <w:rPr>
            <w:color w:val="0000ED"/>
          </w:rPr>
          <w:t>2.7</w:t>
        </w:r>
      </w:hyperlink>
      <w:r>
        <w:rPr>
          <w:color w:val="0000ED"/>
          <w:spacing w:val="40"/>
        </w:rPr>
        <w:t xml:space="preserve"> </w:t>
      </w:r>
      <w:r>
        <w:t>shows</w:t>
      </w:r>
      <w:r>
        <w:rPr>
          <w:spacing w:val="40"/>
        </w:rPr>
        <w:t xml:space="preserve"> </w:t>
      </w:r>
      <w:r>
        <w:t>the</w:t>
      </w:r>
      <w:r>
        <w:rPr>
          <w:spacing w:val="40"/>
        </w:rPr>
        <w:t xml:space="preserve"> </w:t>
      </w:r>
      <w:r>
        <w:t>message</w:t>
      </w:r>
      <w:r>
        <w:rPr>
          <w:spacing w:val="40"/>
        </w:rPr>
        <w:t xml:space="preserve"> </w:t>
      </w:r>
      <w:r>
        <w:t>passing communication model.</w:t>
      </w:r>
    </w:p>
    <w:p w14:paraId="7065A311" w14:textId="77777777" w:rsidR="00F44BA9" w:rsidRDefault="00816577">
      <w:pPr>
        <w:pStyle w:val="BodyText"/>
        <w:spacing w:before="191"/>
        <w:rPr>
          <w:sz w:val="20"/>
        </w:rPr>
      </w:pPr>
      <w:r>
        <w:rPr>
          <w:noProof/>
          <w:sz w:val="20"/>
          <w:lang w:val="en-IN" w:eastAsia="en-IN"/>
        </w:rPr>
        <w:drawing>
          <wp:anchor distT="0" distB="0" distL="0" distR="0" simplePos="0" relativeHeight="487589376" behindDoc="1" locked="0" layoutInCell="1" allowOverlap="1" wp14:anchorId="39846E1D" wp14:editId="28812FB8">
            <wp:simplePos x="0" y="0"/>
            <wp:positionH relativeFrom="page">
              <wp:posOffset>1818656</wp:posOffset>
            </wp:positionH>
            <wp:positionV relativeFrom="paragraph">
              <wp:posOffset>283184</wp:posOffset>
            </wp:positionV>
            <wp:extent cx="4173371" cy="245268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4173371" cy="2452687"/>
                    </a:xfrm>
                    <a:prstGeom prst="rect">
                      <a:avLst/>
                    </a:prstGeom>
                  </pic:spPr>
                </pic:pic>
              </a:graphicData>
            </a:graphic>
          </wp:anchor>
        </w:drawing>
      </w:r>
    </w:p>
    <w:p w14:paraId="062DA7CF" w14:textId="77777777" w:rsidR="00F44BA9" w:rsidRDefault="00F44BA9">
      <w:pPr>
        <w:pStyle w:val="BodyText"/>
        <w:spacing w:before="118"/>
        <w:rPr>
          <w:sz w:val="26"/>
        </w:rPr>
      </w:pPr>
    </w:p>
    <w:p w14:paraId="208B6194" w14:textId="77777777" w:rsidR="00F44BA9" w:rsidRDefault="00816577">
      <w:pPr>
        <w:spacing w:before="1"/>
        <w:jc w:val="center"/>
        <w:rPr>
          <w:sz w:val="26"/>
        </w:rPr>
      </w:pPr>
      <w:bookmarkStart w:id="5" w:name="_bookmark1"/>
      <w:bookmarkEnd w:id="5"/>
      <w:r>
        <w:rPr>
          <w:rFonts w:ascii="Arial"/>
          <w:b/>
          <w:sz w:val="26"/>
        </w:rPr>
        <w:t>Fig.</w:t>
      </w:r>
      <w:r>
        <w:rPr>
          <w:rFonts w:ascii="Arial"/>
          <w:b/>
          <w:spacing w:val="-11"/>
          <w:sz w:val="26"/>
        </w:rPr>
        <w:t xml:space="preserve"> </w:t>
      </w:r>
      <w:r>
        <w:rPr>
          <w:rFonts w:ascii="Arial"/>
          <w:b/>
          <w:sz w:val="26"/>
        </w:rPr>
        <w:t>2.7</w:t>
      </w:r>
      <w:r>
        <w:rPr>
          <w:rFonts w:ascii="Arial"/>
          <w:b/>
          <w:spacing w:val="-10"/>
          <w:sz w:val="26"/>
        </w:rPr>
        <w:t xml:space="preserve"> </w:t>
      </w:r>
      <w:r>
        <w:rPr>
          <w:sz w:val="26"/>
        </w:rPr>
        <w:t>Message</w:t>
      </w:r>
      <w:r>
        <w:rPr>
          <w:spacing w:val="-10"/>
          <w:sz w:val="26"/>
        </w:rPr>
        <w:t xml:space="preserve"> </w:t>
      </w:r>
      <w:r>
        <w:rPr>
          <w:sz w:val="26"/>
        </w:rPr>
        <w:t>Passing</w:t>
      </w:r>
      <w:r>
        <w:rPr>
          <w:spacing w:val="-10"/>
          <w:sz w:val="26"/>
        </w:rPr>
        <w:t xml:space="preserve"> </w:t>
      </w:r>
      <w:r>
        <w:rPr>
          <w:sz w:val="26"/>
        </w:rPr>
        <w:t>Communication</w:t>
      </w:r>
      <w:r>
        <w:rPr>
          <w:spacing w:val="-11"/>
          <w:sz w:val="26"/>
        </w:rPr>
        <w:t xml:space="preserve"> </w:t>
      </w:r>
      <w:r>
        <w:rPr>
          <w:spacing w:val="-2"/>
          <w:sz w:val="26"/>
        </w:rPr>
        <w:t>Model</w:t>
      </w:r>
    </w:p>
    <w:p w14:paraId="62D9F77A" w14:textId="77777777" w:rsidR="00EC6522" w:rsidRDefault="00816577">
      <w:pPr>
        <w:pStyle w:val="BodyText"/>
        <w:spacing w:before="295" w:line="256" w:lineRule="auto"/>
        <w:ind w:left="98" w:right="98" w:firstLine="457"/>
        <w:jc w:val="both"/>
      </w:pPr>
      <w:r>
        <w:t xml:space="preserve">In message passing, </w:t>
      </w:r>
      <w:r w:rsidRPr="00EC6522">
        <w:rPr>
          <w:color w:val="C00000"/>
        </w:rPr>
        <w:t xml:space="preserve">it is not necessary for the communicating processes to reside on the same computer rather they may reside on different computers connected via a network </w:t>
      </w:r>
      <w:r>
        <w:t xml:space="preserve">(a distributed environment). Therefore, whenever two processes want to </w:t>
      </w:r>
      <w:r>
        <w:lastRenderedPageBreak/>
        <w:t xml:space="preserve">communicate, </w:t>
      </w:r>
      <w:r w:rsidRPr="00EC6522">
        <w:rPr>
          <w:color w:val="C00000"/>
        </w:rPr>
        <w:t xml:space="preserve">a communication link must be established </w:t>
      </w:r>
      <w:r>
        <w:t xml:space="preserve">between them. </w:t>
      </w:r>
    </w:p>
    <w:p w14:paraId="1E2B3925" w14:textId="665F3A64" w:rsidR="00F44BA9" w:rsidRDefault="00816577">
      <w:pPr>
        <w:pStyle w:val="BodyText"/>
        <w:spacing w:before="295" w:line="256" w:lineRule="auto"/>
        <w:ind w:left="98" w:right="98" w:firstLine="457"/>
        <w:jc w:val="both"/>
      </w:pPr>
      <w:r>
        <w:t xml:space="preserve">At the physical level, the communication link </w:t>
      </w:r>
      <w:r w:rsidRPr="00EC6522">
        <w:rPr>
          <w:color w:val="C00000"/>
        </w:rPr>
        <w:t>may be implemented</w:t>
      </w:r>
      <w:r w:rsidRPr="00EC6522">
        <w:rPr>
          <w:color w:val="C00000"/>
          <w:spacing w:val="40"/>
        </w:rPr>
        <w:t xml:space="preserve"> </w:t>
      </w:r>
      <w:r w:rsidRPr="00EC6522">
        <w:rPr>
          <w:color w:val="C00000"/>
        </w:rPr>
        <w:t>via</w:t>
      </w:r>
      <w:r w:rsidRPr="00EC6522">
        <w:rPr>
          <w:color w:val="C00000"/>
          <w:spacing w:val="40"/>
        </w:rPr>
        <w:t xml:space="preserve"> </w:t>
      </w:r>
      <w:r w:rsidRPr="00EC6522">
        <w:rPr>
          <w:color w:val="C00000"/>
        </w:rPr>
        <w:t>shared</w:t>
      </w:r>
      <w:r w:rsidRPr="00EC6522">
        <w:rPr>
          <w:color w:val="C00000"/>
          <w:spacing w:val="40"/>
        </w:rPr>
        <w:t xml:space="preserve"> </w:t>
      </w:r>
      <w:r w:rsidRPr="00EC6522">
        <w:rPr>
          <w:color w:val="C00000"/>
        </w:rPr>
        <w:t>variables</w:t>
      </w:r>
      <w:r w:rsidRPr="00EC6522">
        <w:rPr>
          <w:color w:val="C00000"/>
          <w:spacing w:val="40"/>
        </w:rPr>
        <w:t xml:space="preserve"> </w:t>
      </w:r>
      <w:r w:rsidRPr="00EC6522">
        <w:rPr>
          <w:color w:val="C00000"/>
        </w:rPr>
        <w:t>or</w:t>
      </w:r>
      <w:r w:rsidRPr="00EC6522">
        <w:rPr>
          <w:color w:val="C00000"/>
          <w:spacing w:val="40"/>
        </w:rPr>
        <w:t xml:space="preserve"> </w:t>
      </w:r>
      <w:r w:rsidRPr="00EC6522">
        <w:rPr>
          <w:color w:val="C00000"/>
        </w:rPr>
        <w:t>bus</w:t>
      </w:r>
      <w:r w:rsidRPr="00EC6522">
        <w:rPr>
          <w:color w:val="C00000"/>
          <w:spacing w:val="40"/>
        </w:rPr>
        <w:t xml:space="preserve"> </w:t>
      </w:r>
      <w:r w:rsidRPr="00EC6522">
        <w:rPr>
          <w:color w:val="C00000"/>
        </w:rPr>
        <w:t>or</w:t>
      </w:r>
      <w:r w:rsidRPr="00EC6522">
        <w:rPr>
          <w:color w:val="C00000"/>
          <w:spacing w:val="40"/>
        </w:rPr>
        <w:t xml:space="preserve"> </w:t>
      </w:r>
      <w:r w:rsidRPr="00EC6522">
        <w:rPr>
          <w:color w:val="C00000"/>
        </w:rPr>
        <w:t>the</w:t>
      </w:r>
      <w:r w:rsidRPr="00EC6522">
        <w:rPr>
          <w:color w:val="C00000"/>
          <w:spacing w:val="40"/>
        </w:rPr>
        <w:t xml:space="preserve"> </w:t>
      </w:r>
      <w:r w:rsidRPr="00EC6522">
        <w:rPr>
          <w:color w:val="C00000"/>
        </w:rPr>
        <w:t>network,</w:t>
      </w:r>
      <w:r w:rsidRPr="00EC6522">
        <w:rPr>
          <w:color w:val="C00000"/>
          <w:spacing w:val="40"/>
        </w:rPr>
        <w:t xml:space="preserve"> </w:t>
      </w:r>
      <w:r>
        <w:t>etc. However, at the logical level, some features related with the implementation</w:t>
      </w:r>
      <w:r>
        <w:rPr>
          <w:spacing w:val="40"/>
        </w:rPr>
        <w:t xml:space="preserve"> </w:t>
      </w:r>
      <w:r>
        <w:t>of</w:t>
      </w:r>
      <w:r>
        <w:rPr>
          <w:spacing w:val="40"/>
        </w:rPr>
        <w:t xml:space="preserve"> </w:t>
      </w:r>
      <w:r>
        <w:t>communication</w:t>
      </w:r>
      <w:r>
        <w:rPr>
          <w:spacing w:val="40"/>
        </w:rPr>
        <w:t xml:space="preserve"> </w:t>
      </w:r>
      <w:r>
        <w:t>link</w:t>
      </w:r>
      <w:r>
        <w:rPr>
          <w:spacing w:val="40"/>
        </w:rPr>
        <w:t xml:space="preserve"> </w:t>
      </w:r>
      <w:r>
        <w:t>arise</w:t>
      </w:r>
      <w:r w:rsidR="00EC6522">
        <w:t>.</w:t>
      </w:r>
    </w:p>
    <w:p w14:paraId="7B3BF3C4" w14:textId="77777777" w:rsidR="00F44BA9" w:rsidRDefault="00816577">
      <w:pPr>
        <w:pStyle w:val="Heading2"/>
        <w:spacing w:before="266"/>
      </w:pPr>
      <w:r>
        <w:t>Types of</w:t>
      </w:r>
      <w:r>
        <w:rPr>
          <w:spacing w:val="1"/>
        </w:rPr>
        <w:t xml:space="preserve"> </w:t>
      </w:r>
      <w:r>
        <w:rPr>
          <w:spacing w:val="-2"/>
        </w:rPr>
        <w:t>Communication</w:t>
      </w:r>
    </w:p>
    <w:p w14:paraId="4603904D" w14:textId="77777777" w:rsidR="00F44BA9" w:rsidRDefault="00816577">
      <w:pPr>
        <w:pStyle w:val="BodyText"/>
        <w:spacing w:before="207"/>
        <w:ind w:left="98"/>
      </w:pPr>
      <w:r>
        <w:t>Processes</w:t>
      </w:r>
      <w:r>
        <w:rPr>
          <w:spacing w:val="17"/>
        </w:rPr>
        <w:t xml:space="preserve"> </w:t>
      </w:r>
      <w:r>
        <w:t>may</w:t>
      </w:r>
      <w:r>
        <w:rPr>
          <w:spacing w:val="18"/>
        </w:rPr>
        <w:t xml:space="preserve"> </w:t>
      </w:r>
      <w:r>
        <w:t>communicate</w:t>
      </w:r>
      <w:r>
        <w:rPr>
          <w:spacing w:val="17"/>
        </w:rPr>
        <w:t xml:space="preserve"> </w:t>
      </w:r>
      <w:r>
        <w:t>with</w:t>
      </w:r>
      <w:r>
        <w:rPr>
          <w:spacing w:val="18"/>
        </w:rPr>
        <w:t xml:space="preserve"> </w:t>
      </w:r>
      <w:r>
        <w:t>each</w:t>
      </w:r>
      <w:r>
        <w:rPr>
          <w:spacing w:val="17"/>
        </w:rPr>
        <w:t xml:space="preserve"> </w:t>
      </w:r>
      <w:r>
        <w:t>other</w:t>
      </w:r>
      <w:r>
        <w:rPr>
          <w:spacing w:val="18"/>
        </w:rPr>
        <w:t xml:space="preserve"> </w:t>
      </w:r>
      <w:r>
        <w:t>directly</w:t>
      </w:r>
      <w:r>
        <w:rPr>
          <w:spacing w:val="17"/>
        </w:rPr>
        <w:t xml:space="preserve"> </w:t>
      </w:r>
      <w:r>
        <w:t>or</w:t>
      </w:r>
      <w:r>
        <w:rPr>
          <w:spacing w:val="18"/>
        </w:rPr>
        <w:t xml:space="preserve"> </w:t>
      </w:r>
      <w:r>
        <w:rPr>
          <w:spacing w:val="-2"/>
        </w:rPr>
        <w:t>indirectly.</w:t>
      </w:r>
    </w:p>
    <w:p w14:paraId="1D00F6C9" w14:textId="77777777" w:rsidR="00F44BA9" w:rsidRDefault="00816577">
      <w:pPr>
        <w:pStyle w:val="BodyText"/>
        <w:spacing w:before="70" w:line="266" w:lineRule="auto"/>
        <w:ind w:left="98" w:right="97" w:firstLine="457"/>
        <w:jc w:val="both"/>
      </w:pPr>
      <w:r>
        <w:t xml:space="preserve">In </w:t>
      </w:r>
      <w:r>
        <w:rPr>
          <w:rFonts w:ascii="Arial"/>
          <w:b/>
        </w:rPr>
        <w:t>direct communication</w:t>
      </w:r>
      <w:r>
        <w:t xml:space="preserve">, processes address each other by their </w:t>
      </w:r>
      <w:r>
        <w:rPr>
          <w:rFonts w:ascii="Courier New"/>
          <w:sz w:val="23"/>
        </w:rPr>
        <w:t xml:space="preserve">PID </w:t>
      </w:r>
      <w:r>
        <w:t xml:space="preserve">assigned to them by the operating system. For example, if a process </w:t>
      </w:r>
      <w:r>
        <w:rPr>
          <w:rFonts w:ascii="Courier New"/>
          <w:sz w:val="23"/>
        </w:rPr>
        <w:t>P</w:t>
      </w:r>
      <w:r>
        <w:rPr>
          <w:rFonts w:ascii="Courier New"/>
          <w:sz w:val="23"/>
          <w:vertAlign w:val="subscript"/>
        </w:rPr>
        <w:t>1</w:t>
      </w:r>
      <w:r>
        <w:rPr>
          <w:rFonts w:ascii="Courier New"/>
          <w:spacing w:val="-15"/>
          <w:sz w:val="23"/>
        </w:rPr>
        <w:t xml:space="preserve"> </w:t>
      </w:r>
      <w:r>
        <w:t xml:space="preserve">wants to send a message to process </w:t>
      </w:r>
      <w:r>
        <w:rPr>
          <w:rFonts w:ascii="Courier New"/>
          <w:sz w:val="23"/>
        </w:rPr>
        <w:t>P</w:t>
      </w:r>
      <w:r>
        <w:rPr>
          <w:rFonts w:ascii="Courier New"/>
          <w:sz w:val="23"/>
          <w:vertAlign w:val="subscript"/>
        </w:rPr>
        <w:t>2</w:t>
      </w:r>
      <w:r>
        <w:t xml:space="preserve">, then the system calls </w:t>
      </w:r>
      <w:proofErr w:type="gramStart"/>
      <w:r>
        <w:rPr>
          <w:rFonts w:ascii="Courier New"/>
          <w:sz w:val="23"/>
        </w:rPr>
        <w:t>send(</w:t>
      </w:r>
      <w:proofErr w:type="gramEnd"/>
      <w:r>
        <w:rPr>
          <w:rFonts w:ascii="Courier New"/>
          <w:sz w:val="23"/>
        </w:rPr>
        <w:t>)</w:t>
      </w:r>
      <w:r>
        <w:rPr>
          <w:rFonts w:ascii="Courier New"/>
          <w:spacing w:val="-17"/>
          <w:sz w:val="23"/>
        </w:rPr>
        <w:t xml:space="preserve"> </w:t>
      </w:r>
      <w:r>
        <w:t xml:space="preserve">and </w:t>
      </w:r>
      <w:r>
        <w:rPr>
          <w:rFonts w:ascii="Courier New"/>
          <w:sz w:val="23"/>
        </w:rPr>
        <w:t>receive()</w:t>
      </w:r>
      <w:r>
        <w:rPr>
          <w:rFonts w:ascii="Courier New"/>
          <w:spacing w:val="-17"/>
          <w:sz w:val="23"/>
        </w:rPr>
        <w:t xml:space="preserve"> </w:t>
      </w:r>
      <w:r>
        <w:t>will be defined as follows:</w:t>
      </w:r>
    </w:p>
    <w:p w14:paraId="49084FD1" w14:textId="77777777" w:rsidR="00F44BA9" w:rsidRDefault="00816577">
      <w:pPr>
        <w:pStyle w:val="ListParagraph"/>
        <w:numPr>
          <w:ilvl w:val="0"/>
          <w:numId w:val="7"/>
        </w:numPr>
        <w:tabs>
          <w:tab w:val="left" w:pos="533"/>
        </w:tabs>
        <w:spacing w:before="128"/>
        <w:ind w:left="533"/>
        <w:jc w:val="left"/>
        <w:rPr>
          <w:rFonts w:ascii="Courier New" w:hAnsi="Courier New"/>
          <w:sz w:val="23"/>
        </w:rPr>
      </w:pPr>
      <w:proofErr w:type="gramStart"/>
      <w:r>
        <w:rPr>
          <w:rFonts w:ascii="Courier New" w:hAnsi="Courier New"/>
          <w:w w:val="105"/>
          <w:sz w:val="23"/>
        </w:rPr>
        <w:t>send(</w:t>
      </w:r>
      <w:proofErr w:type="gramEnd"/>
      <w:r>
        <w:rPr>
          <w:rFonts w:ascii="Courier New" w:hAnsi="Courier New"/>
          <w:w w:val="105"/>
          <w:sz w:val="23"/>
        </w:rPr>
        <w:t>PID</w:t>
      </w:r>
      <w:r>
        <w:rPr>
          <w:rFonts w:ascii="Courier New" w:hAnsi="Courier New"/>
          <w:w w:val="105"/>
          <w:sz w:val="23"/>
          <w:vertAlign w:val="subscript"/>
        </w:rPr>
        <w:t>2</w:t>
      </w:r>
      <w:r>
        <w:rPr>
          <w:rFonts w:ascii="Courier New" w:hAnsi="Courier New"/>
          <w:w w:val="105"/>
          <w:sz w:val="23"/>
        </w:rPr>
        <w:t>,</w:t>
      </w:r>
      <w:r>
        <w:rPr>
          <w:rFonts w:ascii="Courier New" w:hAnsi="Courier New"/>
          <w:spacing w:val="-18"/>
          <w:w w:val="105"/>
          <w:sz w:val="23"/>
        </w:rPr>
        <w:t xml:space="preserve"> </w:t>
      </w:r>
      <w:r>
        <w:rPr>
          <w:rFonts w:ascii="Courier New" w:hAnsi="Courier New"/>
          <w:spacing w:val="-2"/>
          <w:w w:val="105"/>
          <w:sz w:val="23"/>
        </w:rPr>
        <w:t>message)</w:t>
      </w:r>
    </w:p>
    <w:p w14:paraId="5EEAD3C0" w14:textId="77777777" w:rsidR="00F44BA9" w:rsidRDefault="00816577">
      <w:pPr>
        <w:pStyle w:val="ListParagraph"/>
        <w:numPr>
          <w:ilvl w:val="0"/>
          <w:numId w:val="7"/>
        </w:numPr>
        <w:tabs>
          <w:tab w:val="left" w:pos="533"/>
        </w:tabs>
        <w:spacing w:before="208"/>
        <w:ind w:left="533"/>
        <w:jc w:val="left"/>
        <w:rPr>
          <w:rFonts w:ascii="Courier New" w:hAnsi="Courier New"/>
          <w:sz w:val="23"/>
        </w:rPr>
      </w:pPr>
      <w:proofErr w:type="gramStart"/>
      <w:r>
        <w:rPr>
          <w:rFonts w:ascii="Courier New" w:hAnsi="Courier New"/>
          <w:w w:val="105"/>
          <w:sz w:val="23"/>
        </w:rPr>
        <w:t>receive(</w:t>
      </w:r>
      <w:proofErr w:type="gramEnd"/>
      <w:r>
        <w:rPr>
          <w:rFonts w:ascii="Courier New" w:hAnsi="Courier New"/>
          <w:w w:val="105"/>
          <w:sz w:val="23"/>
        </w:rPr>
        <w:t>PID</w:t>
      </w:r>
      <w:r>
        <w:rPr>
          <w:rFonts w:ascii="Courier New" w:hAnsi="Courier New"/>
          <w:w w:val="105"/>
          <w:sz w:val="23"/>
          <w:vertAlign w:val="subscript"/>
        </w:rPr>
        <w:t>1</w:t>
      </w:r>
      <w:r>
        <w:rPr>
          <w:rFonts w:ascii="Courier New" w:hAnsi="Courier New"/>
          <w:w w:val="105"/>
          <w:sz w:val="23"/>
        </w:rPr>
        <w:t>,</w:t>
      </w:r>
      <w:r>
        <w:rPr>
          <w:rFonts w:ascii="Courier New" w:hAnsi="Courier New"/>
          <w:spacing w:val="-28"/>
          <w:w w:val="105"/>
          <w:sz w:val="23"/>
        </w:rPr>
        <w:t xml:space="preserve"> </w:t>
      </w:r>
      <w:r>
        <w:rPr>
          <w:rFonts w:ascii="Courier New" w:hAnsi="Courier New"/>
          <w:spacing w:val="-2"/>
          <w:w w:val="105"/>
          <w:sz w:val="23"/>
        </w:rPr>
        <w:t>message)</w:t>
      </w:r>
    </w:p>
    <w:p w14:paraId="71CA49E2" w14:textId="77777777" w:rsidR="00F44BA9" w:rsidRDefault="00816577">
      <w:pPr>
        <w:pStyle w:val="BodyText"/>
        <w:spacing w:before="192" w:line="259" w:lineRule="auto"/>
        <w:ind w:left="98" w:right="97" w:firstLine="457"/>
        <w:jc w:val="both"/>
      </w:pPr>
      <w:r>
        <w:t>Since</w:t>
      </w:r>
      <w:r>
        <w:rPr>
          <w:spacing w:val="40"/>
        </w:rPr>
        <w:t xml:space="preserve"> </w:t>
      </w:r>
      <w:r>
        <w:t>both</w:t>
      </w:r>
      <w:r>
        <w:rPr>
          <w:spacing w:val="40"/>
        </w:rPr>
        <w:t xml:space="preserve"> </w:t>
      </w:r>
      <w:r>
        <w:t>sender</w:t>
      </w:r>
      <w:r>
        <w:rPr>
          <w:spacing w:val="40"/>
        </w:rPr>
        <w:t xml:space="preserve"> </w:t>
      </w:r>
      <w:r>
        <w:t>and</w:t>
      </w:r>
      <w:r>
        <w:rPr>
          <w:spacing w:val="40"/>
        </w:rPr>
        <w:t xml:space="preserve"> </w:t>
      </w:r>
      <w:r>
        <w:t>receiver</w:t>
      </w:r>
      <w:r>
        <w:rPr>
          <w:spacing w:val="40"/>
        </w:rPr>
        <w:t xml:space="preserve"> </w:t>
      </w:r>
      <w:r>
        <w:t>process</w:t>
      </w:r>
      <w:r>
        <w:rPr>
          <w:spacing w:val="40"/>
        </w:rPr>
        <w:t xml:space="preserve"> </w:t>
      </w:r>
      <w:r>
        <w:t>need</w:t>
      </w:r>
      <w:r>
        <w:rPr>
          <w:spacing w:val="40"/>
        </w:rPr>
        <w:t xml:space="preserve"> </w:t>
      </w:r>
      <w:r>
        <w:t>to</w:t>
      </w:r>
      <w:r>
        <w:rPr>
          <w:spacing w:val="40"/>
        </w:rPr>
        <w:t xml:space="preserve"> </w:t>
      </w:r>
      <w:r>
        <w:t>know</w:t>
      </w:r>
      <w:r>
        <w:rPr>
          <w:spacing w:val="40"/>
        </w:rPr>
        <w:t xml:space="preserve"> </w:t>
      </w:r>
      <w:r>
        <w:t xml:space="preserve">each other’s </w:t>
      </w:r>
      <w:r>
        <w:rPr>
          <w:rFonts w:ascii="Courier New" w:hAnsi="Courier New"/>
          <w:sz w:val="23"/>
        </w:rPr>
        <w:t>PID</w:t>
      </w:r>
      <w:r>
        <w:t xml:space="preserve">, this type of communication is known as symmetric direct communication. However, </w:t>
      </w:r>
      <w:r w:rsidRPr="00A85E2E">
        <w:rPr>
          <w:color w:val="C00000"/>
        </w:rPr>
        <w:t xml:space="preserve">asymmetry in addressing </w:t>
      </w:r>
      <w:r>
        <w:t>can be represented by making only the sender process to address the</w:t>
      </w:r>
      <w:r>
        <w:rPr>
          <w:spacing w:val="80"/>
        </w:rPr>
        <w:t xml:space="preserve"> </w:t>
      </w:r>
      <w:r>
        <w:t>receiver</w:t>
      </w:r>
      <w:r>
        <w:rPr>
          <w:spacing w:val="40"/>
        </w:rPr>
        <w:t xml:space="preserve"> </w:t>
      </w:r>
      <w:r>
        <w:t>process</w:t>
      </w:r>
      <w:r>
        <w:rPr>
          <w:spacing w:val="40"/>
        </w:rPr>
        <w:t xml:space="preserve"> </w:t>
      </w:r>
      <w:r>
        <w:t>by</w:t>
      </w:r>
      <w:r>
        <w:rPr>
          <w:spacing w:val="40"/>
        </w:rPr>
        <w:t xml:space="preserve"> </w:t>
      </w:r>
      <w:r>
        <w:t>its</w:t>
      </w:r>
      <w:r>
        <w:rPr>
          <w:spacing w:val="40"/>
        </w:rPr>
        <w:t xml:space="preserve"> </w:t>
      </w:r>
      <w:r>
        <w:rPr>
          <w:rFonts w:ascii="Courier New" w:hAnsi="Courier New"/>
          <w:sz w:val="23"/>
        </w:rPr>
        <w:t>PID</w:t>
      </w:r>
      <w:r>
        <w:rPr>
          <w:rFonts w:ascii="Courier New" w:hAnsi="Courier New"/>
          <w:spacing w:val="-1"/>
          <w:sz w:val="23"/>
        </w:rPr>
        <w:t xml:space="preserve"> </w:t>
      </w:r>
      <w:r>
        <w:t>but</w:t>
      </w:r>
      <w:r>
        <w:rPr>
          <w:spacing w:val="40"/>
        </w:rPr>
        <w:t xml:space="preserve"> </w:t>
      </w:r>
      <w:r>
        <w:t>the</w:t>
      </w:r>
      <w:r>
        <w:rPr>
          <w:spacing w:val="40"/>
        </w:rPr>
        <w:t xml:space="preserve"> </w:t>
      </w:r>
      <w:r>
        <w:t>receiver</w:t>
      </w:r>
      <w:r>
        <w:rPr>
          <w:spacing w:val="40"/>
        </w:rPr>
        <w:t xml:space="preserve"> </w:t>
      </w:r>
      <w:r>
        <w:t>process</w:t>
      </w:r>
      <w:r>
        <w:rPr>
          <w:spacing w:val="40"/>
        </w:rPr>
        <w:t xml:space="preserve"> </w:t>
      </w:r>
      <w:r>
        <w:t>need</w:t>
      </w:r>
      <w:r>
        <w:rPr>
          <w:spacing w:val="40"/>
        </w:rPr>
        <w:t xml:space="preserve"> </w:t>
      </w:r>
      <w:r>
        <w:t>not</w:t>
      </w:r>
      <w:r>
        <w:rPr>
          <w:spacing w:val="40"/>
        </w:rPr>
        <w:t xml:space="preserve"> </w:t>
      </w:r>
      <w:r>
        <w:t xml:space="preserve">know the </w:t>
      </w:r>
      <w:r>
        <w:rPr>
          <w:rFonts w:ascii="Courier New" w:hAnsi="Courier New"/>
          <w:sz w:val="23"/>
        </w:rPr>
        <w:t xml:space="preserve">PID </w:t>
      </w:r>
      <w:r>
        <w:t xml:space="preserve">of the sender process. In the case of asymmetric direct communication, the calls </w:t>
      </w:r>
      <w:proofErr w:type="gramStart"/>
      <w:r>
        <w:t>send(</w:t>
      </w:r>
      <w:proofErr w:type="gramEnd"/>
      <w:r>
        <w:t>) and receive() will be defined as</w:t>
      </w:r>
      <w:r>
        <w:rPr>
          <w:spacing w:val="40"/>
        </w:rPr>
        <w:t xml:space="preserve"> </w:t>
      </w:r>
      <w:r>
        <w:rPr>
          <w:spacing w:val="-2"/>
        </w:rPr>
        <w:t>follows:</w:t>
      </w:r>
    </w:p>
    <w:p w14:paraId="78815AD5" w14:textId="77777777" w:rsidR="00F44BA9" w:rsidRDefault="00816577">
      <w:pPr>
        <w:pStyle w:val="ListParagraph"/>
        <w:numPr>
          <w:ilvl w:val="0"/>
          <w:numId w:val="7"/>
        </w:numPr>
        <w:tabs>
          <w:tab w:val="left" w:pos="533"/>
        </w:tabs>
        <w:spacing w:before="122"/>
        <w:ind w:left="533"/>
        <w:jc w:val="left"/>
        <w:rPr>
          <w:rFonts w:ascii="Courier New" w:hAnsi="Courier New"/>
          <w:sz w:val="23"/>
        </w:rPr>
      </w:pPr>
      <w:proofErr w:type="gramStart"/>
      <w:r>
        <w:rPr>
          <w:rFonts w:ascii="Courier New" w:hAnsi="Courier New"/>
          <w:w w:val="105"/>
          <w:sz w:val="23"/>
        </w:rPr>
        <w:t>send(</w:t>
      </w:r>
      <w:proofErr w:type="gramEnd"/>
      <w:r>
        <w:rPr>
          <w:rFonts w:ascii="Courier New" w:hAnsi="Courier New"/>
          <w:w w:val="105"/>
          <w:sz w:val="23"/>
        </w:rPr>
        <w:t>PID</w:t>
      </w:r>
      <w:r>
        <w:rPr>
          <w:rFonts w:ascii="Courier New" w:hAnsi="Courier New"/>
          <w:w w:val="105"/>
          <w:sz w:val="23"/>
          <w:vertAlign w:val="subscript"/>
        </w:rPr>
        <w:t>2</w:t>
      </w:r>
      <w:r>
        <w:rPr>
          <w:rFonts w:ascii="Courier New" w:hAnsi="Courier New"/>
          <w:w w:val="105"/>
          <w:sz w:val="23"/>
        </w:rPr>
        <w:t>,</w:t>
      </w:r>
      <w:r>
        <w:rPr>
          <w:rFonts w:ascii="Courier New" w:hAnsi="Courier New"/>
          <w:spacing w:val="-18"/>
          <w:w w:val="105"/>
          <w:sz w:val="23"/>
        </w:rPr>
        <w:t xml:space="preserve"> </w:t>
      </w:r>
      <w:r>
        <w:rPr>
          <w:rFonts w:ascii="Courier New" w:hAnsi="Courier New"/>
          <w:spacing w:val="-2"/>
          <w:w w:val="105"/>
          <w:sz w:val="23"/>
        </w:rPr>
        <w:t>message)</w:t>
      </w:r>
    </w:p>
    <w:p w14:paraId="1586A7C6" w14:textId="77777777" w:rsidR="00F44BA9" w:rsidRDefault="00816577">
      <w:pPr>
        <w:pStyle w:val="ListParagraph"/>
        <w:numPr>
          <w:ilvl w:val="0"/>
          <w:numId w:val="7"/>
        </w:numPr>
        <w:tabs>
          <w:tab w:val="left" w:pos="533"/>
        </w:tabs>
        <w:spacing w:before="193"/>
        <w:ind w:left="533"/>
        <w:jc w:val="left"/>
        <w:rPr>
          <w:rFonts w:ascii="Courier New" w:hAnsi="Courier New"/>
          <w:sz w:val="23"/>
        </w:rPr>
      </w:pPr>
      <w:proofErr w:type="gramStart"/>
      <w:r>
        <w:rPr>
          <w:rFonts w:ascii="Courier New" w:hAnsi="Courier New"/>
          <w:w w:val="105"/>
          <w:sz w:val="23"/>
        </w:rPr>
        <w:t>receive(</w:t>
      </w:r>
      <w:proofErr w:type="gramEnd"/>
      <w:r>
        <w:rPr>
          <w:rFonts w:ascii="Courier New" w:hAnsi="Courier New"/>
          <w:w w:val="105"/>
          <w:sz w:val="23"/>
        </w:rPr>
        <w:t>id,</w:t>
      </w:r>
      <w:r>
        <w:rPr>
          <w:rFonts w:ascii="Courier New" w:hAnsi="Courier New"/>
          <w:spacing w:val="-34"/>
          <w:w w:val="105"/>
          <w:sz w:val="23"/>
        </w:rPr>
        <w:t xml:space="preserve"> </w:t>
      </w:r>
      <w:r>
        <w:rPr>
          <w:rFonts w:ascii="Courier New" w:hAnsi="Courier New"/>
          <w:spacing w:val="-2"/>
          <w:w w:val="105"/>
          <w:sz w:val="23"/>
        </w:rPr>
        <w:t>message)</w:t>
      </w:r>
    </w:p>
    <w:p w14:paraId="69DF1D49" w14:textId="77777777" w:rsidR="00F44BA9" w:rsidRDefault="00816577">
      <w:pPr>
        <w:pStyle w:val="BodyText"/>
        <w:spacing w:before="178" w:line="268" w:lineRule="auto"/>
        <w:ind w:left="98" w:right="98" w:firstLine="457"/>
        <w:jc w:val="both"/>
      </w:pPr>
      <w:r>
        <w:t>Now,</w:t>
      </w:r>
      <w:r>
        <w:rPr>
          <w:spacing w:val="40"/>
        </w:rPr>
        <w:t xml:space="preserve"> </w:t>
      </w:r>
      <w:r>
        <w:t>when</w:t>
      </w:r>
      <w:r>
        <w:rPr>
          <w:spacing w:val="40"/>
        </w:rPr>
        <w:t xml:space="preserve"> </w:t>
      </w:r>
      <w:r>
        <w:t>the</w:t>
      </w:r>
      <w:r>
        <w:rPr>
          <w:spacing w:val="40"/>
        </w:rPr>
        <w:t xml:space="preserve"> </w:t>
      </w:r>
      <w:r>
        <w:t>operating</w:t>
      </w:r>
      <w:r>
        <w:rPr>
          <w:spacing w:val="40"/>
        </w:rPr>
        <w:t xml:space="preserve"> </w:t>
      </w:r>
      <w:r>
        <w:t>system</w:t>
      </w:r>
      <w:r>
        <w:rPr>
          <w:spacing w:val="40"/>
        </w:rPr>
        <w:t xml:space="preserve"> </w:t>
      </w:r>
      <w:r>
        <w:t>delivers</w:t>
      </w:r>
      <w:r>
        <w:rPr>
          <w:spacing w:val="40"/>
        </w:rPr>
        <w:t xml:space="preserve"> </w:t>
      </w:r>
      <w:r>
        <w:t>a</w:t>
      </w:r>
      <w:r>
        <w:rPr>
          <w:spacing w:val="40"/>
        </w:rPr>
        <w:t xml:space="preserve"> </w:t>
      </w:r>
      <w:r>
        <w:t>message</w:t>
      </w:r>
      <w:r>
        <w:rPr>
          <w:spacing w:val="40"/>
        </w:rPr>
        <w:t xml:space="preserve"> </w:t>
      </w:r>
      <w:r>
        <w:t>to</w:t>
      </w:r>
      <w:r>
        <w:rPr>
          <w:spacing w:val="40"/>
        </w:rPr>
        <w:t xml:space="preserve"> </w:t>
      </w:r>
      <w:r>
        <w:t xml:space="preserve">process </w:t>
      </w:r>
      <w:r>
        <w:rPr>
          <w:rFonts w:ascii="Courier New"/>
          <w:sz w:val="23"/>
        </w:rPr>
        <w:t>P</w:t>
      </w:r>
      <w:r>
        <w:rPr>
          <w:rFonts w:ascii="Courier New"/>
          <w:sz w:val="23"/>
          <w:vertAlign w:val="subscript"/>
        </w:rPr>
        <w:t>2</w:t>
      </w:r>
      <w:r>
        <w:rPr>
          <w:rFonts w:ascii="Courier New"/>
          <w:spacing w:val="-5"/>
          <w:sz w:val="23"/>
        </w:rPr>
        <w:t xml:space="preserve"> </w:t>
      </w:r>
      <w:r>
        <w:t xml:space="preserve">upon the invocation of a </w:t>
      </w:r>
      <w:proofErr w:type="gramStart"/>
      <w:r>
        <w:rPr>
          <w:rFonts w:ascii="Courier New"/>
          <w:sz w:val="23"/>
        </w:rPr>
        <w:t>receive(</w:t>
      </w:r>
      <w:proofErr w:type="gramEnd"/>
      <w:r>
        <w:rPr>
          <w:rFonts w:ascii="Courier New"/>
          <w:sz w:val="23"/>
        </w:rPr>
        <w:t>)</w:t>
      </w:r>
      <w:r>
        <w:rPr>
          <w:rFonts w:ascii="Courier New"/>
          <w:spacing w:val="-5"/>
          <w:sz w:val="23"/>
        </w:rPr>
        <w:t xml:space="preserve"> </w:t>
      </w:r>
      <w:r>
        <w:t xml:space="preserve">call by it, the parameter </w:t>
      </w:r>
      <w:r>
        <w:rPr>
          <w:rFonts w:ascii="Courier New"/>
          <w:sz w:val="23"/>
        </w:rPr>
        <w:t>id</w:t>
      </w:r>
      <w:r>
        <w:rPr>
          <w:rFonts w:ascii="Courier New"/>
          <w:spacing w:val="-13"/>
          <w:sz w:val="23"/>
        </w:rPr>
        <w:t xml:space="preserve"> </w:t>
      </w:r>
      <w:r>
        <w:t xml:space="preserve">is replaced with the </w:t>
      </w:r>
      <w:r>
        <w:rPr>
          <w:rFonts w:ascii="Courier New"/>
          <w:sz w:val="23"/>
        </w:rPr>
        <w:t>PID</w:t>
      </w:r>
      <w:r>
        <w:rPr>
          <w:rFonts w:ascii="Courier New"/>
          <w:spacing w:val="-16"/>
          <w:sz w:val="23"/>
        </w:rPr>
        <w:t xml:space="preserve"> </w:t>
      </w:r>
      <w:r>
        <w:t>of the sender process.</w:t>
      </w:r>
    </w:p>
    <w:p w14:paraId="2F7368DD" w14:textId="77777777" w:rsidR="00F44BA9" w:rsidRDefault="00816577">
      <w:pPr>
        <w:pStyle w:val="BodyText"/>
        <w:spacing w:before="126" w:line="256" w:lineRule="auto"/>
        <w:ind w:left="98" w:right="99" w:firstLine="457"/>
        <w:jc w:val="both"/>
      </w:pPr>
      <w:r>
        <w:t xml:space="preserve">In </w:t>
      </w:r>
      <w:r>
        <w:rPr>
          <w:rFonts w:ascii="Arial" w:hAnsi="Arial"/>
          <w:b/>
        </w:rPr>
        <w:t>indirect communication</w:t>
      </w:r>
      <w:r>
        <w:t xml:space="preserve">, messages are sent and received via </w:t>
      </w:r>
      <w:r>
        <w:rPr>
          <w:rFonts w:ascii="Arial" w:hAnsi="Arial"/>
          <w:b/>
        </w:rPr>
        <w:t xml:space="preserve">mailbox </w:t>
      </w:r>
      <w:r>
        <w:t xml:space="preserve">(also known as </w:t>
      </w:r>
      <w:r>
        <w:rPr>
          <w:rFonts w:ascii="Arial" w:hAnsi="Arial"/>
          <w:b/>
        </w:rPr>
        <w:t>port</w:t>
      </w:r>
      <w:r>
        <w:t>)—a repository of inter-process messages. A mailbox, as the name implies, is just like a postbox into which</w:t>
      </w:r>
      <w:r>
        <w:rPr>
          <w:spacing w:val="40"/>
        </w:rPr>
        <w:t xml:space="preserve"> </w:t>
      </w:r>
      <w:r>
        <w:t>messages</w:t>
      </w:r>
      <w:r>
        <w:rPr>
          <w:spacing w:val="40"/>
        </w:rPr>
        <w:t xml:space="preserve"> </w:t>
      </w:r>
      <w:r>
        <w:t>sent</w:t>
      </w:r>
      <w:r>
        <w:rPr>
          <w:spacing w:val="40"/>
        </w:rPr>
        <w:t xml:space="preserve"> </w:t>
      </w:r>
      <w:r>
        <w:t>by</w:t>
      </w:r>
      <w:r>
        <w:rPr>
          <w:spacing w:val="40"/>
        </w:rPr>
        <w:t xml:space="preserve"> </w:t>
      </w:r>
      <w:r>
        <w:t>the</w:t>
      </w:r>
      <w:r>
        <w:rPr>
          <w:spacing w:val="40"/>
        </w:rPr>
        <w:t xml:space="preserve"> </w:t>
      </w:r>
      <w:r>
        <w:t>processes</w:t>
      </w:r>
      <w:r>
        <w:rPr>
          <w:spacing w:val="40"/>
        </w:rPr>
        <w:t xml:space="preserve"> </w:t>
      </w:r>
      <w:r>
        <w:t>can</w:t>
      </w:r>
      <w:r>
        <w:rPr>
          <w:spacing w:val="40"/>
        </w:rPr>
        <w:t xml:space="preserve"> </w:t>
      </w:r>
      <w:r>
        <w:t>be</w:t>
      </w:r>
      <w:r>
        <w:rPr>
          <w:spacing w:val="40"/>
        </w:rPr>
        <w:t xml:space="preserve"> </w:t>
      </w:r>
      <w:r>
        <w:t>stored</w:t>
      </w:r>
      <w:r>
        <w:rPr>
          <w:spacing w:val="40"/>
        </w:rPr>
        <w:t xml:space="preserve"> </w:t>
      </w:r>
      <w:r>
        <w:t>and</w:t>
      </w:r>
      <w:r>
        <w:rPr>
          <w:spacing w:val="40"/>
        </w:rPr>
        <w:t xml:space="preserve"> </w:t>
      </w:r>
      <w:r>
        <w:t xml:space="preserve">removed by other processes. The different characteristics of a mailbox are as </w:t>
      </w:r>
      <w:r>
        <w:rPr>
          <w:spacing w:val="-2"/>
        </w:rPr>
        <w:t>follows:</w:t>
      </w:r>
    </w:p>
    <w:p w14:paraId="798ABCF9" w14:textId="77777777" w:rsidR="00F44BA9" w:rsidRDefault="00816577">
      <w:pPr>
        <w:pStyle w:val="ListParagraph"/>
        <w:numPr>
          <w:ilvl w:val="0"/>
          <w:numId w:val="7"/>
        </w:numPr>
        <w:tabs>
          <w:tab w:val="left" w:pos="531"/>
          <w:tab w:val="left" w:pos="602"/>
        </w:tabs>
        <w:spacing w:before="128" w:line="256" w:lineRule="auto"/>
        <w:ind w:right="99" w:hanging="477"/>
        <w:rPr>
          <w:sz w:val="29"/>
        </w:rPr>
      </w:pPr>
      <w:r>
        <w:rPr>
          <w:sz w:val="29"/>
        </w:rPr>
        <w:lastRenderedPageBreak/>
        <w:t>Each mailbox has a unique ID and the processes communicate</w:t>
      </w:r>
      <w:r>
        <w:rPr>
          <w:spacing w:val="80"/>
          <w:sz w:val="29"/>
        </w:rPr>
        <w:t xml:space="preserve"> </w:t>
      </w:r>
      <w:r>
        <w:rPr>
          <w:sz w:val="29"/>
        </w:rPr>
        <w:t>with each other through a number of mailboxes.</w:t>
      </w:r>
    </w:p>
    <w:p w14:paraId="5A80A2BA" w14:textId="77777777" w:rsidR="00F44BA9" w:rsidRDefault="00816577">
      <w:pPr>
        <w:pStyle w:val="ListParagraph"/>
        <w:numPr>
          <w:ilvl w:val="0"/>
          <w:numId w:val="7"/>
        </w:numPr>
        <w:tabs>
          <w:tab w:val="left" w:pos="531"/>
          <w:tab w:val="left" w:pos="602"/>
        </w:tabs>
        <w:spacing w:before="132" w:line="256" w:lineRule="auto"/>
        <w:ind w:right="100" w:hanging="477"/>
        <w:rPr>
          <w:sz w:val="29"/>
        </w:rPr>
      </w:pPr>
      <w:r>
        <w:rPr>
          <w:sz w:val="29"/>
        </w:rPr>
        <w:t>The process that creates the mailbox is the owner of mailbox and only this process can receive messages from it. Other processes can</w:t>
      </w:r>
      <w:r>
        <w:rPr>
          <w:spacing w:val="40"/>
          <w:sz w:val="29"/>
        </w:rPr>
        <w:t xml:space="preserve"> </w:t>
      </w:r>
      <w:r>
        <w:rPr>
          <w:sz w:val="29"/>
        </w:rPr>
        <w:t>only</w:t>
      </w:r>
      <w:r>
        <w:rPr>
          <w:spacing w:val="40"/>
          <w:sz w:val="29"/>
        </w:rPr>
        <w:t xml:space="preserve"> </w:t>
      </w:r>
      <w:r>
        <w:rPr>
          <w:sz w:val="29"/>
        </w:rPr>
        <w:t>send</w:t>
      </w:r>
      <w:r>
        <w:rPr>
          <w:spacing w:val="40"/>
          <w:sz w:val="29"/>
        </w:rPr>
        <w:t xml:space="preserve"> </w:t>
      </w:r>
      <w:r>
        <w:rPr>
          <w:sz w:val="29"/>
        </w:rPr>
        <w:t>messages</w:t>
      </w:r>
      <w:r>
        <w:rPr>
          <w:spacing w:val="40"/>
          <w:sz w:val="29"/>
        </w:rPr>
        <w:t xml:space="preserve"> </w:t>
      </w:r>
      <w:r>
        <w:rPr>
          <w:sz w:val="29"/>
        </w:rPr>
        <w:t>to</w:t>
      </w:r>
      <w:r>
        <w:rPr>
          <w:spacing w:val="40"/>
          <w:sz w:val="29"/>
        </w:rPr>
        <w:t xml:space="preserve"> </w:t>
      </w:r>
      <w:r>
        <w:rPr>
          <w:sz w:val="29"/>
        </w:rPr>
        <w:t>it.</w:t>
      </w:r>
      <w:r>
        <w:rPr>
          <w:spacing w:val="40"/>
          <w:sz w:val="29"/>
        </w:rPr>
        <w:t xml:space="preserve"> </w:t>
      </w:r>
      <w:r>
        <w:rPr>
          <w:sz w:val="29"/>
        </w:rPr>
        <w:t>In</w:t>
      </w:r>
      <w:r>
        <w:rPr>
          <w:spacing w:val="40"/>
          <w:sz w:val="29"/>
        </w:rPr>
        <w:t xml:space="preserve"> </w:t>
      </w:r>
      <w:r>
        <w:rPr>
          <w:sz w:val="29"/>
        </w:rPr>
        <w:t>other</w:t>
      </w:r>
      <w:r>
        <w:rPr>
          <w:spacing w:val="40"/>
          <w:sz w:val="29"/>
        </w:rPr>
        <w:t xml:space="preserve"> </w:t>
      </w:r>
      <w:r>
        <w:rPr>
          <w:sz w:val="29"/>
        </w:rPr>
        <w:t>words,</w:t>
      </w:r>
      <w:r>
        <w:rPr>
          <w:spacing w:val="40"/>
          <w:sz w:val="29"/>
        </w:rPr>
        <w:t xml:space="preserve"> </w:t>
      </w:r>
      <w:r>
        <w:rPr>
          <w:sz w:val="29"/>
        </w:rPr>
        <w:t>there</w:t>
      </w:r>
      <w:r>
        <w:rPr>
          <w:spacing w:val="40"/>
          <w:sz w:val="29"/>
        </w:rPr>
        <w:t xml:space="preserve"> </w:t>
      </w:r>
      <w:r>
        <w:rPr>
          <w:sz w:val="29"/>
        </w:rPr>
        <w:t>can</w:t>
      </w:r>
      <w:r>
        <w:rPr>
          <w:spacing w:val="40"/>
          <w:sz w:val="29"/>
        </w:rPr>
        <w:t xml:space="preserve"> </w:t>
      </w:r>
      <w:r>
        <w:rPr>
          <w:sz w:val="29"/>
        </w:rPr>
        <w:t>be multiple senders but a single recipient for a mailbox.</w:t>
      </w:r>
    </w:p>
    <w:p w14:paraId="6BD6D3B5" w14:textId="77777777" w:rsidR="00F44BA9" w:rsidRDefault="00816577">
      <w:pPr>
        <w:pStyle w:val="ListParagraph"/>
        <w:numPr>
          <w:ilvl w:val="0"/>
          <w:numId w:val="7"/>
        </w:numPr>
        <w:tabs>
          <w:tab w:val="left" w:pos="531"/>
          <w:tab w:val="left" w:pos="602"/>
        </w:tabs>
        <w:spacing w:before="70" w:line="256" w:lineRule="auto"/>
        <w:ind w:right="103" w:hanging="477"/>
        <w:rPr>
          <w:sz w:val="29"/>
        </w:rPr>
      </w:pPr>
      <w:r>
        <w:rPr>
          <w:sz w:val="29"/>
        </w:rPr>
        <w:t>The</w:t>
      </w:r>
      <w:r>
        <w:rPr>
          <w:spacing w:val="40"/>
          <w:sz w:val="29"/>
        </w:rPr>
        <w:t xml:space="preserve"> </w:t>
      </w:r>
      <w:r>
        <w:rPr>
          <w:sz w:val="29"/>
        </w:rPr>
        <w:t>process</w:t>
      </w:r>
      <w:r>
        <w:rPr>
          <w:spacing w:val="40"/>
          <w:sz w:val="29"/>
        </w:rPr>
        <w:t xml:space="preserve"> </w:t>
      </w:r>
      <w:r>
        <w:rPr>
          <w:sz w:val="29"/>
        </w:rPr>
        <w:t>that</w:t>
      </w:r>
      <w:r>
        <w:rPr>
          <w:spacing w:val="40"/>
          <w:sz w:val="29"/>
        </w:rPr>
        <w:t xml:space="preserve"> </w:t>
      </w:r>
      <w:r>
        <w:rPr>
          <w:sz w:val="29"/>
        </w:rPr>
        <w:t>knows</w:t>
      </w:r>
      <w:r>
        <w:rPr>
          <w:spacing w:val="40"/>
          <w:sz w:val="29"/>
        </w:rPr>
        <w:t xml:space="preserve"> </w:t>
      </w:r>
      <w:r>
        <w:rPr>
          <w:sz w:val="29"/>
        </w:rPr>
        <w:t>the</w:t>
      </w:r>
      <w:r>
        <w:rPr>
          <w:spacing w:val="40"/>
          <w:sz w:val="29"/>
        </w:rPr>
        <w:t xml:space="preserve"> </w:t>
      </w:r>
      <w:r>
        <w:rPr>
          <w:sz w:val="29"/>
        </w:rPr>
        <w:t>ID</w:t>
      </w:r>
      <w:r>
        <w:rPr>
          <w:spacing w:val="40"/>
          <w:sz w:val="29"/>
        </w:rPr>
        <w:t xml:space="preserve"> </w:t>
      </w:r>
      <w:r>
        <w:rPr>
          <w:sz w:val="29"/>
        </w:rPr>
        <w:t>of</w:t>
      </w:r>
      <w:r>
        <w:rPr>
          <w:spacing w:val="40"/>
          <w:sz w:val="29"/>
        </w:rPr>
        <w:t xml:space="preserve"> </w:t>
      </w:r>
      <w:r>
        <w:rPr>
          <w:sz w:val="29"/>
        </w:rPr>
        <w:t>a</w:t>
      </w:r>
      <w:r>
        <w:rPr>
          <w:spacing w:val="40"/>
          <w:sz w:val="29"/>
        </w:rPr>
        <w:t xml:space="preserve"> </w:t>
      </w:r>
      <w:r>
        <w:rPr>
          <w:sz w:val="29"/>
        </w:rPr>
        <w:t>mailbox</w:t>
      </w:r>
      <w:r>
        <w:rPr>
          <w:spacing w:val="40"/>
          <w:sz w:val="29"/>
        </w:rPr>
        <w:t xml:space="preserve"> </w:t>
      </w:r>
      <w:r>
        <w:rPr>
          <w:sz w:val="29"/>
        </w:rPr>
        <w:t>can</w:t>
      </w:r>
      <w:r>
        <w:rPr>
          <w:spacing w:val="40"/>
          <w:sz w:val="29"/>
        </w:rPr>
        <w:t xml:space="preserve"> </w:t>
      </w:r>
      <w:r>
        <w:rPr>
          <w:sz w:val="29"/>
        </w:rPr>
        <w:t>send</w:t>
      </w:r>
      <w:r>
        <w:rPr>
          <w:spacing w:val="40"/>
          <w:sz w:val="29"/>
        </w:rPr>
        <w:t xml:space="preserve"> </w:t>
      </w:r>
      <w:r>
        <w:rPr>
          <w:sz w:val="29"/>
        </w:rPr>
        <w:t>messages to it.</w:t>
      </w:r>
    </w:p>
    <w:p w14:paraId="2B84B354" w14:textId="77777777" w:rsidR="00F44BA9" w:rsidRDefault="00816577">
      <w:pPr>
        <w:pStyle w:val="ListParagraph"/>
        <w:numPr>
          <w:ilvl w:val="0"/>
          <w:numId w:val="7"/>
        </w:numPr>
        <w:tabs>
          <w:tab w:val="left" w:pos="531"/>
          <w:tab w:val="left" w:pos="602"/>
        </w:tabs>
        <w:spacing w:before="131" w:line="256" w:lineRule="auto"/>
        <w:ind w:right="99" w:hanging="477"/>
        <w:rPr>
          <w:sz w:val="29"/>
        </w:rPr>
      </w:pPr>
      <w:r>
        <w:rPr>
          <w:sz w:val="29"/>
        </w:rPr>
        <w:t>Besides a user process, the operating system may also own a mailbox. In this case, the operating system may allow the processes to create or delete a mailbox, send and receive messages via mailbox. The process that creates the mailbox becomes the owner of that mailbox and may receive messages through</w:t>
      </w:r>
      <w:r>
        <w:rPr>
          <w:spacing w:val="40"/>
          <w:sz w:val="29"/>
        </w:rPr>
        <w:t xml:space="preserve"> </w:t>
      </w:r>
      <w:r>
        <w:rPr>
          <w:sz w:val="29"/>
        </w:rPr>
        <w:t>this</w:t>
      </w:r>
      <w:r>
        <w:rPr>
          <w:spacing w:val="40"/>
          <w:sz w:val="29"/>
        </w:rPr>
        <w:t xml:space="preserve"> </w:t>
      </w:r>
      <w:r>
        <w:rPr>
          <w:sz w:val="29"/>
        </w:rPr>
        <w:t>mailbox.</w:t>
      </w:r>
      <w:r>
        <w:rPr>
          <w:spacing w:val="40"/>
          <w:sz w:val="29"/>
        </w:rPr>
        <w:t xml:space="preserve"> </w:t>
      </w:r>
      <w:r>
        <w:rPr>
          <w:sz w:val="29"/>
        </w:rPr>
        <w:t>However,</w:t>
      </w:r>
      <w:r>
        <w:rPr>
          <w:spacing w:val="40"/>
          <w:sz w:val="29"/>
        </w:rPr>
        <w:t xml:space="preserve"> </w:t>
      </w:r>
      <w:r>
        <w:rPr>
          <w:sz w:val="29"/>
        </w:rPr>
        <w:t>with</w:t>
      </w:r>
      <w:r>
        <w:rPr>
          <w:spacing w:val="40"/>
          <w:sz w:val="29"/>
        </w:rPr>
        <w:t xml:space="preserve"> </w:t>
      </w:r>
      <w:r>
        <w:rPr>
          <w:sz w:val="29"/>
        </w:rPr>
        <w:t>time,</w:t>
      </w:r>
      <w:r>
        <w:rPr>
          <w:spacing w:val="40"/>
          <w:sz w:val="29"/>
        </w:rPr>
        <w:t xml:space="preserve"> </w:t>
      </w:r>
      <w:r>
        <w:rPr>
          <w:sz w:val="29"/>
        </w:rPr>
        <w:t>other</w:t>
      </w:r>
      <w:r>
        <w:rPr>
          <w:spacing w:val="40"/>
          <w:sz w:val="29"/>
        </w:rPr>
        <w:t xml:space="preserve"> </w:t>
      </w:r>
      <w:r>
        <w:rPr>
          <w:sz w:val="29"/>
        </w:rPr>
        <w:t>processes</w:t>
      </w:r>
      <w:r>
        <w:rPr>
          <w:spacing w:val="40"/>
          <w:sz w:val="29"/>
        </w:rPr>
        <w:t xml:space="preserve"> </w:t>
      </w:r>
      <w:r>
        <w:rPr>
          <w:sz w:val="29"/>
        </w:rPr>
        <w:t>can also be made to receive messages through this mailbox by</w:t>
      </w:r>
      <w:r>
        <w:rPr>
          <w:spacing w:val="80"/>
          <w:sz w:val="29"/>
        </w:rPr>
        <w:t xml:space="preserve"> </w:t>
      </w:r>
      <w:r>
        <w:rPr>
          <w:sz w:val="29"/>
        </w:rPr>
        <w:t>passing ownership to them.</w:t>
      </w:r>
    </w:p>
    <w:p w14:paraId="1CE058A3" w14:textId="77777777" w:rsidR="00F44BA9" w:rsidRDefault="00816577">
      <w:pPr>
        <w:pStyle w:val="BodyText"/>
        <w:spacing w:before="142" w:line="261" w:lineRule="auto"/>
        <w:ind w:left="98" w:right="108" w:firstLine="457"/>
        <w:jc w:val="both"/>
      </w:pPr>
      <w:r>
        <w:t xml:space="preserve">The system calls to send a message to a mailbox (say, </w:t>
      </w:r>
      <w:r>
        <w:rPr>
          <w:rFonts w:ascii="Courier New"/>
          <w:sz w:val="23"/>
        </w:rPr>
        <w:t>X</w:t>
      </w:r>
      <w:r>
        <w:t>) and receive a message from a mailbox will be defined as follows:</w:t>
      </w:r>
    </w:p>
    <w:p w14:paraId="65B524C1" w14:textId="77777777" w:rsidR="00F44BA9" w:rsidRDefault="00816577">
      <w:pPr>
        <w:pStyle w:val="ListParagraph"/>
        <w:numPr>
          <w:ilvl w:val="0"/>
          <w:numId w:val="7"/>
        </w:numPr>
        <w:tabs>
          <w:tab w:val="left" w:pos="533"/>
        </w:tabs>
        <w:spacing w:before="126"/>
        <w:ind w:left="533"/>
        <w:jc w:val="left"/>
        <w:rPr>
          <w:rFonts w:ascii="Courier New" w:hAnsi="Courier New"/>
          <w:sz w:val="23"/>
        </w:rPr>
      </w:pPr>
      <w:proofErr w:type="gramStart"/>
      <w:r>
        <w:rPr>
          <w:rFonts w:ascii="Courier New" w:hAnsi="Courier New"/>
          <w:w w:val="105"/>
          <w:sz w:val="23"/>
        </w:rPr>
        <w:t>send(</w:t>
      </w:r>
      <w:proofErr w:type="gramEnd"/>
      <w:r>
        <w:rPr>
          <w:rFonts w:ascii="Courier New" w:hAnsi="Courier New"/>
          <w:w w:val="105"/>
          <w:sz w:val="23"/>
        </w:rPr>
        <w:t>X,</w:t>
      </w:r>
      <w:r>
        <w:rPr>
          <w:rFonts w:ascii="Courier New" w:hAnsi="Courier New"/>
          <w:spacing w:val="-23"/>
          <w:w w:val="105"/>
          <w:sz w:val="23"/>
        </w:rPr>
        <w:t xml:space="preserve"> </w:t>
      </w:r>
      <w:r>
        <w:rPr>
          <w:rFonts w:ascii="Courier New" w:hAnsi="Courier New"/>
          <w:spacing w:val="-2"/>
          <w:w w:val="105"/>
          <w:sz w:val="23"/>
        </w:rPr>
        <w:t>message)</w:t>
      </w:r>
    </w:p>
    <w:p w14:paraId="714FDB26" w14:textId="77777777" w:rsidR="00F44BA9" w:rsidRDefault="00816577">
      <w:pPr>
        <w:pStyle w:val="ListParagraph"/>
        <w:numPr>
          <w:ilvl w:val="0"/>
          <w:numId w:val="7"/>
        </w:numPr>
        <w:tabs>
          <w:tab w:val="left" w:pos="533"/>
        </w:tabs>
        <w:spacing w:before="163"/>
        <w:ind w:left="533"/>
        <w:jc w:val="left"/>
        <w:rPr>
          <w:rFonts w:ascii="Courier New" w:hAnsi="Courier New"/>
          <w:sz w:val="23"/>
        </w:rPr>
      </w:pPr>
      <w:proofErr w:type="gramStart"/>
      <w:r>
        <w:rPr>
          <w:rFonts w:ascii="Courier New" w:hAnsi="Courier New"/>
          <w:w w:val="105"/>
          <w:sz w:val="23"/>
        </w:rPr>
        <w:t>receive(</w:t>
      </w:r>
      <w:proofErr w:type="gramEnd"/>
      <w:r>
        <w:rPr>
          <w:rFonts w:ascii="Courier New" w:hAnsi="Courier New"/>
          <w:w w:val="105"/>
          <w:sz w:val="23"/>
        </w:rPr>
        <w:t>X,</w:t>
      </w:r>
      <w:r>
        <w:rPr>
          <w:rFonts w:ascii="Courier New" w:hAnsi="Courier New"/>
          <w:spacing w:val="-31"/>
          <w:w w:val="105"/>
          <w:sz w:val="23"/>
        </w:rPr>
        <w:t xml:space="preserve"> </w:t>
      </w:r>
      <w:r>
        <w:rPr>
          <w:rFonts w:ascii="Courier New" w:hAnsi="Courier New"/>
          <w:spacing w:val="-2"/>
          <w:w w:val="105"/>
          <w:sz w:val="23"/>
        </w:rPr>
        <w:t>message)</w:t>
      </w:r>
    </w:p>
    <w:p w14:paraId="1F97353F" w14:textId="77777777" w:rsidR="00F44BA9" w:rsidRDefault="00816577">
      <w:pPr>
        <w:pStyle w:val="BodyText"/>
        <w:spacing w:before="164" w:line="256" w:lineRule="auto"/>
        <w:ind w:left="98" w:right="97" w:firstLine="457"/>
        <w:jc w:val="both"/>
      </w:pPr>
      <w:r>
        <w:t>As stated earlier, a communication link must exist between processes</w:t>
      </w:r>
      <w:r>
        <w:rPr>
          <w:spacing w:val="40"/>
        </w:rPr>
        <w:t xml:space="preserve"> </w:t>
      </w:r>
      <w:r>
        <w:t>before</w:t>
      </w:r>
      <w:r>
        <w:rPr>
          <w:spacing w:val="40"/>
        </w:rPr>
        <w:t xml:space="preserve"> </w:t>
      </w:r>
      <w:r>
        <w:t>starting</w:t>
      </w:r>
      <w:r>
        <w:rPr>
          <w:spacing w:val="40"/>
        </w:rPr>
        <w:t xml:space="preserve"> </w:t>
      </w:r>
      <w:r>
        <w:t>the</w:t>
      </w:r>
      <w:r>
        <w:rPr>
          <w:spacing w:val="40"/>
        </w:rPr>
        <w:t xml:space="preserve"> </w:t>
      </w:r>
      <w:r>
        <w:t>communication.</w:t>
      </w:r>
      <w:r>
        <w:rPr>
          <w:spacing w:val="40"/>
        </w:rPr>
        <w:t xml:space="preserve"> </w:t>
      </w:r>
      <w:r>
        <w:t>The</w:t>
      </w:r>
      <w:r>
        <w:rPr>
          <w:spacing w:val="40"/>
        </w:rPr>
        <w:t xml:space="preserve"> </w:t>
      </w:r>
      <w:r>
        <w:t xml:space="preserve">communication link exhibits different properties in direct and indirect communication, which are discussed in </w:t>
      </w:r>
      <w:hyperlink w:anchor="_bookmark2" w:history="1">
        <w:r>
          <w:rPr>
            <w:color w:val="0000ED"/>
          </w:rPr>
          <w:t>Table 2.1</w:t>
        </w:r>
      </w:hyperlink>
      <w:r>
        <w:t>.</w:t>
      </w:r>
    </w:p>
    <w:p w14:paraId="06E26FDB" w14:textId="694B54D8" w:rsidR="00F44BA9" w:rsidRDefault="00816577">
      <w:pPr>
        <w:spacing w:before="262"/>
        <w:ind w:left="98"/>
        <w:rPr>
          <w:spacing w:val="-2"/>
          <w:sz w:val="26"/>
        </w:rPr>
      </w:pPr>
      <w:r>
        <w:rPr>
          <w:rFonts w:ascii="Arial"/>
          <w:b/>
          <w:sz w:val="26"/>
        </w:rPr>
        <w:t>Table</w:t>
      </w:r>
      <w:r>
        <w:rPr>
          <w:rFonts w:ascii="Arial"/>
          <w:b/>
          <w:spacing w:val="-11"/>
          <w:sz w:val="26"/>
        </w:rPr>
        <w:t xml:space="preserve"> </w:t>
      </w:r>
      <w:r>
        <w:rPr>
          <w:rFonts w:ascii="Arial"/>
          <w:b/>
          <w:sz w:val="26"/>
        </w:rPr>
        <w:t>2.1</w:t>
      </w:r>
      <w:r>
        <w:rPr>
          <w:rFonts w:ascii="Arial"/>
          <w:b/>
          <w:spacing w:val="-10"/>
          <w:sz w:val="26"/>
        </w:rPr>
        <w:t xml:space="preserve"> </w:t>
      </w:r>
      <w:r>
        <w:rPr>
          <w:sz w:val="26"/>
        </w:rPr>
        <w:t>Comparison</w:t>
      </w:r>
      <w:r>
        <w:rPr>
          <w:spacing w:val="-11"/>
          <w:sz w:val="26"/>
        </w:rPr>
        <w:t xml:space="preserve"> </w:t>
      </w:r>
      <w:r>
        <w:rPr>
          <w:sz w:val="26"/>
        </w:rPr>
        <w:t>of</w:t>
      </w:r>
      <w:r>
        <w:rPr>
          <w:spacing w:val="-10"/>
          <w:sz w:val="26"/>
        </w:rPr>
        <w:t xml:space="preserve"> </w:t>
      </w:r>
      <w:r>
        <w:rPr>
          <w:sz w:val="26"/>
        </w:rPr>
        <w:t>Direct</w:t>
      </w:r>
      <w:r>
        <w:rPr>
          <w:spacing w:val="-11"/>
          <w:sz w:val="26"/>
        </w:rPr>
        <w:t xml:space="preserve"> </w:t>
      </w:r>
      <w:r>
        <w:rPr>
          <w:sz w:val="26"/>
        </w:rPr>
        <w:t>and</w:t>
      </w:r>
      <w:r>
        <w:rPr>
          <w:spacing w:val="-10"/>
          <w:sz w:val="26"/>
        </w:rPr>
        <w:t xml:space="preserve"> </w:t>
      </w:r>
      <w:r>
        <w:rPr>
          <w:sz w:val="26"/>
        </w:rPr>
        <w:t>Indirect</w:t>
      </w:r>
      <w:r>
        <w:rPr>
          <w:spacing w:val="-11"/>
          <w:sz w:val="26"/>
        </w:rPr>
        <w:t xml:space="preserve"> </w:t>
      </w:r>
      <w:r>
        <w:rPr>
          <w:spacing w:val="-2"/>
          <w:sz w:val="26"/>
        </w:rPr>
        <w:t>Communication</w:t>
      </w:r>
    </w:p>
    <w:tbl>
      <w:tblPr>
        <w:tblW w:w="9272" w:type="dxa"/>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36"/>
        <w:gridCol w:w="4636"/>
      </w:tblGrid>
      <w:tr w:rsidR="00E3647D" w14:paraId="64B25D29" w14:textId="77777777" w:rsidTr="00B2410D">
        <w:trPr>
          <w:trHeight w:val="512"/>
        </w:trPr>
        <w:tc>
          <w:tcPr>
            <w:tcW w:w="4636" w:type="dxa"/>
            <w:shd w:val="clear" w:color="auto" w:fill="C7C7C7"/>
          </w:tcPr>
          <w:p w14:paraId="2951CE18" w14:textId="77777777" w:rsidR="00E3647D" w:rsidRDefault="00E3647D" w:rsidP="00B2410D">
            <w:pPr>
              <w:pStyle w:val="TableParagraph"/>
              <w:ind w:left="798"/>
              <w:rPr>
                <w:rFonts w:ascii="Arial"/>
                <w:i/>
                <w:sz w:val="29"/>
              </w:rPr>
            </w:pPr>
            <w:r>
              <w:rPr>
                <w:rFonts w:ascii="Arial"/>
                <w:i/>
                <w:sz w:val="29"/>
              </w:rPr>
              <w:t>Direct</w:t>
            </w:r>
            <w:r>
              <w:rPr>
                <w:rFonts w:ascii="Arial"/>
                <w:i/>
                <w:spacing w:val="16"/>
                <w:sz w:val="29"/>
              </w:rPr>
              <w:t xml:space="preserve"> </w:t>
            </w:r>
            <w:r>
              <w:rPr>
                <w:rFonts w:ascii="Arial"/>
                <w:i/>
                <w:spacing w:val="-2"/>
                <w:sz w:val="29"/>
              </w:rPr>
              <w:t>communication</w:t>
            </w:r>
          </w:p>
        </w:tc>
        <w:tc>
          <w:tcPr>
            <w:tcW w:w="4636" w:type="dxa"/>
            <w:shd w:val="clear" w:color="auto" w:fill="C7C7C7"/>
          </w:tcPr>
          <w:p w14:paraId="425C298A" w14:textId="77777777" w:rsidR="00E3647D" w:rsidRDefault="00E3647D" w:rsidP="00B2410D">
            <w:pPr>
              <w:pStyle w:val="TableParagraph"/>
              <w:ind w:left="807"/>
              <w:rPr>
                <w:rFonts w:ascii="Arial"/>
                <w:i/>
                <w:sz w:val="29"/>
              </w:rPr>
            </w:pPr>
            <w:r>
              <w:rPr>
                <w:rFonts w:ascii="Arial"/>
                <w:i/>
                <w:sz w:val="29"/>
              </w:rPr>
              <w:t>Indirect</w:t>
            </w:r>
            <w:r>
              <w:rPr>
                <w:rFonts w:ascii="Arial"/>
                <w:i/>
                <w:spacing w:val="20"/>
                <w:sz w:val="29"/>
              </w:rPr>
              <w:t xml:space="preserve"> </w:t>
            </w:r>
            <w:r>
              <w:rPr>
                <w:rFonts w:ascii="Arial"/>
                <w:i/>
                <w:spacing w:val="-2"/>
                <w:sz w:val="29"/>
              </w:rPr>
              <w:t>communication</w:t>
            </w:r>
          </w:p>
        </w:tc>
      </w:tr>
      <w:tr w:rsidR="00E3647D" w14:paraId="7820C9AD" w14:textId="77777777" w:rsidTr="00B2410D">
        <w:trPr>
          <w:trHeight w:val="2404"/>
        </w:trPr>
        <w:tc>
          <w:tcPr>
            <w:tcW w:w="4636" w:type="dxa"/>
          </w:tcPr>
          <w:p w14:paraId="29ACD96B" w14:textId="77777777" w:rsidR="00E3647D" w:rsidRDefault="00E3647D" w:rsidP="00B2410D">
            <w:pPr>
              <w:pStyle w:val="TableParagraph"/>
              <w:numPr>
                <w:ilvl w:val="0"/>
                <w:numId w:val="6"/>
              </w:numPr>
              <w:tabs>
                <w:tab w:val="left" w:pos="694"/>
                <w:tab w:val="left" w:pos="755"/>
              </w:tabs>
              <w:spacing w:line="244" w:lineRule="auto"/>
              <w:ind w:right="167" w:hanging="292"/>
              <w:jc w:val="both"/>
              <w:rPr>
                <w:sz w:val="29"/>
              </w:rPr>
            </w:pPr>
            <w:r>
              <w:rPr>
                <w:sz w:val="29"/>
              </w:rPr>
              <w:t>There exists only one link between each pair of communicating processes.</w:t>
            </w:r>
          </w:p>
        </w:tc>
        <w:tc>
          <w:tcPr>
            <w:tcW w:w="4636" w:type="dxa"/>
          </w:tcPr>
          <w:p w14:paraId="671DAA72" w14:textId="77777777" w:rsidR="00E3647D" w:rsidRDefault="00E3647D" w:rsidP="00B2410D">
            <w:pPr>
              <w:pStyle w:val="TableParagraph"/>
              <w:numPr>
                <w:ilvl w:val="0"/>
                <w:numId w:val="5"/>
              </w:numPr>
              <w:tabs>
                <w:tab w:val="left" w:pos="335"/>
                <w:tab w:val="left" w:pos="410"/>
              </w:tabs>
              <w:spacing w:line="244" w:lineRule="auto"/>
              <w:ind w:right="199" w:hanging="316"/>
              <w:jc w:val="both"/>
              <w:rPr>
                <w:sz w:val="29"/>
              </w:rPr>
            </w:pPr>
            <w:r>
              <w:rPr>
                <w:sz w:val="29"/>
              </w:rPr>
              <w:t>There may be multiple links between each pair of communicating processes, where each link corresponds to exactly one mailbox.</w:t>
            </w:r>
          </w:p>
        </w:tc>
      </w:tr>
      <w:tr w:rsidR="00E3647D" w14:paraId="110C9BFA" w14:textId="77777777" w:rsidTr="00E3647D">
        <w:trPr>
          <w:trHeight w:val="985"/>
        </w:trPr>
        <w:tc>
          <w:tcPr>
            <w:tcW w:w="4636" w:type="dxa"/>
            <w:tcBorders>
              <w:bottom w:val="single" w:sz="4" w:space="0" w:color="auto"/>
            </w:tcBorders>
            <w:shd w:val="clear" w:color="auto" w:fill="C7C7C7"/>
          </w:tcPr>
          <w:p w14:paraId="1CE5F221" w14:textId="77777777" w:rsidR="00E3647D" w:rsidRDefault="00E3647D" w:rsidP="00B2410D">
            <w:pPr>
              <w:pStyle w:val="TableParagraph"/>
              <w:numPr>
                <w:ilvl w:val="0"/>
                <w:numId w:val="4"/>
              </w:numPr>
              <w:tabs>
                <w:tab w:val="left" w:pos="694"/>
                <w:tab w:val="left" w:pos="755"/>
              </w:tabs>
              <w:spacing w:line="244" w:lineRule="auto"/>
              <w:ind w:right="164" w:hanging="292"/>
              <w:rPr>
                <w:sz w:val="29"/>
              </w:rPr>
            </w:pPr>
            <w:r>
              <w:rPr>
                <w:sz w:val="29"/>
              </w:rPr>
              <w:t>A link is associated with just two processes.</w:t>
            </w:r>
          </w:p>
        </w:tc>
        <w:tc>
          <w:tcPr>
            <w:tcW w:w="4636" w:type="dxa"/>
            <w:tcBorders>
              <w:bottom w:val="single" w:sz="4" w:space="0" w:color="auto"/>
            </w:tcBorders>
            <w:shd w:val="clear" w:color="auto" w:fill="C7C7C7"/>
          </w:tcPr>
          <w:p w14:paraId="3C868E44" w14:textId="77777777" w:rsidR="00E3647D" w:rsidRDefault="00E3647D" w:rsidP="00B2410D">
            <w:pPr>
              <w:pStyle w:val="TableParagraph"/>
              <w:numPr>
                <w:ilvl w:val="0"/>
                <w:numId w:val="3"/>
              </w:numPr>
              <w:tabs>
                <w:tab w:val="left" w:pos="335"/>
                <w:tab w:val="left" w:pos="410"/>
              </w:tabs>
              <w:spacing w:line="244" w:lineRule="auto"/>
              <w:ind w:right="205" w:hanging="316"/>
              <w:rPr>
                <w:sz w:val="29"/>
              </w:rPr>
            </w:pPr>
            <w:r>
              <w:rPr>
                <w:sz w:val="29"/>
              </w:rPr>
              <w:t>A link may be associated with more than two processes.</w:t>
            </w:r>
          </w:p>
        </w:tc>
      </w:tr>
      <w:tr w:rsidR="00E3647D" w14:paraId="163AD9F3" w14:textId="77777777" w:rsidTr="00E3647D">
        <w:trPr>
          <w:trHeight w:val="2609"/>
        </w:trPr>
        <w:tc>
          <w:tcPr>
            <w:tcW w:w="4636" w:type="dxa"/>
            <w:tcBorders>
              <w:top w:val="single" w:sz="4" w:space="0" w:color="auto"/>
              <w:left w:val="single" w:sz="4" w:space="0" w:color="auto"/>
              <w:bottom w:val="single" w:sz="4" w:space="0" w:color="auto"/>
              <w:right w:val="single" w:sz="4" w:space="0" w:color="auto"/>
            </w:tcBorders>
          </w:tcPr>
          <w:p w14:paraId="31DF0240" w14:textId="19D307BC" w:rsidR="00E3647D" w:rsidRPr="00E3647D" w:rsidRDefault="00E3647D" w:rsidP="00B2410D">
            <w:pPr>
              <w:pStyle w:val="TableParagraph"/>
              <w:numPr>
                <w:ilvl w:val="0"/>
                <w:numId w:val="2"/>
              </w:numPr>
              <w:tabs>
                <w:tab w:val="left" w:pos="694"/>
                <w:tab w:val="left" w:pos="755"/>
              </w:tabs>
              <w:spacing w:line="244" w:lineRule="auto"/>
              <w:ind w:right="158" w:hanging="292"/>
              <w:jc w:val="both"/>
              <w:rPr>
                <w:sz w:val="29"/>
              </w:rPr>
            </w:pPr>
            <w:r>
              <w:rPr>
                <w:sz w:val="29"/>
              </w:rPr>
              <w:lastRenderedPageBreak/>
              <w:t>The link is established automatically between the communicating processes, provided</w:t>
            </w:r>
            <w:r>
              <w:rPr>
                <w:spacing w:val="79"/>
                <w:w w:val="150"/>
                <w:sz w:val="29"/>
              </w:rPr>
              <w:t xml:space="preserve">   </w:t>
            </w:r>
            <w:r>
              <w:rPr>
                <w:sz w:val="29"/>
              </w:rPr>
              <w:t>the</w:t>
            </w:r>
            <w:r>
              <w:rPr>
                <w:spacing w:val="79"/>
                <w:w w:val="150"/>
                <w:sz w:val="29"/>
              </w:rPr>
              <w:t xml:space="preserve">   </w:t>
            </w:r>
            <w:r>
              <w:rPr>
                <w:spacing w:val="-2"/>
                <w:sz w:val="29"/>
              </w:rPr>
              <w:t>sender</w:t>
            </w:r>
            <w:r>
              <w:rPr>
                <w:spacing w:val="-2"/>
                <w:sz w:val="29"/>
              </w:rPr>
              <w:t xml:space="preserve"> </w:t>
            </w:r>
            <w:r>
              <w:rPr>
                <w:sz w:val="29"/>
              </w:rPr>
              <w:t>process</w:t>
            </w:r>
            <w:r>
              <w:rPr>
                <w:spacing w:val="40"/>
                <w:sz w:val="29"/>
              </w:rPr>
              <w:t xml:space="preserve"> </w:t>
            </w:r>
            <w:r>
              <w:rPr>
                <w:sz w:val="29"/>
              </w:rPr>
              <w:t>knows</w:t>
            </w:r>
            <w:r>
              <w:rPr>
                <w:spacing w:val="40"/>
                <w:sz w:val="29"/>
              </w:rPr>
              <w:t xml:space="preserve"> </w:t>
            </w:r>
            <w:r>
              <w:rPr>
                <w:sz w:val="29"/>
              </w:rPr>
              <w:t>the</w:t>
            </w:r>
            <w:r>
              <w:rPr>
                <w:spacing w:val="40"/>
                <w:sz w:val="29"/>
              </w:rPr>
              <w:t xml:space="preserve"> </w:t>
            </w:r>
            <w:r>
              <w:rPr>
                <w:sz w:val="29"/>
              </w:rPr>
              <w:t>PID</w:t>
            </w:r>
            <w:r>
              <w:rPr>
                <w:spacing w:val="40"/>
                <w:sz w:val="29"/>
              </w:rPr>
              <w:t xml:space="preserve"> </w:t>
            </w:r>
            <w:r>
              <w:rPr>
                <w:sz w:val="29"/>
              </w:rPr>
              <w:t>of the receiver process.</w:t>
            </w:r>
          </w:p>
          <w:p w14:paraId="2BC86E0F" w14:textId="31C37151" w:rsidR="00E3647D" w:rsidRDefault="00E3647D" w:rsidP="00E3647D">
            <w:pPr>
              <w:pStyle w:val="TableParagraph"/>
              <w:tabs>
                <w:tab w:val="left" w:pos="694"/>
                <w:tab w:val="left" w:pos="755"/>
              </w:tabs>
              <w:spacing w:line="244" w:lineRule="auto"/>
              <w:ind w:left="755" w:right="158"/>
              <w:jc w:val="both"/>
              <w:rPr>
                <w:sz w:val="29"/>
              </w:rPr>
            </w:pPr>
          </w:p>
        </w:tc>
        <w:tc>
          <w:tcPr>
            <w:tcW w:w="4636" w:type="dxa"/>
            <w:tcBorders>
              <w:top w:val="single" w:sz="4" w:space="0" w:color="auto"/>
              <w:left w:val="single" w:sz="4" w:space="0" w:color="auto"/>
              <w:bottom w:val="single" w:sz="4" w:space="0" w:color="auto"/>
              <w:right w:val="single" w:sz="4" w:space="0" w:color="auto"/>
            </w:tcBorders>
          </w:tcPr>
          <w:p w14:paraId="4332FDAE" w14:textId="412C4103" w:rsidR="00E3647D" w:rsidRDefault="00E3647D" w:rsidP="00B2410D">
            <w:pPr>
              <w:pStyle w:val="TableParagraph"/>
              <w:numPr>
                <w:ilvl w:val="0"/>
                <w:numId w:val="1"/>
              </w:numPr>
              <w:tabs>
                <w:tab w:val="left" w:pos="335"/>
                <w:tab w:val="left" w:pos="410"/>
              </w:tabs>
              <w:spacing w:line="244" w:lineRule="auto"/>
              <w:ind w:right="192" w:hanging="316"/>
              <w:jc w:val="both"/>
              <w:rPr>
                <w:sz w:val="29"/>
              </w:rPr>
            </w:pPr>
            <w:r>
              <w:rPr>
                <w:sz w:val="29"/>
              </w:rPr>
              <w:t>The communication link can</w:t>
            </w:r>
            <w:r>
              <w:rPr>
                <w:spacing w:val="80"/>
                <w:sz w:val="29"/>
              </w:rPr>
              <w:t xml:space="preserve"> </w:t>
            </w:r>
            <w:r>
              <w:rPr>
                <w:sz w:val="29"/>
              </w:rPr>
              <w:t>be established between two processes only if both the communicating</w:t>
            </w:r>
            <w:r>
              <w:rPr>
                <w:spacing w:val="80"/>
                <w:sz w:val="29"/>
              </w:rPr>
              <w:t xml:space="preserve">   </w:t>
            </w:r>
            <w:r>
              <w:rPr>
                <w:sz w:val="29"/>
              </w:rPr>
              <w:t>processes</w:t>
            </w:r>
            <w:r>
              <w:rPr>
                <w:sz w:val="29"/>
              </w:rPr>
              <w:t xml:space="preserve"> </w:t>
            </w:r>
            <w:r>
              <w:rPr>
                <w:spacing w:val="-2"/>
                <w:sz w:val="29"/>
              </w:rPr>
              <w:t>share</w:t>
            </w:r>
            <w:r>
              <w:rPr>
                <w:sz w:val="29"/>
              </w:rPr>
              <w:tab/>
            </w:r>
            <w:r>
              <w:rPr>
                <w:spacing w:val="-10"/>
                <w:sz w:val="29"/>
              </w:rPr>
              <w:t>a</w:t>
            </w:r>
            <w:r>
              <w:rPr>
                <w:sz w:val="29"/>
              </w:rPr>
              <w:tab/>
            </w:r>
            <w:r>
              <w:rPr>
                <w:spacing w:val="-2"/>
                <w:sz w:val="29"/>
              </w:rPr>
              <w:t>mailbox</w:t>
            </w:r>
            <w:r>
              <w:rPr>
                <w:sz w:val="29"/>
              </w:rPr>
              <w:tab/>
            </w:r>
            <w:r>
              <w:rPr>
                <w:spacing w:val="-4"/>
                <w:sz w:val="29"/>
              </w:rPr>
              <w:t>with</w:t>
            </w:r>
            <w:r>
              <w:rPr>
                <w:sz w:val="29"/>
              </w:rPr>
              <w:tab/>
            </w:r>
            <w:r>
              <w:rPr>
                <w:spacing w:val="-4"/>
                <w:sz w:val="29"/>
              </w:rPr>
              <w:t xml:space="preserve">each </w:t>
            </w:r>
            <w:r>
              <w:rPr>
                <w:spacing w:val="-2"/>
                <w:sz w:val="29"/>
              </w:rPr>
              <w:t>other.</w:t>
            </w:r>
          </w:p>
        </w:tc>
      </w:tr>
    </w:tbl>
    <w:p w14:paraId="0A02D27D" w14:textId="77777777" w:rsidR="00E3647D" w:rsidRDefault="00E3647D">
      <w:pPr>
        <w:spacing w:before="262"/>
        <w:ind w:left="98"/>
        <w:rPr>
          <w:spacing w:val="-2"/>
          <w:sz w:val="26"/>
        </w:rPr>
      </w:pPr>
    </w:p>
    <w:p w14:paraId="5B55F813" w14:textId="77777777" w:rsidR="00F44BA9" w:rsidRDefault="00816577">
      <w:pPr>
        <w:pStyle w:val="Heading2"/>
      </w:pPr>
      <w:r>
        <w:rPr>
          <w:spacing w:val="-2"/>
        </w:rPr>
        <w:t>Synchronization</w:t>
      </w:r>
    </w:p>
    <w:p w14:paraId="0C1ADCF4" w14:textId="77777777" w:rsidR="00F44BA9" w:rsidRDefault="00816577">
      <w:pPr>
        <w:spacing w:before="207" w:line="256" w:lineRule="auto"/>
        <w:ind w:left="98" w:right="98"/>
        <w:jc w:val="both"/>
        <w:rPr>
          <w:sz w:val="29"/>
        </w:rPr>
      </w:pPr>
      <w:r>
        <w:rPr>
          <w:sz w:val="29"/>
        </w:rPr>
        <w:t xml:space="preserve">Messages can be sent or received either </w:t>
      </w:r>
      <w:r>
        <w:rPr>
          <w:rFonts w:ascii="Arial"/>
          <w:b/>
          <w:sz w:val="29"/>
        </w:rPr>
        <w:t xml:space="preserve">synchronously </w:t>
      </w:r>
      <w:r>
        <w:rPr>
          <w:sz w:val="29"/>
        </w:rPr>
        <w:t xml:space="preserve">or </w:t>
      </w:r>
      <w:r>
        <w:rPr>
          <w:rFonts w:ascii="Arial"/>
          <w:b/>
          <w:sz w:val="29"/>
        </w:rPr>
        <w:t>asynchronously</w:t>
      </w:r>
      <w:r>
        <w:rPr>
          <w:sz w:val="29"/>
        </w:rPr>
        <w:t>,</w:t>
      </w:r>
      <w:r>
        <w:rPr>
          <w:spacing w:val="40"/>
          <w:sz w:val="29"/>
        </w:rPr>
        <w:t xml:space="preserve"> </w:t>
      </w:r>
      <w:r>
        <w:rPr>
          <w:sz w:val="29"/>
        </w:rPr>
        <w:t>also</w:t>
      </w:r>
      <w:r>
        <w:rPr>
          <w:spacing w:val="40"/>
          <w:sz w:val="29"/>
        </w:rPr>
        <w:t xml:space="preserve"> </w:t>
      </w:r>
      <w:r>
        <w:rPr>
          <w:sz w:val="29"/>
        </w:rPr>
        <w:t>called</w:t>
      </w:r>
      <w:r>
        <w:rPr>
          <w:spacing w:val="40"/>
          <w:sz w:val="29"/>
        </w:rPr>
        <w:t xml:space="preserve"> </w:t>
      </w:r>
      <w:r>
        <w:rPr>
          <w:rFonts w:ascii="Arial"/>
          <w:b/>
          <w:sz w:val="29"/>
        </w:rPr>
        <w:t>blocking</w:t>
      </w:r>
      <w:r>
        <w:rPr>
          <w:rFonts w:ascii="Arial"/>
          <w:b/>
          <w:spacing w:val="40"/>
          <w:sz w:val="29"/>
        </w:rPr>
        <w:t xml:space="preserve"> </w:t>
      </w:r>
      <w:r>
        <w:rPr>
          <w:sz w:val="29"/>
        </w:rPr>
        <w:t>or</w:t>
      </w:r>
      <w:r>
        <w:rPr>
          <w:spacing w:val="40"/>
          <w:sz w:val="29"/>
        </w:rPr>
        <w:t xml:space="preserve"> </w:t>
      </w:r>
      <w:r>
        <w:rPr>
          <w:rFonts w:ascii="Arial"/>
          <w:b/>
          <w:sz w:val="29"/>
        </w:rPr>
        <w:t>non-blocking</w:t>
      </w:r>
      <w:r>
        <w:rPr>
          <w:sz w:val="29"/>
        </w:rPr>
        <w:t xml:space="preserve">, respectively. Various design options for implementing </w:t>
      </w:r>
      <w:proofErr w:type="gramStart"/>
      <w:r>
        <w:rPr>
          <w:rFonts w:ascii="Courier New"/>
          <w:sz w:val="23"/>
        </w:rPr>
        <w:t>send(</w:t>
      </w:r>
      <w:proofErr w:type="gramEnd"/>
      <w:r>
        <w:rPr>
          <w:rFonts w:ascii="Courier New"/>
          <w:sz w:val="23"/>
        </w:rPr>
        <w:t xml:space="preserve">) </w:t>
      </w:r>
      <w:r>
        <w:rPr>
          <w:sz w:val="29"/>
        </w:rPr>
        <w:t xml:space="preserve">and </w:t>
      </w:r>
      <w:r>
        <w:rPr>
          <w:rFonts w:ascii="Courier New"/>
          <w:sz w:val="23"/>
        </w:rPr>
        <w:t xml:space="preserve">receive() </w:t>
      </w:r>
      <w:r>
        <w:rPr>
          <w:sz w:val="29"/>
        </w:rPr>
        <w:t>calls are as follows:</w:t>
      </w:r>
    </w:p>
    <w:p w14:paraId="7D9B2D44" w14:textId="77777777" w:rsidR="00F44BA9" w:rsidRDefault="00816577">
      <w:pPr>
        <w:pStyle w:val="ListParagraph"/>
        <w:numPr>
          <w:ilvl w:val="0"/>
          <w:numId w:val="7"/>
        </w:numPr>
        <w:tabs>
          <w:tab w:val="left" w:pos="531"/>
          <w:tab w:val="left" w:pos="602"/>
        </w:tabs>
        <w:spacing w:before="145" w:line="280" w:lineRule="auto"/>
        <w:ind w:right="97" w:hanging="477"/>
        <w:rPr>
          <w:sz w:val="29"/>
        </w:rPr>
      </w:pPr>
      <w:r>
        <w:rPr>
          <w:rFonts w:ascii="Arial" w:hAnsi="Arial"/>
          <w:b/>
          <w:sz w:val="29"/>
        </w:rPr>
        <w:t>Blocking</w:t>
      </w:r>
      <w:r>
        <w:rPr>
          <w:rFonts w:ascii="Arial" w:hAnsi="Arial"/>
          <w:b/>
          <w:spacing w:val="28"/>
          <w:sz w:val="29"/>
        </w:rPr>
        <w:t xml:space="preserve"> </w:t>
      </w:r>
      <w:r>
        <w:rPr>
          <w:rFonts w:ascii="Arial" w:hAnsi="Arial"/>
          <w:b/>
          <w:sz w:val="29"/>
        </w:rPr>
        <w:t>send:</w:t>
      </w:r>
      <w:r>
        <w:rPr>
          <w:rFonts w:ascii="Arial" w:hAnsi="Arial"/>
          <w:b/>
          <w:spacing w:val="35"/>
          <w:sz w:val="29"/>
        </w:rPr>
        <w:t xml:space="preserve"> </w:t>
      </w:r>
      <w:r>
        <w:rPr>
          <w:sz w:val="29"/>
        </w:rPr>
        <w:t>If</w:t>
      </w:r>
      <w:r>
        <w:rPr>
          <w:spacing w:val="35"/>
          <w:sz w:val="29"/>
        </w:rPr>
        <w:t xml:space="preserve"> </w:t>
      </w:r>
      <w:r>
        <w:rPr>
          <w:sz w:val="29"/>
        </w:rPr>
        <w:t>a</w:t>
      </w:r>
      <w:r>
        <w:rPr>
          <w:spacing w:val="35"/>
          <w:sz w:val="29"/>
        </w:rPr>
        <w:t xml:space="preserve"> </w:t>
      </w:r>
      <w:r>
        <w:rPr>
          <w:sz w:val="29"/>
        </w:rPr>
        <w:t>process</w:t>
      </w:r>
      <w:r>
        <w:rPr>
          <w:spacing w:val="35"/>
          <w:sz w:val="29"/>
        </w:rPr>
        <w:t xml:space="preserve"> </w:t>
      </w:r>
      <w:r>
        <w:rPr>
          <w:sz w:val="29"/>
        </w:rPr>
        <w:t>(say,</w:t>
      </w:r>
      <w:r>
        <w:rPr>
          <w:spacing w:val="35"/>
          <w:sz w:val="29"/>
        </w:rPr>
        <w:t xml:space="preserve"> </w:t>
      </w:r>
      <w:r>
        <w:rPr>
          <w:rFonts w:ascii="Courier New" w:hAnsi="Courier New"/>
          <w:sz w:val="23"/>
        </w:rPr>
        <w:t>P</w:t>
      </w:r>
      <w:r>
        <w:rPr>
          <w:rFonts w:ascii="Courier New" w:hAnsi="Courier New"/>
          <w:sz w:val="23"/>
          <w:vertAlign w:val="subscript"/>
        </w:rPr>
        <w:t>1</w:t>
      </w:r>
      <w:r>
        <w:rPr>
          <w:sz w:val="29"/>
        </w:rPr>
        <w:t>)</w:t>
      </w:r>
      <w:r>
        <w:rPr>
          <w:spacing w:val="37"/>
          <w:sz w:val="29"/>
        </w:rPr>
        <w:t xml:space="preserve"> </w:t>
      </w:r>
      <w:r>
        <w:rPr>
          <w:sz w:val="29"/>
        </w:rPr>
        <w:t>invokes</w:t>
      </w:r>
      <w:r>
        <w:rPr>
          <w:spacing w:val="36"/>
          <w:sz w:val="29"/>
        </w:rPr>
        <w:t xml:space="preserve"> </w:t>
      </w:r>
      <w:proofErr w:type="gramStart"/>
      <w:r>
        <w:rPr>
          <w:rFonts w:ascii="Courier New" w:hAnsi="Courier New"/>
          <w:sz w:val="23"/>
        </w:rPr>
        <w:t>send(</w:t>
      </w:r>
      <w:proofErr w:type="gramEnd"/>
      <w:r>
        <w:rPr>
          <w:rFonts w:ascii="Courier New" w:hAnsi="Courier New"/>
          <w:sz w:val="23"/>
        </w:rPr>
        <w:t>)</w:t>
      </w:r>
      <w:r>
        <w:rPr>
          <w:rFonts w:ascii="Courier New" w:hAnsi="Courier New"/>
          <w:spacing w:val="-18"/>
          <w:sz w:val="23"/>
        </w:rPr>
        <w:t xml:space="preserve"> </w:t>
      </w:r>
      <w:r>
        <w:rPr>
          <w:sz w:val="29"/>
        </w:rPr>
        <w:t>call</w:t>
      </w:r>
      <w:r>
        <w:rPr>
          <w:spacing w:val="39"/>
          <w:sz w:val="29"/>
        </w:rPr>
        <w:t xml:space="preserve"> </w:t>
      </w:r>
      <w:r>
        <w:rPr>
          <w:sz w:val="29"/>
        </w:rPr>
        <w:t>to</w:t>
      </w:r>
      <w:r>
        <w:rPr>
          <w:spacing w:val="39"/>
          <w:sz w:val="29"/>
        </w:rPr>
        <w:t xml:space="preserve"> </w:t>
      </w:r>
      <w:r>
        <w:rPr>
          <w:sz w:val="29"/>
        </w:rPr>
        <w:t xml:space="preserve">send a message to another process (say, </w:t>
      </w:r>
      <w:r>
        <w:rPr>
          <w:rFonts w:ascii="Courier New" w:hAnsi="Courier New"/>
          <w:sz w:val="23"/>
        </w:rPr>
        <w:t>P</w:t>
      </w:r>
      <w:r>
        <w:rPr>
          <w:rFonts w:ascii="Courier New" w:hAnsi="Courier New"/>
          <w:sz w:val="23"/>
          <w:vertAlign w:val="subscript"/>
        </w:rPr>
        <w:t>2</w:t>
      </w:r>
      <w:r>
        <w:rPr>
          <w:sz w:val="29"/>
        </w:rPr>
        <w:t xml:space="preserve">) or to a mailbox, the operating system blocks </w:t>
      </w:r>
      <w:r>
        <w:rPr>
          <w:rFonts w:ascii="Courier New" w:hAnsi="Courier New"/>
          <w:sz w:val="23"/>
        </w:rPr>
        <w:t>P</w:t>
      </w:r>
      <w:r>
        <w:rPr>
          <w:rFonts w:ascii="Courier New" w:hAnsi="Courier New"/>
          <w:sz w:val="23"/>
          <w:vertAlign w:val="subscript"/>
        </w:rPr>
        <w:t>1</w:t>
      </w:r>
      <w:r>
        <w:rPr>
          <w:rFonts w:ascii="Courier New" w:hAnsi="Courier New"/>
          <w:spacing w:val="-26"/>
          <w:sz w:val="23"/>
        </w:rPr>
        <w:t xml:space="preserve"> </w:t>
      </w:r>
      <w:r>
        <w:rPr>
          <w:sz w:val="29"/>
        </w:rPr>
        <w:t xml:space="preserve">until the message is received by </w:t>
      </w:r>
      <w:r>
        <w:rPr>
          <w:rFonts w:ascii="Courier New" w:hAnsi="Courier New"/>
          <w:sz w:val="23"/>
        </w:rPr>
        <w:t>P</w:t>
      </w:r>
      <w:r>
        <w:rPr>
          <w:rFonts w:ascii="Courier New" w:hAnsi="Courier New"/>
          <w:sz w:val="23"/>
          <w:vertAlign w:val="subscript"/>
        </w:rPr>
        <w:t>2</w:t>
      </w:r>
      <w:r>
        <w:rPr>
          <w:rFonts w:ascii="Courier New" w:hAnsi="Courier New"/>
          <w:spacing w:val="-26"/>
          <w:sz w:val="23"/>
        </w:rPr>
        <w:t xml:space="preserve"> </w:t>
      </w:r>
      <w:r>
        <w:rPr>
          <w:sz w:val="29"/>
        </w:rPr>
        <w:t>or by the mailbox.</w:t>
      </w:r>
    </w:p>
    <w:p w14:paraId="4524857C" w14:textId="77777777" w:rsidR="00F44BA9" w:rsidRDefault="00816577">
      <w:pPr>
        <w:pStyle w:val="ListParagraph"/>
        <w:numPr>
          <w:ilvl w:val="0"/>
          <w:numId w:val="7"/>
        </w:numPr>
        <w:tabs>
          <w:tab w:val="left" w:pos="531"/>
          <w:tab w:val="left" w:pos="602"/>
        </w:tabs>
        <w:spacing w:before="107" w:line="271" w:lineRule="auto"/>
        <w:ind w:right="105" w:hanging="477"/>
        <w:rPr>
          <w:sz w:val="29"/>
        </w:rPr>
      </w:pPr>
      <w:r>
        <w:rPr>
          <w:rFonts w:ascii="Arial" w:hAnsi="Arial"/>
          <w:b/>
          <w:sz w:val="29"/>
        </w:rPr>
        <w:t xml:space="preserve">Blocking receive: </w:t>
      </w:r>
      <w:r>
        <w:rPr>
          <w:sz w:val="29"/>
        </w:rPr>
        <w:t xml:space="preserve">If there is no message available for </w:t>
      </w:r>
      <w:r>
        <w:rPr>
          <w:rFonts w:ascii="Courier New" w:hAnsi="Courier New"/>
          <w:sz w:val="23"/>
        </w:rPr>
        <w:t>P</w:t>
      </w:r>
      <w:r>
        <w:rPr>
          <w:rFonts w:ascii="Courier New" w:hAnsi="Courier New"/>
          <w:sz w:val="23"/>
          <w:vertAlign w:val="subscript"/>
        </w:rPr>
        <w:t>2</w:t>
      </w:r>
      <w:r>
        <w:rPr>
          <w:rFonts w:ascii="Courier New" w:hAnsi="Courier New"/>
          <w:spacing w:val="-20"/>
          <w:sz w:val="23"/>
        </w:rPr>
        <w:t xml:space="preserve"> </w:t>
      </w:r>
      <w:r>
        <w:rPr>
          <w:sz w:val="29"/>
        </w:rPr>
        <w:t xml:space="preserve">when it invokes the </w:t>
      </w:r>
      <w:proofErr w:type="gramStart"/>
      <w:r>
        <w:rPr>
          <w:rFonts w:ascii="Courier New" w:hAnsi="Courier New"/>
          <w:sz w:val="23"/>
        </w:rPr>
        <w:t>receive(</w:t>
      </w:r>
      <w:proofErr w:type="gramEnd"/>
      <w:r>
        <w:rPr>
          <w:rFonts w:ascii="Courier New" w:hAnsi="Courier New"/>
          <w:sz w:val="23"/>
        </w:rPr>
        <w:t>)</w:t>
      </w:r>
      <w:r>
        <w:rPr>
          <w:rFonts w:ascii="Courier New" w:hAnsi="Courier New"/>
          <w:spacing w:val="-20"/>
          <w:sz w:val="23"/>
        </w:rPr>
        <w:t xml:space="preserve"> </w:t>
      </w:r>
      <w:r>
        <w:rPr>
          <w:sz w:val="29"/>
        </w:rPr>
        <w:t>system call, the operating system blocks it until some message arrives for it.</w:t>
      </w:r>
    </w:p>
    <w:p w14:paraId="2521C296" w14:textId="77777777" w:rsidR="00F44BA9" w:rsidRDefault="00816577">
      <w:pPr>
        <w:pStyle w:val="ListParagraph"/>
        <w:numPr>
          <w:ilvl w:val="0"/>
          <w:numId w:val="7"/>
        </w:numPr>
        <w:tabs>
          <w:tab w:val="left" w:pos="531"/>
          <w:tab w:val="left" w:pos="602"/>
        </w:tabs>
        <w:spacing w:before="130" w:line="268" w:lineRule="auto"/>
        <w:ind w:right="97" w:hanging="477"/>
        <w:rPr>
          <w:sz w:val="29"/>
        </w:rPr>
      </w:pPr>
      <w:r>
        <w:rPr>
          <w:rFonts w:ascii="Arial" w:hAnsi="Arial"/>
          <w:b/>
          <w:sz w:val="29"/>
        </w:rPr>
        <w:t xml:space="preserve">Non-blocking send: </w:t>
      </w:r>
      <w:r>
        <w:rPr>
          <w:rFonts w:ascii="Courier New" w:hAnsi="Courier New"/>
          <w:sz w:val="23"/>
        </w:rPr>
        <w:t>P</w:t>
      </w:r>
      <w:r>
        <w:rPr>
          <w:rFonts w:ascii="Courier New" w:hAnsi="Courier New"/>
          <w:sz w:val="23"/>
          <w:vertAlign w:val="subscript"/>
        </w:rPr>
        <w:t>1</w:t>
      </w:r>
      <w:r>
        <w:rPr>
          <w:rFonts w:ascii="Courier New" w:hAnsi="Courier New"/>
          <w:sz w:val="23"/>
        </w:rPr>
        <w:t xml:space="preserve"> </w:t>
      </w:r>
      <w:r>
        <w:rPr>
          <w:sz w:val="29"/>
        </w:rPr>
        <w:t>sends the message and continues to perform</w:t>
      </w:r>
      <w:r>
        <w:rPr>
          <w:spacing w:val="39"/>
          <w:sz w:val="29"/>
        </w:rPr>
        <w:t xml:space="preserve"> </w:t>
      </w:r>
      <w:r>
        <w:rPr>
          <w:sz w:val="29"/>
        </w:rPr>
        <w:t>its</w:t>
      </w:r>
      <w:r>
        <w:rPr>
          <w:spacing w:val="39"/>
          <w:sz w:val="29"/>
        </w:rPr>
        <w:t xml:space="preserve"> </w:t>
      </w:r>
      <w:r>
        <w:rPr>
          <w:sz w:val="29"/>
        </w:rPr>
        <w:t>operation</w:t>
      </w:r>
      <w:r>
        <w:rPr>
          <w:spacing w:val="39"/>
          <w:sz w:val="29"/>
        </w:rPr>
        <w:t xml:space="preserve"> </w:t>
      </w:r>
      <w:r>
        <w:rPr>
          <w:sz w:val="29"/>
        </w:rPr>
        <w:t>without</w:t>
      </w:r>
      <w:r>
        <w:rPr>
          <w:spacing w:val="39"/>
          <w:sz w:val="29"/>
        </w:rPr>
        <w:t xml:space="preserve"> </w:t>
      </w:r>
      <w:r>
        <w:rPr>
          <w:sz w:val="29"/>
        </w:rPr>
        <w:t>waiting</w:t>
      </w:r>
      <w:r>
        <w:rPr>
          <w:spacing w:val="39"/>
          <w:sz w:val="29"/>
        </w:rPr>
        <w:t xml:space="preserve"> </w:t>
      </w:r>
      <w:r>
        <w:rPr>
          <w:sz w:val="29"/>
        </w:rPr>
        <w:t>for</w:t>
      </w:r>
      <w:r>
        <w:rPr>
          <w:spacing w:val="39"/>
          <w:sz w:val="29"/>
        </w:rPr>
        <w:t xml:space="preserve"> </w:t>
      </w:r>
      <w:r>
        <w:rPr>
          <w:sz w:val="29"/>
        </w:rPr>
        <w:t>the</w:t>
      </w:r>
      <w:r>
        <w:rPr>
          <w:spacing w:val="39"/>
          <w:sz w:val="29"/>
        </w:rPr>
        <w:t xml:space="preserve"> </w:t>
      </w:r>
      <w:r>
        <w:rPr>
          <w:sz w:val="29"/>
        </w:rPr>
        <w:t>message</w:t>
      </w:r>
      <w:r>
        <w:rPr>
          <w:spacing w:val="39"/>
          <w:sz w:val="29"/>
        </w:rPr>
        <w:t xml:space="preserve"> </w:t>
      </w:r>
      <w:r>
        <w:rPr>
          <w:sz w:val="29"/>
        </w:rPr>
        <w:t>delivery</w:t>
      </w:r>
      <w:r>
        <w:rPr>
          <w:spacing w:val="39"/>
          <w:sz w:val="29"/>
        </w:rPr>
        <w:t xml:space="preserve"> </w:t>
      </w:r>
      <w:r>
        <w:rPr>
          <w:sz w:val="29"/>
        </w:rPr>
        <w:t xml:space="preserve">by </w:t>
      </w:r>
      <w:r>
        <w:rPr>
          <w:rFonts w:ascii="Courier New" w:hAnsi="Courier New"/>
          <w:sz w:val="23"/>
        </w:rPr>
        <w:t>P</w:t>
      </w:r>
      <w:r>
        <w:rPr>
          <w:rFonts w:ascii="Courier New" w:hAnsi="Courier New"/>
          <w:sz w:val="23"/>
          <w:vertAlign w:val="subscript"/>
        </w:rPr>
        <w:t>2</w:t>
      </w:r>
      <w:r>
        <w:rPr>
          <w:rFonts w:ascii="Courier New" w:hAnsi="Courier New"/>
          <w:sz w:val="23"/>
        </w:rPr>
        <w:t xml:space="preserve"> </w:t>
      </w:r>
      <w:r>
        <w:rPr>
          <w:sz w:val="29"/>
        </w:rPr>
        <w:t>or by mailbox.</w:t>
      </w:r>
    </w:p>
    <w:p w14:paraId="1B32B47C" w14:textId="77777777" w:rsidR="00F44BA9" w:rsidRDefault="00816577">
      <w:pPr>
        <w:pStyle w:val="ListParagraph"/>
        <w:numPr>
          <w:ilvl w:val="0"/>
          <w:numId w:val="7"/>
        </w:numPr>
        <w:tabs>
          <w:tab w:val="left" w:pos="531"/>
          <w:tab w:val="left" w:pos="602"/>
        </w:tabs>
        <w:spacing w:before="155" w:line="271" w:lineRule="auto"/>
        <w:ind w:right="97" w:hanging="477"/>
        <w:rPr>
          <w:sz w:val="29"/>
        </w:rPr>
      </w:pPr>
      <w:r>
        <w:rPr>
          <w:rFonts w:ascii="Arial" w:hAnsi="Arial"/>
          <w:b/>
          <w:sz w:val="29"/>
        </w:rPr>
        <w:t xml:space="preserve">Non-blocking receive: </w:t>
      </w:r>
      <w:r>
        <w:rPr>
          <w:sz w:val="29"/>
        </w:rPr>
        <w:t xml:space="preserve">When </w:t>
      </w:r>
      <w:r>
        <w:rPr>
          <w:rFonts w:ascii="Courier New" w:hAnsi="Courier New"/>
          <w:sz w:val="23"/>
        </w:rPr>
        <w:t>P</w:t>
      </w:r>
      <w:r>
        <w:rPr>
          <w:rFonts w:ascii="Courier New" w:hAnsi="Courier New"/>
          <w:sz w:val="23"/>
          <w:vertAlign w:val="subscript"/>
        </w:rPr>
        <w:t>2</w:t>
      </w:r>
      <w:r>
        <w:rPr>
          <w:rFonts w:ascii="Courier New" w:hAnsi="Courier New"/>
          <w:spacing w:val="-27"/>
          <w:sz w:val="23"/>
        </w:rPr>
        <w:t xml:space="preserve"> </w:t>
      </w:r>
      <w:r>
        <w:rPr>
          <w:sz w:val="29"/>
        </w:rPr>
        <w:t xml:space="preserve">invokes a </w:t>
      </w:r>
      <w:proofErr w:type="gramStart"/>
      <w:r>
        <w:rPr>
          <w:rFonts w:ascii="Courier New" w:hAnsi="Courier New"/>
          <w:sz w:val="23"/>
        </w:rPr>
        <w:t>receive(</w:t>
      </w:r>
      <w:proofErr w:type="gramEnd"/>
      <w:r>
        <w:rPr>
          <w:rFonts w:ascii="Courier New" w:hAnsi="Courier New"/>
          <w:sz w:val="23"/>
        </w:rPr>
        <w:t>)</w:t>
      </w:r>
      <w:r>
        <w:rPr>
          <w:rFonts w:ascii="Courier New" w:hAnsi="Courier New"/>
          <w:spacing w:val="-27"/>
          <w:sz w:val="23"/>
        </w:rPr>
        <w:t xml:space="preserve"> </w:t>
      </w:r>
      <w:r>
        <w:rPr>
          <w:sz w:val="29"/>
        </w:rPr>
        <w:t xml:space="preserve">call, it either </w:t>
      </w:r>
      <w:r>
        <w:rPr>
          <w:w w:val="105"/>
          <w:sz w:val="29"/>
        </w:rPr>
        <w:t>gets</w:t>
      </w:r>
      <w:r>
        <w:rPr>
          <w:spacing w:val="-22"/>
          <w:w w:val="105"/>
          <w:sz w:val="29"/>
        </w:rPr>
        <w:t xml:space="preserve"> </w:t>
      </w:r>
      <w:r>
        <w:rPr>
          <w:w w:val="105"/>
          <w:sz w:val="29"/>
        </w:rPr>
        <w:t>a</w:t>
      </w:r>
      <w:r>
        <w:rPr>
          <w:spacing w:val="-21"/>
          <w:w w:val="105"/>
          <w:sz w:val="29"/>
        </w:rPr>
        <w:t xml:space="preserve"> </w:t>
      </w:r>
      <w:r>
        <w:rPr>
          <w:w w:val="105"/>
          <w:sz w:val="29"/>
        </w:rPr>
        <w:t>valid</w:t>
      </w:r>
      <w:r>
        <w:rPr>
          <w:spacing w:val="-21"/>
          <w:w w:val="105"/>
          <w:sz w:val="29"/>
        </w:rPr>
        <w:t xml:space="preserve"> </w:t>
      </w:r>
      <w:r>
        <w:rPr>
          <w:w w:val="105"/>
          <w:sz w:val="29"/>
        </w:rPr>
        <w:t>message</w:t>
      </w:r>
      <w:r>
        <w:rPr>
          <w:spacing w:val="-15"/>
          <w:w w:val="105"/>
          <w:sz w:val="29"/>
        </w:rPr>
        <w:t xml:space="preserve"> </w:t>
      </w:r>
      <w:r>
        <w:rPr>
          <w:w w:val="105"/>
          <w:sz w:val="29"/>
        </w:rPr>
        <w:t>if</w:t>
      </w:r>
      <w:r>
        <w:rPr>
          <w:spacing w:val="-13"/>
          <w:w w:val="105"/>
          <w:sz w:val="29"/>
        </w:rPr>
        <w:t xml:space="preserve"> </w:t>
      </w:r>
      <w:r>
        <w:rPr>
          <w:w w:val="105"/>
          <w:sz w:val="29"/>
        </w:rPr>
        <w:t>some</w:t>
      </w:r>
      <w:r>
        <w:rPr>
          <w:spacing w:val="-13"/>
          <w:w w:val="105"/>
          <w:sz w:val="29"/>
        </w:rPr>
        <w:t xml:space="preserve"> </w:t>
      </w:r>
      <w:r>
        <w:rPr>
          <w:w w:val="105"/>
          <w:sz w:val="29"/>
        </w:rPr>
        <w:t>message</w:t>
      </w:r>
      <w:r>
        <w:rPr>
          <w:spacing w:val="-13"/>
          <w:w w:val="105"/>
          <w:sz w:val="29"/>
        </w:rPr>
        <w:t xml:space="preserve"> </w:t>
      </w:r>
      <w:r>
        <w:rPr>
          <w:w w:val="105"/>
          <w:sz w:val="29"/>
        </w:rPr>
        <w:t>is</w:t>
      </w:r>
      <w:r>
        <w:rPr>
          <w:spacing w:val="-13"/>
          <w:w w:val="105"/>
          <w:sz w:val="29"/>
        </w:rPr>
        <w:t xml:space="preserve"> </w:t>
      </w:r>
      <w:r>
        <w:rPr>
          <w:w w:val="105"/>
          <w:sz w:val="29"/>
        </w:rPr>
        <w:t>available</w:t>
      </w:r>
      <w:r>
        <w:rPr>
          <w:spacing w:val="-13"/>
          <w:w w:val="105"/>
          <w:sz w:val="29"/>
        </w:rPr>
        <w:t xml:space="preserve"> </w:t>
      </w:r>
      <w:r>
        <w:rPr>
          <w:w w:val="105"/>
          <w:sz w:val="29"/>
        </w:rPr>
        <w:t>for</w:t>
      </w:r>
      <w:r>
        <w:rPr>
          <w:spacing w:val="-13"/>
          <w:w w:val="105"/>
          <w:sz w:val="29"/>
        </w:rPr>
        <w:t xml:space="preserve"> </w:t>
      </w:r>
      <w:r>
        <w:rPr>
          <w:w w:val="105"/>
          <w:sz w:val="29"/>
        </w:rPr>
        <w:t>it</w:t>
      </w:r>
      <w:r>
        <w:rPr>
          <w:spacing w:val="-13"/>
          <w:w w:val="105"/>
          <w:sz w:val="29"/>
        </w:rPr>
        <w:t xml:space="preserve"> </w:t>
      </w:r>
      <w:r>
        <w:rPr>
          <w:w w:val="105"/>
          <w:sz w:val="29"/>
        </w:rPr>
        <w:t>or</w:t>
      </w:r>
      <w:r>
        <w:rPr>
          <w:spacing w:val="-13"/>
          <w:w w:val="105"/>
          <w:sz w:val="29"/>
        </w:rPr>
        <w:t xml:space="preserve"> </w:t>
      </w:r>
      <w:r>
        <w:rPr>
          <w:rFonts w:ascii="Courier New" w:hAnsi="Courier New"/>
          <w:w w:val="105"/>
          <w:sz w:val="23"/>
        </w:rPr>
        <w:t>NULL</w:t>
      </w:r>
      <w:r>
        <w:rPr>
          <w:rFonts w:ascii="Courier New" w:hAnsi="Courier New"/>
          <w:spacing w:val="-37"/>
          <w:w w:val="105"/>
          <w:sz w:val="23"/>
        </w:rPr>
        <w:t xml:space="preserve"> </w:t>
      </w:r>
      <w:r>
        <w:rPr>
          <w:w w:val="105"/>
          <w:sz w:val="29"/>
        </w:rPr>
        <w:t>if there is no message available for it.</w:t>
      </w:r>
    </w:p>
    <w:p w14:paraId="0342B12C" w14:textId="77777777" w:rsidR="00F44BA9" w:rsidRDefault="00816577">
      <w:pPr>
        <w:pStyle w:val="Heading2"/>
        <w:spacing w:before="241"/>
      </w:pPr>
      <w:r>
        <w:rPr>
          <w:spacing w:val="-2"/>
        </w:rPr>
        <w:t>Buffering</w:t>
      </w:r>
    </w:p>
    <w:p w14:paraId="30939A56" w14:textId="77777777" w:rsidR="00F44BA9" w:rsidRDefault="00816577">
      <w:pPr>
        <w:pStyle w:val="BodyText"/>
        <w:spacing w:before="222" w:line="256" w:lineRule="auto"/>
        <w:ind w:left="98" w:right="101"/>
        <w:jc w:val="both"/>
      </w:pPr>
      <w:r>
        <w:t xml:space="preserve">As discussed earlier, the messages sent by a process are temporarily stored in a temporary queue (also called </w:t>
      </w:r>
      <w:r>
        <w:rPr>
          <w:rFonts w:ascii="Arial"/>
          <w:b/>
        </w:rPr>
        <w:t>buffer</w:t>
      </w:r>
      <w:r>
        <w:t>) by the operating system before delivering them to the recipient. This buffer can be implemented in a variety of ways, which are as follows:</w:t>
      </w:r>
    </w:p>
    <w:p w14:paraId="2994954F" w14:textId="77777777" w:rsidR="00F44BA9" w:rsidRDefault="00816577">
      <w:pPr>
        <w:pStyle w:val="ListParagraph"/>
        <w:numPr>
          <w:ilvl w:val="0"/>
          <w:numId w:val="7"/>
        </w:numPr>
        <w:tabs>
          <w:tab w:val="left" w:pos="531"/>
          <w:tab w:val="left" w:pos="602"/>
        </w:tabs>
        <w:spacing w:before="130" w:line="256" w:lineRule="auto"/>
        <w:ind w:right="99" w:hanging="477"/>
        <w:rPr>
          <w:sz w:val="29"/>
        </w:rPr>
      </w:pPr>
      <w:r>
        <w:rPr>
          <w:rFonts w:ascii="Arial" w:hAnsi="Arial"/>
          <w:b/>
          <w:sz w:val="29"/>
        </w:rPr>
        <w:t xml:space="preserve">No buffering: </w:t>
      </w:r>
      <w:r>
        <w:rPr>
          <w:sz w:val="29"/>
        </w:rPr>
        <w:t>The capacity of buffer is zero, that is, no messages may wait in the queue. This implies that sender process has to</w:t>
      </w:r>
      <w:r>
        <w:rPr>
          <w:spacing w:val="80"/>
          <w:w w:val="150"/>
          <w:sz w:val="29"/>
        </w:rPr>
        <w:t xml:space="preserve"> </w:t>
      </w:r>
      <w:r>
        <w:rPr>
          <w:sz w:val="29"/>
        </w:rPr>
        <w:lastRenderedPageBreak/>
        <w:t>wait until the message is received by the receiver process.</w:t>
      </w:r>
    </w:p>
    <w:p w14:paraId="1F53B346" w14:textId="77777777" w:rsidR="00F44BA9" w:rsidRDefault="00816577">
      <w:pPr>
        <w:pStyle w:val="ListParagraph"/>
        <w:numPr>
          <w:ilvl w:val="0"/>
          <w:numId w:val="7"/>
        </w:numPr>
        <w:tabs>
          <w:tab w:val="left" w:pos="531"/>
          <w:tab w:val="left" w:pos="602"/>
        </w:tabs>
        <w:spacing w:before="70" w:line="256" w:lineRule="auto"/>
        <w:ind w:right="99" w:hanging="477"/>
        <w:rPr>
          <w:sz w:val="29"/>
        </w:rPr>
      </w:pPr>
      <w:r>
        <w:rPr>
          <w:rFonts w:ascii="Arial" w:hAnsi="Arial"/>
          <w:b/>
          <w:sz w:val="29"/>
        </w:rPr>
        <w:t>Bounded</w:t>
      </w:r>
      <w:r>
        <w:rPr>
          <w:rFonts w:ascii="Arial" w:hAnsi="Arial"/>
          <w:b/>
          <w:spacing w:val="40"/>
          <w:sz w:val="29"/>
        </w:rPr>
        <w:t xml:space="preserve"> </w:t>
      </w:r>
      <w:r>
        <w:rPr>
          <w:rFonts w:ascii="Arial" w:hAnsi="Arial"/>
          <w:b/>
          <w:sz w:val="29"/>
        </w:rPr>
        <w:t>buffer:</w:t>
      </w:r>
      <w:r>
        <w:rPr>
          <w:rFonts w:ascii="Arial" w:hAnsi="Arial"/>
          <w:b/>
          <w:spacing w:val="40"/>
          <w:sz w:val="29"/>
        </w:rPr>
        <w:t xml:space="preserve"> </w:t>
      </w:r>
      <w:r>
        <w:rPr>
          <w:sz w:val="29"/>
        </w:rPr>
        <w:t>The</w:t>
      </w:r>
      <w:r>
        <w:rPr>
          <w:spacing w:val="40"/>
          <w:sz w:val="29"/>
        </w:rPr>
        <w:t xml:space="preserve"> </w:t>
      </w:r>
      <w:r>
        <w:rPr>
          <w:sz w:val="29"/>
        </w:rPr>
        <w:t>capacity</w:t>
      </w:r>
      <w:r>
        <w:rPr>
          <w:spacing w:val="40"/>
          <w:sz w:val="29"/>
        </w:rPr>
        <w:t xml:space="preserve"> </w:t>
      </w:r>
      <w:r>
        <w:rPr>
          <w:sz w:val="29"/>
        </w:rPr>
        <w:t>of</w:t>
      </w:r>
      <w:r>
        <w:rPr>
          <w:spacing w:val="40"/>
          <w:sz w:val="29"/>
        </w:rPr>
        <w:t xml:space="preserve"> </w:t>
      </w:r>
      <w:r>
        <w:rPr>
          <w:sz w:val="29"/>
        </w:rPr>
        <w:t>the</w:t>
      </w:r>
      <w:r>
        <w:rPr>
          <w:spacing w:val="40"/>
          <w:sz w:val="29"/>
        </w:rPr>
        <w:t xml:space="preserve"> </w:t>
      </w:r>
      <w:r>
        <w:rPr>
          <w:sz w:val="29"/>
        </w:rPr>
        <w:t>buffer</w:t>
      </w:r>
      <w:r>
        <w:rPr>
          <w:spacing w:val="40"/>
          <w:sz w:val="29"/>
        </w:rPr>
        <w:t xml:space="preserve"> </w:t>
      </w:r>
      <w:r>
        <w:rPr>
          <w:sz w:val="29"/>
        </w:rPr>
        <w:t>is</w:t>
      </w:r>
      <w:r>
        <w:rPr>
          <w:spacing w:val="40"/>
          <w:sz w:val="29"/>
        </w:rPr>
        <w:t xml:space="preserve"> </w:t>
      </w:r>
      <w:r>
        <w:rPr>
          <w:sz w:val="29"/>
        </w:rPr>
        <w:t>fixed,</w:t>
      </w:r>
      <w:r>
        <w:rPr>
          <w:spacing w:val="40"/>
          <w:sz w:val="29"/>
        </w:rPr>
        <w:t xml:space="preserve"> </w:t>
      </w:r>
      <w:r>
        <w:rPr>
          <w:sz w:val="29"/>
        </w:rPr>
        <w:t>say</w:t>
      </w:r>
      <w:r>
        <w:rPr>
          <w:spacing w:val="40"/>
          <w:sz w:val="29"/>
        </w:rPr>
        <w:t xml:space="preserve"> </w:t>
      </w:r>
      <w:r>
        <w:rPr>
          <w:sz w:val="29"/>
        </w:rPr>
        <w:t>m,</w:t>
      </w:r>
      <w:r>
        <w:rPr>
          <w:spacing w:val="40"/>
          <w:sz w:val="29"/>
        </w:rPr>
        <w:t xml:space="preserve"> </w:t>
      </w:r>
      <w:r>
        <w:rPr>
          <w:sz w:val="29"/>
        </w:rPr>
        <w:t>that is, at most m processes may wait in the queue at a time. When there are less than m messages waiting in the queue and a new message arrives, it is added in the queue. The sender process need not wait and it can resume its operation. However, if the queue is full, the sender process is blocked until some space becomes available in the queue.</w:t>
      </w:r>
    </w:p>
    <w:p w14:paraId="691145B1" w14:textId="77777777" w:rsidR="00F44BA9" w:rsidRDefault="00816577">
      <w:pPr>
        <w:pStyle w:val="ListParagraph"/>
        <w:numPr>
          <w:ilvl w:val="0"/>
          <w:numId w:val="7"/>
        </w:numPr>
        <w:tabs>
          <w:tab w:val="left" w:pos="531"/>
          <w:tab w:val="left" w:pos="602"/>
        </w:tabs>
        <w:spacing w:before="127" w:line="256" w:lineRule="auto"/>
        <w:ind w:right="102" w:hanging="477"/>
        <w:rPr>
          <w:sz w:val="29"/>
        </w:rPr>
      </w:pPr>
      <w:r>
        <w:rPr>
          <w:rFonts w:ascii="Arial" w:hAnsi="Arial"/>
          <w:b/>
          <w:sz w:val="29"/>
        </w:rPr>
        <w:t xml:space="preserve">Unbounded buffer: </w:t>
      </w:r>
      <w:r>
        <w:rPr>
          <w:sz w:val="29"/>
        </w:rPr>
        <w:t>The buffer has an unlimited capacity, that is, an</w:t>
      </w:r>
      <w:r>
        <w:rPr>
          <w:spacing w:val="40"/>
          <w:sz w:val="29"/>
        </w:rPr>
        <w:t xml:space="preserve"> </w:t>
      </w:r>
      <w:r>
        <w:rPr>
          <w:sz w:val="29"/>
        </w:rPr>
        <w:t>infinite</w:t>
      </w:r>
      <w:r>
        <w:rPr>
          <w:spacing w:val="40"/>
          <w:sz w:val="29"/>
        </w:rPr>
        <w:t xml:space="preserve"> </w:t>
      </w:r>
      <w:r>
        <w:rPr>
          <w:sz w:val="29"/>
        </w:rPr>
        <w:t>number</w:t>
      </w:r>
      <w:r>
        <w:rPr>
          <w:spacing w:val="40"/>
          <w:sz w:val="29"/>
        </w:rPr>
        <w:t xml:space="preserve"> </w:t>
      </w:r>
      <w:r>
        <w:rPr>
          <w:sz w:val="29"/>
        </w:rPr>
        <w:t>of</w:t>
      </w:r>
      <w:r>
        <w:rPr>
          <w:spacing w:val="40"/>
          <w:sz w:val="29"/>
        </w:rPr>
        <w:t xml:space="preserve"> </w:t>
      </w:r>
      <w:r>
        <w:rPr>
          <w:sz w:val="29"/>
        </w:rPr>
        <w:t>messages</w:t>
      </w:r>
      <w:r>
        <w:rPr>
          <w:spacing w:val="40"/>
          <w:sz w:val="29"/>
        </w:rPr>
        <w:t xml:space="preserve"> </w:t>
      </w:r>
      <w:r>
        <w:rPr>
          <w:sz w:val="29"/>
        </w:rPr>
        <w:t>can</w:t>
      </w:r>
      <w:r>
        <w:rPr>
          <w:spacing w:val="40"/>
          <w:sz w:val="29"/>
        </w:rPr>
        <w:t xml:space="preserve"> </w:t>
      </w:r>
      <w:r>
        <w:rPr>
          <w:sz w:val="29"/>
        </w:rPr>
        <w:t>be</w:t>
      </w:r>
      <w:r>
        <w:rPr>
          <w:spacing w:val="40"/>
          <w:sz w:val="29"/>
        </w:rPr>
        <w:t xml:space="preserve"> </w:t>
      </w:r>
      <w:r>
        <w:rPr>
          <w:sz w:val="29"/>
        </w:rPr>
        <w:t>stored</w:t>
      </w:r>
      <w:r>
        <w:rPr>
          <w:spacing w:val="40"/>
          <w:sz w:val="29"/>
        </w:rPr>
        <w:t xml:space="preserve"> </w:t>
      </w:r>
      <w:r>
        <w:rPr>
          <w:sz w:val="29"/>
        </w:rPr>
        <w:t>in</w:t>
      </w:r>
      <w:r>
        <w:rPr>
          <w:spacing w:val="40"/>
          <w:sz w:val="29"/>
        </w:rPr>
        <w:t xml:space="preserve"> </w:t>
      </w:r>
      <w:r>
        <w:rPr>
          <w:sz w:val="29"/>
        </w:rPr>
        <w:t>the</w:t>
      </w:r>
      <w:r>
        <w:rPr>
          <w:spacing w:val="40"/>
          <w:sz w:val="29"/>
        </w:rPr>
        <w:t xml:space="preserve"> </w:t>
      </w:r>
      <w:r>
        <w:rPr>
          <w:sz w:val="29"/>
        </w:rPr>
        <w:t>queue.</w:t>
      </w:r>
      <w:r>
        <w:rPr>
          <w:spacing w:val="40"/>
          <w:sz w:val="29"/>
        </w:rPr>
        <w:t xml:space="preserve"> </w:t>
      </w:r>
      <w:r>
        <w:rPr>
          <w:sz w:val="29"/>
        </w:rPr>
        <w:t>In this case, the sender process never gets blocked.</w:t>
      </w:r>
    </w:p>
    <w:p w14:paraId="56AB7928" w14:textId="77777777" w:rsidR="00F44BA9" w:rsidRDefault="00816577">
      <w:pPr>
        <w:pStyle w:val="ListParagraph"/>
        <w:numPr>
          <w:ilvl w:val="0"/>
          <w:numId w:val="7"/>
        </w:numPr>
        <w:tabs>
          <w:tab w:val="left" w:pos="531"/>
          <w:tab w:val="left" w:pos="602"/>
        </w:tabs>
        <w:spacing w:before="146" w:line="256" w:lineRule="auto"/>
        <w:ind w:right="97" w:hanging="477"/>
        <w:rPr>
          <w:sz w:val="29"/>
        </w:rPr>
      </w:pPr>
      <w:r>
        <w:rPr>
          <w:rFonts w:ascii="Arial" w:hAnsi="Arial"/>
          <w:b/>
          <w:sz w:val="29"/>
        </w:rPr>
        <w:t>Double buffering:</w:t>
      </w:r>
      <w:r>
        <w:rPr>
          <w:rFonts w:ascii="Arial" w:hAnsi="Arial"/>
          <w:b/>
          <w:spacing w:val="40"/>
          <w:sz w:val="29"/>
        </w:rPr>
        <w:t xml:space="preserve"> </w:t>
      </w:r>
      <w:r>
        <w:rPr>
          <w:sz w:val="29"/>
        </w:rPr>
        <w:t>Two</w:t>
      </w:r>
      <w:r>
        <w:rPr>
          <w:spacing w:val="40"/>
          <w:sz w:val="29"/>
        </w:rPr>
        <w:t xml:space="preserve"> </w:t>
      </w:r>
      <w:r>
        <w:rPr>
          <w:sz w:val="29"/>
        </w:rPr>
        <w:t>buffers</w:t>
      </w:r>
      <w:r>
        <w:rPr>
          <w:spacing w:val="40"/>
          <w:sz w:val="29"/>
        </w:rPr>
        <w:t xml:space="preserve"> </w:t>
      </w:r>
      <w:r>
        <w:rPr>
          <w:sz w:val="29"/>
        </w:rPr>
        <w:t>are</w:t>
      </w:r>
      <w:r>
        <w:rPr>
          <w:spacing w:val="40"/>
          <w:sz w:val="29"/>
        </w:rPr>
        <w:t xml:space="preserve"> </w:t>
      </w:r>
      <w:r>
        <w:rPr>
          <w:sz w:val="29"/>
        </w:rPr>
        <w:t>shared</w:t>
      </w:r>
      <w:r>
        <w:rPr>
          <w:spacing w:val="40"/>
          <w:sz w:val="29"/>
        </w:rPr>
        <w:t xml:space="preserve"> </w:t>
      </w:r>
      <w:r>
        <w:rPr>
          <w:sz w:val="29"/>
        </w:rPr>
        <w:t>between</w:t>
      </w:r>
      <w:r>
        <w:rPr>
          <w:spacing w:val="40"/>
          <w:sz w:val="29"/>
        </w:rPr>
        <w:t xml:space="preserve"> </w:t>
      </w:r>
      <w:r>
        <w:rPr>
          <w:sz w:val="29"/>
        </w:rPr>
        <w:t>the</w:t>
      </w:r>
      <w:r>
        <w:rPr>
          <w:spacing w:val="40"/>
          <w:sz w:val="29"/>
        </w:rPr>
        <w:t xml:space="preserve"> </w:t>
      </w:r>
      <w:r>
        <w:rPr>
          <w:sz w:val="29"/>
        </w:rPr>
        <w:t>sender and</w:t>
      </w:r>
      <w:r>
        <w:rPr>
          <w:spacing w:val="36"/>
          <w:sz w:val="29"/>
        </w:rPr>
        <w:t xml:space="preserve"> </w:t>
      </w:r>
      <w:r>
        <w:rPr>
          <w:sz w:val="29"/>
        </w:rPr>
        <w:t>receiver</w:t>
      </w:r>
      <w:r>
        <w:rPr>
          <w:spacing w:val="36"/>
          <w:sz w:val="29"/>
        </w:rPr>
        <w:t xml:space="preserve"> </w:t>
      </w:r>
      <w:r>
        <w:rPr>
          <w:sz w:val="29"/>
        </w:rPr>
        <w:t>process.</w:t>
      </w:r>
      <w:r>
        <w:rPr>
          <w:spacing w:val="36"/>
          <w:sz w:val="29"/>
        </w:rPr>
        <w:t xml:space="preserve"> </w:t>
      </w:r>
      <w:r>
        <w:rPr>
          <w:sz w:val="29"/>
        </w:rPr>
        <w:t>In</w:t>
      </w:r>
      <w:r>
        <w:rPr>
          <w:spacing w:val="36"/>
          <w:sz w:val="29"/>
        </w:rPr>
        <w:t xml:space="preserve"> </w:t>
      </w:r>
      <w:r>
        <w:rPr>
          <w:sz w:val="29"/>
        </w:rPr>
        <w:t>case</w:t>
      </w:r>
      <w:r>
        <w:rPr>
          <w:spacing w:val="36"/>
          <w:sz w:val="29"/>
        </w:rPr>
        <w:t xml:space="preserve"> </w:t>
      </w:r>
      <w:r>
        <w:rPr>
          <w:sz w:val="29"/>
        </w:rPr>
        <w:t>one</w:t>
      </w:r>
      <w:r>
        <w:rPr>
          <w:spacing w:val="36"/>
          <w:sz w:val="29"/>
        </w:rPr>
        <w:t xml:space="preserve"> </w:t>
      </w:r>
      <w:r>
        <w:rPr>
          <w:sz w:val="29"/>
        </w:rPr>
        <w:t>buffer</w:t>
      </w:r>
      <w:r>
        <w:rPr>
          <w:spacing w:val="36"/>
          <w:sz w:val="29"/>
        </w:rPr>
        <w:t xml:space="preserve"> </w:t>
      </w:r>
      <w:r>
        <w:rPr>
          <w:sz w:val="29"/>
        </w:rPr>
        <w:t>fills</w:t>
      </w:r>
      <w:r>
        <w:rPr>
          <w:spacing w:val="36"/>
          <w:sz w:val="29"/>
        </w:rPr>
        <w:t xml:space="preserve"> </w:t>
      </w:r>
      <w:r>
        <w:rPr>
          <w:sz w:val="29"/>
        </w:rPr>
        <w:t>up,</w:t>
      </w:r>
      <w:r>
        <w:rPr>
          <w:spacing w:val="36"/>
          <w:sz w:val="29"/>
        </w:rPr>
        <w:t xml:space="preserve"> </w:t>
      </w:r>
      <w:r>
        <w:rPr>
          <w:sz w:val="29"/>
        </w:rPr>
        <w:t>the</w:t>
      </w:r>
      <w:r>
        <w:rPr>
          <w:spacing w:val="36"/>
          <w:sz w:val="29"/>
        </w:rPr>
        <w:t xml:space="preserve"> </w:t>
      </w:r>
      <w:r>
        <w:rPr>
          <w:sz w:val="29"/>
        </w:rPr>
        <w:t>second</w:t>
      </w:r>
      <w:r>
        <w:rPr>
          <w:spacing w:val="36"/>
          <w:sz w:val="29"/>
        </w:rPr>
        <w:t xml:space="preserve"> </w:t>
      </w:r>
      <w:r>
        <w:rPr>
          <w:sz w:val="29"/>
        </w:rPr>
        <w:t>one is used. When the second buffer fills up, the first might have been emptied. This way the buffers are used turn by turn, thus avoiding the blocking of one process because of another.</w:t>
      </w:r>
    </w:p>
    <w:p w14:paraId="0B53D5EA" w14:textId="77777777" w:rsidR="00F44BA9" w:rsidRDefault="00A80C82" w:rsidP="00A80C82">
      <w:pPr>
        <w:pStyle w:val="BodyText"/>
        <w:spacing w:before="177"/>
        <w:rPr>
          <w:rFonts w:ascii="Arial-BoldItalicMT" w:eastAsiaTheme="minorHAnsi" w:hAnsi="Arial-BoldItalicMT" w:cs="Arial-BoldItalicMT"/>
          <w:b/>
          <w:bCs/>
          <w:i/>
          <w:iCs/>
          <w:sz w:val="33"/>
          <w:szCs w:val="33"/>
          <w:lang w:val="en-IN"/>
        </w:rPr>
      </w:pPr>
      <w:r>
        <w:rPr>
          <w:rFonts w:ascii="Arial-BoldItalicMT" w:eastAsiaTheme="minorHAnsi" w:hAnsi="Arial-BoldItalicMT" w:cs="Arial-BoldItalicMT"/>
          <w:b/>
          <w:bCs/>
          <w:i/>
          <w:iCs/>
          <w:sz w:val="33"/>
          <w:szCs w:val="33"/>
          <w:lang w:val="en-IN"/>
        </w:rPr>
        <w:t>Pipes</w:t>
      </w:r>
    </w:p>
    <w:p w14:paraId="2A423871" w14:textId="77777777" w:rsidR="00A80C82" w:rsidRPr="00A80C82" w:rsidRDefault="00A80C82" w:rsidP="00A80C82">
      <w:pPr>
        <w:pStyle w:val="BodyText"/>
        <w:spacing w:before="295" w:line="256" w:lineRule="auto"/>
        <w:ind w:left="98" w:right="98" w:firstLine="457"/>
        <w:jc w:val="both"/>
      </w:pPr>
      <w:r w:rsidRPr="00A80C82">
        <w:t>Pipe is the standard communication mechanism that enables the transfer of data between processes. It provides a means of one-way communication between related processes. Each pipe has a read end and a write end. The data written at the write end of the pipe can be seen (read) through the read end. When the writer process writes to the pipe, stream of bytes are copied to the shared buffer whereas at the time of reading bytes are copied from the shared buffer.</w:t>
      </w:r>
    </w:p>
    <w:p w14:paraId="497C1700" w14:textId="11436A92" w:rsidR="00A80C82" w:rsidRPr="00A80C82" w:rsidRDefault="00A80C82" w:rsidP="00A80C82">
      <w:pPr>
        <w:pStyle w:val="BodyText"/>
        <w:spacing w:before="295" w:line="256" w:lineRule="auto"/>
        <w:ind w:left="98" w:right="98" w:firstLine="457"/>
        <w:jc w:val="both"/>
      </w:pPr>
      <w:r w:rsidRPr="00A80C82">
        <w:t xml:space="preserve">Though both the reader and writer processes may run concurrently, the access to pipe must be synchronized. UNIX must ensure that only one process (either writer or reader) is accessing the pipe at a time. To synchronize the processes, UNIX uses locks and wait queues; each end of pipe is associated with a wait queue. Whenever the writer process requests for writing to pipe, UNIX locks the pipe for it if and only if there is enough space as well as the pipe is not locked for the reader process. Once the writer process gains access to pipe, bytes are copied into it. However, if the pipe is full or locked for the reader process, the writer process sleeps in the wait queue at write end and remains there unless it is not awakened by the reader. After the data has been written to the pipe, the pipe is unlocked and any sleeping </w:t>
      </w:r>
      <w:r w:rsidRPr="00A80C82">
        <w:lastRenderedPageBreak/>
        <w:t>readers in the wait queue at read end are</w:t>
      </w:r>
      <w:r w:rsidR="00B15668">
        <w:t xml:space="preserve"> </w:t>
      </w:r>
      <w:r w:rsidRPr="00A80C82">
        <w:t>awakened. A similar process follows at the time of reading from the pipe.</w:t>
      </w:r>
    </w:p>
    <w:p w14:paraId="4E601A52" w14:textId="77777777" w:rsidR="00816577" w:rsidRDefault="00816577" w:rsidP="00A80C82">
      <w:pPr>
        <w:pStyle w:val="BodyText"/>
        <w:spacing w:before="295" w:line="256" w:lineRule="auto"/>
        <w:ind w:left="98" w:right="98" w:firstLine="457"/>
        <w:jc w:val="both"/>
      </w:pPr>
    </w:p>
    <w:p w14:paraId="77AB586E" w14:textId="77777777" w:rsidR="00816577" w:rsidRPr="00816577" w:rsidRDefault="00816577" w:rsidP="00B15668">
      <w:pPr>
        <w:pStyle w:val="BodyText"/>
        <w:spacing w:before="295" w:line="256" w:lineRule="auto"/>
        <w:ind w:left="98" w:right="98"/>
        <w:jc w:val="both"/>
      </w:pPr>
      <w:r w:rsidRPr="00816577">
        <w:t>Here are some advantages and disadvantages of using pipes as an IPC technique:</w:t>
      </w:r>
    </w:p>
    <w:p w14:paraId="036C6A20" w14:textId="77777777" w:rsidR="00816577" w:rsidRPr="007C182E" w:rsidRDefault="00816577" w:rsidP="00816577">
      <w:pPr>
        <w:pStyle w:val="BodyText"/>
        <w:spacing w:before="295" w:line="256" w:lineRule="auto"/>
        <w:ind w:left="98" w:right="98" w:firstLine="457"/>
        <w:jc w:val="both"/>
        <w:rPr>
          <w:b/>
          <w:bCs/>
        </w:rPr>
      </w:pPr>
      <w:r w:rsidRPr="007C182E">
        <w:rPr>
          <w:b/>
          <w:bCs/>
        </w:rPr>
        <w:t>Advantages:</w:t>
      </w:r>
    </w:p>
    <w:p w14:paraId="71301255" w14:textId="77777777" w:rsidR="00816577" w:rsidRPr="00816577" w:rsidRDefault="00816577" w:rsidP="00816577">
      <w:pPr>
        <w:pStyle w:val="BodyText"/>
        <w:spacing w:before="295" w:line="256" w:lineRule="auto"/>
        <w:ind w:left="98" w:right="98" w:firstLine="457"/>
        <w:jc w:val="both"/>
      </w:pPr>
      <w:r w:rsidRPr="00B15668">
        <w:rPr>
          <w:b/>
          <w:bCs/>
          <w:color w:val="C00000"/>
        </w:rPr>
        <w:t>Simplicity</w:t>
      </w:r>
      <w:r w:rsidRPr="00816577">
        <w:t xml:space="preserve">: Pipes are a </w:t>
      </w:r>
      <w:r w:rsidRPr="00B15668">
        <w:rPr>
          <w:color w:val="C00000"/>
        </w:rPr>
        <w:t xml:space="preserve">simple and straightforward way </w:t>
      </w:r>
      <w:r w:rsidRPr="00816577">
        <w:t>for processes to communicate with each other.</w:t>
      </w:r>
    </w:p>
    <w:p w14:paraId="5C3C365F" w14:textId="77777777" w:rsidR="00816577" w:rsidRPr="00816577" w:rsidRDefault="00816577" w:rsidP="00816577">
      <w:pPr>
        <w:pStyle w:val="BodyText"/>
        <w:spacing w:before="295" w:line="256" w:lineRule="auto"/>
        <w:ind w:left="98" w:right="98" w:firstLine="457"/>
        <w:jc w:val="both"/>
      </w:pPr>
      <w:r w:rsidRPr="00B15668">
        <w:rPr>
          <w:b/>
          <w:bCs/>
          <w:color w:val="C00000"/>
        </w:rPr>
        <w:t>Efficiency</w:t>
      </w:r>
      <w:r w:rsidRPr="00816577">
        <w:t xml:space="preserve">: Pipes are an </w:t>
      </w:r>
      <w:r w:rsidRPr="00B15668">
        <w:rPr>
          <w:color w:val="C00000"/>
        </w:rPr>
        <w:t>efficient way for processes to communicate</w:t>
      </w:r>
      <w:r w:rsidRPr="00816577">
        <w:t xml:space="preserve">, as they can </w:t>
      </w:r>
      <w:r w:rsidRPr="00B15668">
        <w:rPr>
          <w:color w:val="C00000"/>
        </w:rPr>
        <w:t xml:space="preserve">transfer data quickly </w:t>
      </w:r>
      <w:r w:rsidRPr="00816577">
        <w:t>and with minimal overhead.</w:t>
      </w:r>
    </w:p>
    <w:p w14:paraId="0CFEBF25" w14:textId="77777777" w:rsidR="00816577" w:rsidRPr="00B15668" w:rsidRDefault="00816577" w:rsidP="00816577">
      <w:pPr>
        <w:pStyle w:val="BodyText"/>
        <w:spacing w:before="295" w:line="256" w:lineRule="auto"/>
        <w:ind w:left="98" w:right="98" w:firstLine="457"/>
        <w:jc w:val="both"/>
        <w:rPr>
          <w:color w:val="C00000"/>
        </w:rPr>
      </w:pPr>
      <w:r w:rsidRPr="00B15668">
        <w:rPr>
          <w:b/>
          <w:bCs/>
          <w:color w:val="C00000"/>
        </w:rPr>
        <w:t>Reliability</w:t>
      </w:r>
      <w:r w:rsidRPr="00816577">
        <w:t xml:space="preserve">: Pipes are a reliable way for processes to communicate, as they </w:t>
      </w:r>
      <w:r w:rsidRPr="00B15668">
        <w:rPr>
          <w:color w:val="C00000"/>
        </w:rPr>
        <w:t>can detect errors in data transmission and ensure that data is delivered correctly.</w:t>
      </w:r>
    </w:p>
    <w:p w14:paraId="23F79FBF" w14:textId="77777777" w:rsidR="00816577" w:rsidRPr="00816577" w:rsidRDefault="00816577" w:rsidP="00816577">
      <w:pPr>
        <w:pStyle w:val="BodyText"/>
        <w:spacing w:before="295" w:line="256" w:lineRule="auto"/>
        <w:ind w:left="98" w:right="98" w:firstLine="457"/>
        <w:jc w:val="both"/>
      </w:pPr>
      <w:r w:rsidRPr="00B15668">
        <w:rPr>
          <w:b/>
          <w:bCs/>
          <w:color w:val="C00000"/>
        </w:rPr>
        <w:t>Flexibility</w:t>
      </w:r>
      <w:r w:rsidRPr="00816577">
        <w:t xml:space="preserve">: Pipes </w:t>
      </w:r>
      <w:r w:rsidRPr="00B15668">
        <w:rPr>
          <w:color w:val="C00000"/>
        </w:rPr>
        <w:t>can be used to implement various communication protocols</w:t>
      </w:r>
      <w:r w:rsidRPr="00816577">
        <w:t>, including one-way and two-way communication.</w:t>
      </w:r>
    </w:p>
    <w:p w14:paraId="6DB829CA" w14:textId="77777777" w:rsidR="00816577" w:rsidRPr="007C182E" w:rsidRDefault="00816577" w:rsidP="00816577">
      <w:pPr>
        <w:pStyle w:val="BodyText"/>
        <w:spacing w:before="295" w:line="256" w:lineRule="auto"/>
        <w:ind w:left="98" w:right="98" w:firstLine="457"/>
        <w:jc w:val="both"/>
        <w:rPr>
          <w:b/>
          <w:bCs/>
        </w:rPr>
      </w:pPr>
      <w:r w:rsidRPr="00816577">
        <w:br/>
      </w:r>
      <w:r w:rsidRPr="007C182E">
        <w:rPr>
          <w:b/>
          <w:bCs/>
        </w:rPr>
        <w:t>Disadvantages:</w:t>
      </w:r>
    </w:p>
    <w:p w14:paraId="4D282E8E" w14:textId="77777777" w:rsidR="00816577" w:rsidRPr="00816577" w:rsidRDefault="00816577" w:rsidP="00816577">
      <w:pPr>
        <w:pStyle w:val="BodyText"/>
        <w:spacing w:before="295" w:line="256" w:lineRule="auto"/>
        <w:ind w:left="98" w:right="98" w:firstLine="457"/>
        <w:jc w:val="both"/>
      </w:pPr>
      <w:r w:rsidRPr="00B15668">
        <w:rPr>
          <w:b/>
          <w:bCs/>
          <w:color w:val="C00000"/>
        </w:rPr>
        <w:t>Limited capacity:</w:t>
      </w:r>
      <w:r w:rsidRPr="00B15668">
        <w:rPr>
          <w:color w:val="C00000"/>
        </w:rPr>
        <w:t xml:space="preserve"> </w:t>
      </w:r>
      <w:r w:rsidRPr="00816577">
        <w:t xml:space="preserve">Pipes have a limited capacity, </w:t>
      </w:r>
      <w:r w:rsidRPr="00B15668">
        <w:rPr>
          <w:color w:val="0070C0"/>
        </w:rPr>
        <w:t xml:space="preserve">which can limit the amount of data that can be transferred </w:t>
      </w:r>
      <w:r w:rsidRPr="00816577">
        <w:t>between processes at once.</w:t>
      </w:r>
    </w:p>
    <w:p w14:paraId="198EE750" w14:textId="77777777" w:rsidR="00816577" w:rsidRPr="00816577" w:rsidRDefault="00816577" w:rsidP="00816577">
      <w:pPr>
        <w:pStyle w:val="BodyText"/>
        <w:spacing w:before="295" w:line="256" w:lineRule="auto"/>
        <w:ind w:left="98" w:right="98" w:firstLine="457"/>
        <w:jc w:val="both"/>
      </w:pPr>
      <w:r w:rsidRPr="00B15668">
        <w:rPr>
          <w:b/>
          <w:bCs/>
          <w:color w:val="C00000"/>
        </w:rPr>
        <w:t>Unidirectional: In</w:t>
      </w:r>
      <w:r w:rsidRPr="00B15668">
        <w:rPr>
          <w:color w:val="C00000"/>
        </w:rPr>
        <w:t xml:space="preserve"> </w:t>
      </w:r>
      <w:r w:rsidRPr="00816577">
        <w:t xml:space="preserve">a unidirectional pipe, only </w:t>
      </w:r>
      <w:r w:rsidRPr="00B15668">
        <w:rPr>
          <w:color w:val="0070C0"/>
        </w:rPr>
        <w:t xml:space="preserve">one process can send data at a time, </w:t>
      </w:r>
      <w:r w:rsidRPr="00816577">
        <w:t>which can be a disadvantage in some situations.</w:t>
      </w:r>
    </w:p>
    <w:p w14:paraId="1A4CA6DB" w14:textId="77777777" w:rsidR="00816577" w:rsidRPr="00816577" w:rsidRDefault="00816577" w:rsidP="00816577">
      <w:pPr>
        <w:pStyle w:val="BodyText"/>
        <w:spacing w:before="295" w:line="256" w:lineRule="auto"/>
        <w:ind w:left="98" w:right="98" w:firstLine="457"/>
        <w:jc w:val="both"/>
      </w:pPr>
      <w:r w:rsidRPr="00B15668">
        <w:rPr>
          <w:b/>
          <w:bCs/>
          <w:color w:val="C00000"/>
        </w:rPr>
        <w:t>Synchronization:</w:t>
      </w:r>
      <w:r w:rsidRPr="00B15668">
        <w:rPr>
          <w:color w:val="C00000"/>
        </w:rPr>
        <w:t xml:space="preserve"> </w:t>
      </w:r>
      <w:r w:rsidRPr="00816577">
        <w:t>In a bidirectional pipe</w:t>
      </w:r>
      <w:r w:rsidRPr="00B15668">
        <w:rPr>
          <w:color w:val="0070C0"/>
        </w:rPr>
        <w:t>, processes must be synchronized</w:t>
      </w:r>
      <w:r w:rsidRPr="00816577">
        <w:t xml:space="preserve"> to ensure that data is transmitted in the correct order.</w:t>
      </w:r>
    </w:p>
    <w:p w14:paraId="09A9DB48" w14:textId="77777777" w:rsidR="00816577" w:rsidRPr="00816577" w:rsidRDefault="00816577" w:rsidP="00816577">
      <w:pPr>
        <w:pStyle w:val="BodyText"/>
        <w:spacing w:before="295" w:line="256" w:lineRule="auto"/>
        <w:ind w:left="98" w:right="98" w:firstLine="457"/>
        <w:jc w:val="both"/>
      </w:pPr>
      <w:r w:rsidRPr="00B15668">
        <w:rPr>
          <w:b/>
          <w:bCs/>
          <w:color w:val="C00000"/>
        </w:rPr>
        <w:t>Limited scalability:</w:t>
      </w:r>
      <w:r w:rsidRPr="00B15668">
        <w:rPr>
          <w:color w:val="C00000"/>
        </w:rPr>
        <w:t xml:space="preserve"> </w:t>
      </w:r>
      <w:r w:rsidRPr="00816577">
        <w:t xml:space="preserve">Pipes are limited to communication between a </w:t>
      </w:r>
      <w:r w:rsidRPr="00B15668">
        <w:rPr>
          <w:color w:val="0070C0"/>
        </w:rPr>
        <w:t>small number of processes on the same computer</w:t>
      </w:r>
      <w:r w:rsidRPr="00816577">
        <w:t>, which can be a disadvantage in large-scale distributed systems.</w:t>
      </w:r>
    </w:p>
    <w:p w14:paraId="544E03B7" w14:textId="77777777" w:rsidR="00816577" w:rsidRPr="00816577" w:rsidRDefault="00816577" w:rsidP="00816577">
      <w:pPr>
        <w:pStyle w:val="BodyText"/>
        <w:spacing w:before="295" w:line="256" w:lineRule="auto"/>
        <w:ind w:left="98" w:right="98" w:firstLine="457"/>
        <w:jc w:val="both"/>
      </w:pPr>
      <w:r w:rsidRPr="00816577">
        <w:t xml:space="preserve">Overall, pipes are a useful IPC technique for simple and efficient communication between processes on the same computer. However, </w:t>
      </w:r>
      <w:r w:rsidRPr="00816577">
        <w:lastRenderedPageBreak/>
        <w:t>they may not be suitable for large-scale distributed systems or situations where bidirectional communication is required.</w:t>
      </w:r>
    </w:p>
    <w:p w14:paraId="57941F98" w14:textId="77777777" w:rsidR="00816577" w:rsidRDefault="00816577" w:rsidP="0052528E">
      <w:pPr>
        <w:pStyle w:val="BodyText"/>
        <w:spacing w:before="295" w:line="256" w:lineRule="auto"/>
        <w:ind w:right="98"/>
        <w:jc w:val="both"/>
      </w:pPr>
    </w:p>
    <w:p w14:paraId="688CEBB3" w14:textId="77777777" w:rsidR="00816577" w:rsidRPr="0052528E" w:rsidRDefault="00816577" w:rsidP="0052528E">
      <w:pPr>
        <w:pStyle w:val="BodyText"/>
        <w:spacing w:before="295" w:line="256" w:lineRule="auto"/>
        <w:ind w:right="98"/>
        <w:jc w:val="both"/>
        <w:rPr>
          <w:b/>
          <w:bCs/>
          <w:sz w:val="33"/>
          <w:szCs w:val="33"/>
        </w:rPr>
      </w:pPr>
      <w:r w:rsidRPr="0052528E">
        <w:rPr>
          <w:b/>
          <w:bCs/>
          <w:sz w:val="33"/>
          <w:szCs w:val="33"/>
        </w:rPr>
        <w:t>IPC using Message Queue</w:t>
      </w:r>
    </w:p>
    <w:p w14:paraId="4AEE8FB6" w14:textId="77777777" w:rsidR="00816577" w:rsidRPr="00816577" w:rsidRDefault="00816577" w:rsidP="004B268F">
      <w:pPr>
        <w:pStyle w:val="BodyText"/>
        <w:spacing w:before="295" w:line="256" w:lineRule="auto"/>
        <w:ind w:right="98"/>
        <w:jc w:val="both"/>
      </w:pPr>
      <w:r w:rsidRPr="00816577">
        <w:t>A Message Queue is a linked list of messages stored within the kernel and identified by a message queue identifier and it is used to send and receive messages between processes in a </w:t>
      </w:r>
      <w:hyperlink r:id="rId7" w:tgtFrame="_blank" w:history="1">
        <w:r w:rsidRPr="00816577">
          <w:rPr>
            <w:b/>
            <w:bCs/>
          </w:rPr>
          <w:t>first-in-first-out (FIFO)</w:t>
        </w:r>
      </w:hyperlink>
      <w:r w:rsidRPr="00816577">
        <w:t> manner. </w:t>
      </w:r>
    </w:p>
    <w:p w14:paraId="3D0C167A" w14:textId="77777777" w:rsidR="00816577" w:rsidRPr="00816577" w:rsidRDefault="00816577" w:rsidP="00816577">
      <w:pPr>
        <w:pStyle w:val="BodyText"/>
        <w:spacing w:before="295" w:line="256" w:lineRule="auto"/>
        <w:ind w:left="98" w:right="98" w:firstLine="457"/>
        <w:jc w:val="both"/>
      </w:pPr>
      <w:r w:rsidRPr="00816577">
        <w:t>The </w:t>
      </w:r>
      <w:proofErr w:type="spellStart"/>
      <w:proofErr w:type="gramStart"/>
      <w:r w:rsidRPr="00816577">
        <w:rPr>
          <w:b/>
          <w:bCs/>
        </w:rPr>
        <w:t>msgget</w:t>
      </w:r>
      <w:proofErr w:type="spellEnd"/>
      <w:r w:rsidRPr="00816577">
        <w:rPr>
          <w:b/>
          <w:bCs/>
        </w:rPr>
        <w:t>(</w:t>
      </w:r>
      <w:proofErr w:type="gramEnd"/>
      <w:r w:rsidRPr="00816577">
        <w:rPr>
          <w:b/>
          <w:bCs/>
        </w:rPr>
        <w:t>)</w:t>
      </w:r>
      <w:r w:rsidRPr="00816577">
        <w:t> function is used to create a new queue or open an existing queue and new messages are added to the end of a queue by using </w:t>
      </w:r>
      <w:proofErr w:type="spellStart"/>
      <w:r w:rsidRPr="00816577">
        <w:rPr>
          <w:b/>
          <w:bCs/>
        </w:rPr>
        <w:t>msgsnd</w:t>
      </w:r>
      <w:proofErr w:type="spellEnd"/>
      <w:r w:rsidRPr="00816577">
        <w:rPr>
          <w:b/>
          <w:bCs/>
        </w:rPr>
        <w:t>()</w:t>
      </w:r>
      <w:r w:rsidRPr="00816577">
        <w:t>.</w:t>
      </w:r>
    </w:p>
    <w:p w14:paraId="13C72C9A" w14:textId="77777777" w:rsidR="00816577" w:rsidRPr="00816577" w:rsidRDefault="00816577" w:rsidP="00816577">
      <w:pPr>
        <w:pStyle w:val="BodyText"/>
        <w:spacing w:before="295" w:line="256" w:lineRule="auto"/>
        <w:ind w:left="98" w:right="98" w:firstLine="457"/>
        <w:jc w:val="both"/>
      </w:pPr>
      <w:r w:rsidRPr="00816577">
        <w:t xml:space="preserve">In a message queue every message has a positive long integer type field, a non-negative length, and the actual data bytes (corresponding to the length), all of which are specified to </w:t>
      </w:r>
      <w:proofErr w:type="spellStart"/>
      <w:proofErr w:type="gramStart"/>
      <w:r w:rsidRPr="00816577">
        <w:t>msgsnd</w:t>
      </w:r>
      <w:proofErr w:type="spellEnd"/>
      <w:r w:rsidRPr="00816577">
        <w:t>(</w:t>
      </w:r>
      <w:proofErr w:type="gramEnd"/>
      <w:r w:rsidRPr="00816577">
        <w:t>) when the message is added to a queue. Messages are fetched from a queue by </w:t>
      </w:r>
      <w:proofErr w:type="spellStart"/>
      <w:proofErr w:type="gramStart"/>
      <w:r w:rsidRPr="00816577">
        <w:rPr>
          <w:b/>
          <w:bCs/>
        </w:rPr>
        <w:t>msgrcv</w:t>
      </w:r>
      <w:proofErr w:type="spellEnd"/>
      <w:r w:rsidRPr="00816577">
        <w:rPr>
          <w:b/>
          <w:bCs/>
        </w:rPr>
        <w:t>(</w:t>
      </w:r>
      <w:proofErr w:type="gramEnd"/>
      <w:r w:rsidRPr="00816577">
        <w:rPr>
          <w:b/>
          <w:bCs/>
        </w:rPr>
        <w:t>)</w:t>
      </w:r>
      <w:r w:rsidRPr="00816577">
        <w:t>.</w:t>
      </w:r>
    </w:p>
    <w:p w14:paraId="5B06C119" w14:textId="77777777" w:rsidR="00816577" w:rsidRPr="00816577" w:rsidRDefault="00816577" w:rsidP="00816577">
      <w:pPr>
        <w:pStyle w:val="BodyText"/>
        <w:spacing w:before="295" w:line="256" w:lineRule="auto"/>
        <w:ind w:left="98" w:right="98" w:firstLine="457"/>
        <w:jc w:val="both"/>
      </w:pPr>
      <w:r w:rsidRPr="00816577">
        <w:rPr>
          <w:b/>
          <w:bCs/>
        </w:rPr>
        <w:t>Note:</w:t>
      </w:r>
      <w:r w:rsidRPr="00816577">
        <w:t xml:space="preserve"> We don't have to fetch the messages in a first-in, first-out order. Instead, we can fetch messages based on their type field.</w:t>
      </w:r>
    </w:p>
    <w:p w14:paraId="2D2ABBEB" w14:textId="77777777" w:rsidR="00816577" w:rsidRPr="00816577" w:rsidRDefault="00816577" w:rsidP="00816577">
      <w:pPr>
        <w:pStyle w:val="BodyText"/>
        <w:spacing w:before="295" w:line="256" w:lineRule="auto"/>
        <w:ind w:left="98" w:right="98" w:firstLine="457"/>
        <w:jc w:val="both"/>
      </w:pPr>
      <w:r w:rsidRPr="00816577">
        <w:rPr>
          <w:noProof/>
        </w:rPr>
        <w:drawing>
          <wp:inline distT="0" distB="0" distL="0" distR="0" wp14:anchorId="7F106FDF" wp14:editId="368E533E">
            <wp:extent cx="3533775" cy="3253434"/>
            <wp:effectExtent l="0" t="0" r="0" b="4445"/>
            <wp:docPr id="12" name="Picture 12" descr="https://media.geeksforgeeks.org/wp-content/uploads/message-queu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message-queu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0067" cy="3259227"/>
                    </a:xfrm>
                    <a:prstGeom prst="rect">
                      <a:avLst/>
                    </a:prstGeom>
                    <a:noFill/>
                    <a:ln>
                      <a:noFill/>
                    </a:ln>
                  </pic:spPr>
                </pic:pic>
              </a:graphicData>
            </a:graphic>
          </wp:inline>
        </w:drawing>
      </w:r>
    </w:p>
    <w:p w14:paraId="5B77E60F" w14:textId="77777777" w:rsidR="00816577" w:rsidRPr="00816577" w:rsidRDefault="00816577" w:rsidP="00816577">
      <w:pPr>
        <w:pStyle w:val="BodyText"/>
        <w:spacing w:before="295" w:line="256" w:lineRule="auto"/>
        <w:ind w:left="98" w:right="98" w:firstLine="457"/>
        <w:jc w:val="both"/>
      </w:pPr>
      <w:r w:rsidRPr="00816577">
        <w:lastRenderedPageBreak/>
        <w:t>IPC Using Message Queues</w:t>
      </w:r>
    </w:p>
    <w:p w14:paraId="21C1B66D" w14:textId="77777777" w:rsidR="00816577" w:rsidRPr="00816577" w:rsidRDefault="00816577" w:rsidP="00816577">
      <w:pPr>
        <w:pStyle w:val="BodyText"/>
        <w:spacing w:before="295" w:line="256" w:lineRule="auto"/>
        <w:ind w:left="98" w:right="98" w:firstLine="457"/>
        <w:jc w:val="both"/>
      </w:pPr>
      <w:r w:rsidRPr="00816577">
        <w:t>The Inter-Process Communication (IPC) is essential for the enabling processes to the communicate and synchronize with the each other in an operating system. Among the various IPC mechanisms message queues provide the robust and flexible method for the processes to exchange data in a queued orderly fashion. It enables </w:t>
      </w:r>
      <w:hyperlink r:id="rId9" w:tgtFrame="_blank" w:history="1">
        <w:r w:rsidRPr="00816577">
          <w:t>asynchronous communication</w:t>
        </w:r>
      </w:hyperlink>
      <w:r w:rsidRPr="00816577">
        <w:t>, where messages are placed in a queue and retrieved by processes in a convenient manner.</w:t>
      </w:r>
    </w:p>
    <w:p w14:paraId="1F80396F" w14:textId="77777777" w:rsidR="00816577" w:rsidRPr="00816577" w:rsidRDefault="00816577" w:rsidP="00816577">
      <w:pPr>
        <w:pStyle w:val="BodyText"/>
        <w:spacing w:before="295" w:line="256" w:lineRule="auto"/>
        <w:ind w:left="98" w:right="98" w:firstLine="457"/>
        <w:jc w:val="both"/>
      </w:pPr>
      <w:r w:rsidRPr="00816577">
        <w:t>Working of IPC using Message Queue</w:t>
      </w:r>
    </w:p>
    <w:p w14:paraId="152815E4" w14:textId="434CBBFB" w:rsidR="00816577" w:rsidRPr="00816577" w:rsidRDefault="00816577" w:rsidP="00816577">
      <w:pPr>
        <w:pStyle w:val="BodyText"/>
        <w:spacing w:before="295" w:line="256" w:lineRule="auto"/>
        <w:ind w:left="98" w:right="98" w:firstLine="457"/>
        <w:jc w:val="both"/>
      </w:pPr>
      <w:r w:rsidRPr="00816577">
        <w:rPr>
          <w:b/>
          <w:bCs/>
        </w:rPr>
        <w:t>Creating/Accessing a Message Queue:</w:t>
      </w:r>
      <w:r w:rsidRPr="00816577">
        <w:t xml:space="preserve"> The first step is to </w:t>
      </w:r>
      <w:r w:rsidR="00532EE2" w:rsidRPr="00816577">
        <w:t>create</w:t>
      </w:r>
      <w:r w:rsidRPr="00816577">
        <w:t xml:space="preserve"> or access a message queue using the </w:t>
      </w:r>
      <w:proofErr w:type="spellStart"/>
      <w:proofErr w:type="gramStart"/>
      <w:r w:rsidRPr="00816577">
        <w:rPr>
          <w:b/>
          <w:bCs/>
        </w:rPr>
        <w:t>msgget</w:t>
      </w:r>
      <w:proofErr w:type="spellEnd"/>
      <w:r w:rsidRPr="00816577">
        <w:rPr>
          <w:b/>
          <w:bCs/>
        </w:rPr>
        <w:t>(</w:t>
      </w:r>
      <w:proofErr w:type="gramEnd"/>
      <w:r w:rsidRPr="00816577">
        <w:rPr>
          <w:b/>
          <w:bCs/>
        </w:rPr>
        <w:t>)</w:t>
      </w:r>
      <w:r w:rsidRPr="00816577">
        <w:t xml:space="preserve"> function. The </w:t>
      </w:r>
      <w:proofErr w:type="spellStart"/>
      <w:r w:rsidRPr="00816577">
        <w:t>msgget</w:t>
      </w:r>
      <w:proofErr w:type="spellEnd"/>
      <w:r w:rsidRPr="00816577">
        <w:t xml:space="preserve"> function creates a new me</w:t>
      </w:r>
      <w:r w:rsidR="0007252D">
        <w:t>ss</w:t>
      </w:r>
      <w:r w:rsidRPr="00816577">
        <w:t xml:space="preserve">age queue if the queue does not </w:t>
      </w:r>
      <w:proofErr w:type="gramStart"/>
      <w:r w:rsidRPr="00816577">
        <w:t>exists</w:t>
      </w:r>
      <w:proofErr w:type="gramEnd"/>
      <w:r w:rsidRPr="00816577">
        <w:t>.</w:t>
      </w:r>
    </w:p>
    <w:p w14:paraId="3DDC9901" w14:textId="77777777" w:rsidR="00816577" w:rsidRPr="00816577" w:rsidRDefault="00816577" w:rsidP="00816577">
      <w:pPr>
        <w:pStyle w:val="BodyText"/>
        <w:spacing w:before="295" w:line="256" w:lineRule="auto"/>
        <w:ind w:left="98" w:right="98" w:firstLine="457"/>
        <w:jc w:val="both"/>
      </w:pPr>
      <w:r w:rsidRPr="00816577">
        <w:rPr>
          <w:b/>
          <w:bCs/>
        </w:rPr>
        <w:t>Sending the Message:</w:t>
      </w:r>
      <w:r w:rsidRPr="00816577">
        <w:t> After successfully creating/accessing the message queue a process can now send a message to the queue using </w:t>
      </w:r>
      <w:proofErr w:type="spellStart"/>
      <w:proofErr w:type="gramStart"/>
      <w:r w:rsidRPr="00816577">
        <w:rPr>
          <w:b/>
          <w:bCs/>
        </w:rPr>
        <w:t>msgsnd</w:t>
      </w:r>
      <w:proofErr w:type="spellEnd"/>
      <w:r w:rsidRPr="00816577">
        <w:rPr>
          <w:b/>
          <w:bCs/>
        </w:rPr>
        <w:t>(</w:t>
      </w:r>
      <w:proofErr w:type="gramEnd"/>
      <w:r w:rsidRPr="00816577">
        <w:rPr>
          <w:b/>
          <w:bCs/>
        </w:rPr>
        <w:t>)</w:t>
      </w:r>
      <w:r w:rsidRPr="00816577">
        <w:t> function which will be stored in the message queue in a format that contains message type and actual message content.</w:t>
      </w:r>
    </w:p>
    <w:p w14:paraId="52E698A6" w14:textId="77777777" w:rsidR="00816577" w:rsidRPr="00816577" w:rsidRDefault="00816577" w:rsidP="00816577">
      <w:pPr>
        <w:pStyle w:val="BodyText"/>
        <w:spacing w:before="295" w:line="256" w:lineRule="auto"/>
        <w:ind w:left="98" w:right="98" w:firstLine="457"/>
        <w:jc w:val="both"/>
      </w:pPr>
      <w:r w:rsidRPr="00816577">
        <w:rPr>
          <w:b/>
          <w:bCs/>
        </w:rPr>
        <w:t>Receiving the Message:</w:t>
      </w:r>
      <w:r w:rsidRPr="00816577">
        <w:t xml:space="preserve"> Once the message is added in the queue, it can be retrieved from the queue by another process using </w:t>
      </w:r>
      <w:proofErr w:type="spellStart"/>
      <w:proofErr w:type="gramStart"/>
      <w:r w:rsidRPr="00816577">
        <w:t>msgrcv</w:t>
      </w:r>
      <w:proofErr w:type="spellEnd"/>
      <w:r w:rsidRPr="00816577">
        <w:t>(</w:t>
      </w:r>
      <w:proofErr w:type="gramEnd"/>
      <w:r w:rsidRPr="00816577">
        <w:t>). This function allows the receiving process to specify the message type it wants to read. The message is then removed from the queue once it is received.</w:t>
      </w:r>
    </w:p>
    <w:p w14:paraId="737AF79C" w14:textId="77777777" w:rsidR="00816577" w:rsidRPr="00816577" w:rsidRDefault="00816577" w:rsidP="00816577">
      <w:pPr>
        <w:pStyle w:val="BodyText"/>
        <w:spacing w:before="295" w:line="256" w:lineRule="auto"/>
        <w:ind w:left="98" w:right="98" w:firstLine="457"/>
        <w:jc w:val="both"/>
      </w:pPr>
      <w:r w:rsidRPr="00816577">
        <w:rPr>
          <w:b/>
          <w:bCs/>
        </w:rPr>
        <w:t>Delete the Message Queue:</w:t>
      </w:r>
      <w:r w:rsidRPr="00816577">
        <w:t xml:space="preserve"> We can use the </w:t>
      </w:r>
      <w:proofErr w:type="spellStart"/>
      <w:proofErr w:type="gramStart"/>
      <w:r w:rsidRPr="00816577">
        <w:t>msgctl</w:t>
      </w:r>
      <w:proofErr w:type="spellEnd"/>
      <w:r w:rsidRPr="00816577">
        <w:t>(</w:t>
      </w:r>
      <w:proofErr w:type="gramEnd"/>
      <w:r w:rsidRPr="00816577">
        <w:t>) function to delete the message queue if it is no longer needed.</w:t>
      </w:r>
    </w:p>
    <w:p w14:paraId="4F7A1DAC" w14:textId="77777777" w:rsidR="00816577" w:rsidRPr="00816577" w:rsidRDefault="00816577" w:rsidP="00816577">
      <w:pPr>
        <w:pStyle w:val="BodyText"/>
        <w:spacing w:before="295" w:line="256" w:lineRule="auto"/>
        <w:ind w:left="98" w:right="98" w:firstLine="457"/>
        <w:jc w:val="both"/>
      </w:pPr>
    </w:p>
    <w:p w14:paraId="1AD12F05" w14:textId="77777777" w:rsidR="00816577" w:rsidRPr="0007252D" w:rsidRDefault="00816577" w:rsidP="00816577">
      <w:pPr>
        <w:pStyle w:val="BodyText"/>
        <w:spacing w:before="295" w:line="256" w:lineRule="auto"/>
        <w:ind w:left="98" w:right="98" w:firstLine="457"/>
        <w:jc w:val="both"/>
        <w:rPr>
          <w:b/>
          <w:bCs/>
          <w:color w:val="0070C0"/>
        </w:rPr>
      </w:pPr>
      <w:r w:rsidRPr="0007252D">
        <w:rPr>
          <w:b/>
          <w:bCs/>
          <w:color w:val="0070C0"/>
        </w:rPr>
        <w:t>Functions of Message Queue</w:t>
      </w:r>
    </w:p>
    <w:p w14:paraId="66059CFE" w14:textId="77777777" w:rsidR="00816577" w:rsidRPr="00816577" w:rsidRDefault="00816577" w:rsidP="00816577">
      <w:pPr>
        <w:pStyle w:val="BodyText"/>
        <w:spacing w:before="295" w:line="256" w:lineRule="auto"/>
        <w:ind w:left="98" w:right="98" w:firstLine="457"/>
        <w:jc w:val="both"/>
      </w:pPr>
      <w:r w:rsidRPr="00816577">
        <w:t>The Message queues are powerful IPC tools that allow processes to send and receive messages in the FIFO (First In, First Out) order. Here are the primary functions of the message queues:</w:t>
      </w:r>
    </w:p>
    <w:p w14:paraId="0064B5BD" w14:textId="77777777" w:rsidR="00816577" w:rsidRPr="00816577" w:rsidRDefault="00816577" w:rsidP="00816577">
      <w:pPr>
        <w:pStyle w:val="BodyText"/>
        <w:spacing w:before="295" w:line="256" w:lineRule="auto"/>
        <w:ind w:left="98" w:right="98" w:firstLine="457"/>
        <w:jc w:val="both"/>
      </w:pPr>
      <w:r w:rsidRPr="00816577">
        <w:rPr>
          <w:b/>
          <w:bCs/>
        </w:rPr>
        <w:t>Message Storage:</w:t>
      </w:r>
      <w:r w:rsidRPr="00816577">
        <w:t xml:space="preserve"> A message queue stores messages sent by the one process until they are retrieved by the another process. Each message is placed in the queue and remains there until it is read by the </w:t>
      </w:r>
      <w:r w:rsidRPr="00816577">
        <w:lastRenderedPageBreak/>
        <w:t>receiving process.</w:t>
      </w:r>
    </w:p>
    <w:p w14:paraId="329CB1A2" w14:textId="77777777" w:rsidR="00816577" w:rsidRPr="00816577" w:rsidRDefault="00816577" w:rsidP="00816577">
      <w:pPr>
        <w:pStyle w:val="BodyText"/>
        <w:spacing w:before="295" w:line="256" w:lineRule="auto"/>
        <w:ind w:left="98" w:right="98" w:firstLine="457"/>
        <w:jc w:val="both"/>
      </w:pPr>
      <w:r w:rsidRPr="00816577">
        <w:rPr>
          <w:b/>
          <w:bCs/>
        </w:rPr>
        <w:t>Ordered Communication:</w:t>
      </w:r>
      <w:r w:rsidRPr="00816577">
        <w:t> The Message queues ensure that messages are delivered in the order they were sent. This ordered communication is vital in the scenarios where the sequence of the operations matters.</w:t>
      </w:r>
    </w:p>
    <w:p w14:paraId="40576081" w14:textId="77777777" w:rsidR="00816577" w:rsidRPr="00816577" w:rsidRDefault="00816577" w:rsidP="00816577">
      <w:pPr>
        <w:pStyle w:val="BodyText"/>
        <w:spacing w:before="295" w:line="256" w:lineRule="auto"/>
        <w:ind w:left="98" w:right="98" w:firstLine="457"/>
        <w:jc w:val="both"/>
      </w:pPr>
      <w:r w:rsidRPr="00816577">
        <w:rPr>
          <w:b/>
          <w:bCs/>
        </w:rPr>
        <w:t>Asynchronous Communication:</w:t>
      </w:r>
      <w:r w:rsidRPr="00816577">
        <w:t> With message queues, processes do not need to be synchronized or directly connected. A sending process can place a message in the queue and receiving process can retrieve it later allowing for the asynchronous communication.</w:t>
      </w:r>
    </w:p>
    <w:p w14:paraId="731E161E" w14:textId="77777777" w:rsidR="00816577" w:rsidRPr="00816577" w:rsidRDefault="00816577" w:rsidP="00816577">
      <w:pPr>
        <w:pStyle w:val="BodyText"/>
        <w:spacing w:before="295" w:line="256" w:lineRule="auto"/>
        <w:ind w:left="98" w:right="98" w:firstLine="457"/>
        <w:jc w:val="both"/>
      </w:pPr>
      <w:r w:rsidRPr="00816577">
        <w:rPr>
          <w:b/>
          <w:bCs/>
        </w:rPr>
        <w:t>Decoupling of Processes:</w:t>
      </w:r>
      <w:r w:rsidRPr="00816577">
        <w:t> The Message queues allow processes to be decoupled meaning the sending and receiving processes do not need to be aware of the each other’s existence or state. They interact indirectly through the queue which can improve modularity and scalability.</w:t>
      </w:r>
    </w:p>
    <w:p w14:paraId="64437442" w14:textId="77777777" w:rsidR="00816577" w:rsidRPr="00816577" w:rsidRDefault="00816577" w:rsidP="00816577">
      <w:pPr>
        <w:pStyle w:val="BodyText"/>
        <w:spacing w:before="295" w:line="256" w:lineRule="auto"/>
        <w:ind w:left="98" w:right="98" w:firstLine="457"/>
        <w:jc w:val="both"/>
      </w:pPr>
      <w:r w:rsidRPr="00816577">
        <w:rPr>
          <w:b/>
          <w:bCs/>
        </w:rPr>
        <w:t>Prioritization:</w:t>
      </w:r>
      <w:r w:rsidRPr="00816577">
        <w:t> The Some message queue implementations allow the messages to be prioritized where certain messages can be processed before others based on the priority levels.</w:t>
      </w:r>
    </w:p>
    <w:p w14:paraId="0ACFEF75" w14:textId="77777777" w:rsidR="00816577" w:rsidRPr="00816577" w:rsidRDefault="00816577" w:rsidP="00816577">
      <w:pPr>
        <w:pStyle w:val="BodyText"/>
        <w:spacing w:before="295" w:line="256" w:lineRule="auto"/>
        <w:ind w:left="98" w:right="98" w:firstLine="457"/>
        <w:jc w:val="both"/>
      </w:pPr>
      <w:r w:rsidRPr="00816577">
        <w:rPr>
          <w:b/>
          <w:bCs/>
        </w:rPr>
        <w:t>Error Handling:</w:t>
      </w:r>
      <w:r w:rsidRPr="00816577">
        <w:t> The Message queues can be designed to handle errors such as retries for the failed message deliveries or logging of the undelivered messages for the troubleshooting.</w:t>
      </w:r>
    </w:p>
    <w:p w14:paraId="6622090F" w14:textId="77777777" w:rsidR="00816577" w:rsidRPr="00816577" w:rsidRDefault="00816577" w:rsidP="00816577">
      <w:pPr>
        <w:pStyle w:val="BodyText"/>
        <w:spacing w:before="295" w:line="256" w:lineRule="auto"/>
        <w:ind w:left="98" w:right="98" w:firstLine="457"/>
        <w:jc w:val="both"/>
      </w:pPr>
      <w:r w:rsidRPr="00816577">
        <w:t>System calls used for message queues: </w:t>
      </w:r>
    </w:p>
    <w:p w14:paraId="42C26F13" w14:textId="77777777" w:rsidR="00816577" w:rsidRPr="00816577" w:rsidRDefault="00816577" w:rsidP="00816577">
      <w:pPr>
        <w:pStyle w:val="BodyText"/>
        <w:spacing w:before="295" w:line="256" w:lineRule="auto"/>
        <w:ind w:left="98" w:right="98" w:firstLine="457"/>
        <w:jc w:val="both"/>
      </w:pPr>
      <w:proofErr w:type="spellStart"/>
      <w:proofErr w:type="gramStart"/>
      <w:r w:rsidRPr="00816577">
        <w:rPr>
          <w:b/>
          <w:bCs/>
        </w:rPr>
        <w:t>ftok</w:t>
      </w:r>
      <w:proofErr w:type="spellEnd"/>
      <w:r w:rsidRPr="00816577">
        <w:rPr>
          <w:b/>
          <w:bCs/>
        </w:rPr>
        <w:t>(</w:t>
      </w:r>
      <w:proofErr w:type="gramEnd"/>
      <w:r w:rsidRPr="00816577">
        <w:rPr>
          <w:b/>
          <w:bCs/>
        </w:rPr>
        <w:t>)</w:t>
      </w:r>
      <w:r w:rsidRPr="00816577">
        <w:t>: to generate a unique key.</w:t>
      </w:r>
    </w:p>
    <w:p w14:paraId="382BF196" w14:textId="77777777" w:rsidR="00816577" w:rsidRPr="00816577" w:rsidRDefault="00816577" w:rsidP="00816577">
      <w:pPr>
        <w:pStyle w:val="BodyText"/>
        <w:spacing w:before="295" w:line="256" w:lineRule="auto"/>
        <w:ind w:left="98" w:right="98" w:firstLine="457"/>
        <w:jc w:val="both"/>
      </w:pPr>
      <w:proofErr w:type="spellStart"/>
      <w:proofErr w:type="gramStart"/>
      <w:r w:rsidRPr="00816577">
        <w:rPr>
          <w:b/>
          <w:bCs/>
        </w:rPr>
        <w:t>msgget</w:t>
      </w:r>
      <w:proofErr w:type="spellEnd"/>
      <w:r w:rsidRPr="00816577">
        <w:rPr>
          <w:b/>
          <w:bCs/>
        </w:rPr>
        <w:t>(</w:t>
      </w:r>
      <w:proofErr w:type="gramEnd"/>
      <w:r w:rsidRPr="00816577">
        <w:rPr>
          <w:b/>
          <w:bCs/>
        </w:rPr>
        <w:t>)</w:t>
      </w:r>
      <w:r w:rsidRPr="00816577">
        <w:t>: to Create a new queue or access an existing queue either returns the message queue identifier for a newly created message queue or returns the identifiers for a queue which exists with the same key value.</w:t>
      </w:r>
    </w:p>
    <w:p w14:paraId="08DFDE7D" w14:textId="77777777" w:rsidR="00816577" w:rsidRPr="00816577" w:rsidRDefault="00816577" w:rsidP="00816577">
      <w:pPr>
        <w:pStyle w:val="BodyText"/>
        <w:spacing w:before="295" w:line="256" w:lineRule="auto"/>
        <w:ind w:left="98" w:right="98" w:firstLine="457"/>
        <w:jc w:val="both"/>
      </w:pPr>
      <w:proofErr w:type="spellStart"/>
      <w:proofErr w:type="gramStart"/>
      <w:r w:rsidRPr="00816577">
        <w:rPr>
          <w:b/>
          <w:bCs/>
        </w:rPr>
        <w:t>msgsnd</w:t>
      </w:r>
      <w:proofErr w:type="spellEnd"/>
      <w:r w:rsidRPr="00816577">
        <w:rPr>
          <w:b/>
          <w:bCs/>
        </w:rPr>
        <w:t>(</w:t>
      </w:r>
      <w:proofErr w:type="gramEnd"/>
      <w:r w:rsidRPr="00816577">
        <w:rPr>
          <w:b/>
          <w:bCs/>
        </w:rPr>
        <w:t>)</w:t>
      </w:r>
      <w:r w:rsidRPr="00816577">
        <w:t>: to add message to a message queue.</w:t>
      </w:r>
    </w:p>
    <w:p w14:paraId="0F671078" w14:textId="77777777" w:rsidR="00816577" w:rsidRPr="00816577" w:rsidRDefault="00816577" w:rsidP="00816577">
      <w:pPr>
        <w:pStyle w:val="BodyText"/>
        <w:spacing w:before="295" w:line="256" w:lineRule="auto"/>
        <w:ind w:left="98" w:right="98" w:firstLine="457"/>
        <w:jc w:val="both"/>
      </w:pPr>
      <w:proofErr w:type="spellStart"/>
      <w:proofErr w:type="gramStart"/>
      <w:r w:rsidRPr="00816577">
        <w:rPr>
          <w:b/>
          <w:bCs/>
        </w:rPr>
        <w:t>msgrcv</w:t>
      </w:r>
      <w:proofErr w:type="spellEnd"/>
      <w:r w:rsidRPr="00816577">
        <w:rPr>
          <w:b/>
          <w:bCs/>
        </w:rPr>
        <w:t>(</w:t>
      </w:r>
      <w:proofErr w:type="gramEnd"/>
      <w:r w:rsidRPr="00816577">
        <w:rPr>
          <w:b/>
          <w:bCs/>
        </w:rPr>
        <w:t>)</w:t>
      </w:r>
      <w:r w:rsidRPr="00816577">
        <w:t>: for retrieving messages from a queue.</w:t>
      </w:r>
    </w:p>
    <w:p w14:paraId="44048038" w14:textId="0D1C42A3" w:rsidR="00A80C82" w:rsidRDefault="00816577" w:rsidP="004B268F">
      <w:pPr>
        <w:pStyle w:val="BodyText"/>
        <w:spacing w:before="295" w:line="256" w:lineRule="auto"/>
        <w:ind w:left="98" w:right="98" w:firstLine="457"/>
        <w:jc w:val="both"/>
      </w:pPr>
      <w:proofErr w:type="spellStart"/>
      <w:proofErr w:type="gramStart"/>
      <w:r w:rsidRPr="00816577">
        <w:rPr>
          <w:b/>
          <w:bCs/>
        </w:rPr>
        <w:t>msgctl</w:t>
      </w:r>
      <w:proofErr w:type="spellEnd"/>
      <w:r w:rsidRPr="00816577">
        <w:rPr>
          <w:b/>
          <w:bCs/>
        </w:rPr>
        <w:t>(</w:t>
      </w:r>
      <w:proofErr w:type="gramEnd"/>
      <w:r w:rsidRPr="00816577">
        <w:rPr>
          <w:b/>
          <w:bCs/>
        </w:rPr>
        <w:t>)</w:t>
      </w:r>
      <w:r w:rsidRPr="00816577">
        <w:t>: used to delete message queue.</w:t>
      </w:r>
    </w:p>
    <w:sectPr w:rsidR="00A80C82">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BoldItalicMT">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731ED"/>
    <w:multiLevelType w:val="multilevel"/>
    <w:tmpl w:val="FDA8D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037A1"/>
    <w:multiLevelType w:val="multilevel"/>
    <w:tmpl w:val="A216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5B15C7"/>
    <w:multiLevelType w:val="hybridMultilevel"/>
    <w:tmpl w:val="5AA8413A"/>
    <w:lvl w:ilvl="0" w:tplc="B61E0A5E">
      <w:numFmt w:val="bullet"/>
      <w:lvlText w:val="•"/>
      <w:lvlJc w:val="left"/>
      <w:pPr>
        <w:ind w:left="602" w:hanging="407"/>
      </w:pPr>
      <w:rPr>
        <w:rFonts w:ascii="Arial MT" w:eastAsia="Arial MT" w:hAnsi="Arial MT" w:cs="Arial MT" w:hint="default"/>
        <w:b w:val="0"/>
        <w:bCs w:val="0"/>
        <w:i w:val="0"/>
        <w:iCs w:val="0"/>
        <w:spacing w:val="0"/>
        <w:w w:val="102"/>
        <w:sz w:val="29"/>
        <w:szCs w:val="29"/>
        <w:lang w:val="en-US" w:eastAsia="en-US" w:bidi="ar-SA"/>
      </w:rPr>
    </w:lvl>
    <w:lvl w:ilvl="1" w:tplc="111A57E4">
      <w:numFmt w:val="bullet"/>
      <w:lvlText w:val="•"/>
      <w:lvlJc w:val="left"/>
      <w:pPr>
        <w:ind w:left="1476" w:hanging="407"/>
      </w:pPr>
      <w:rPr>
        <w:rFonts w:hint="default"/>
        <w:lang w:val="en-US" w:eastAsia="en-US" w:bidi="ar-SA"/>
      </w:rPr>
    </w:lvl>
    <w:lvl w:ilvl="2" w:tplc="33BE6FDA">
      <w:numFmt w:val="bullet"/>
      <w:lvlText w:val="•"/>
      <w:lvlJc w:val="left"/>
      <w:pPr>
        <w:ind w:left="2352" w:hanging="407"/>
      </w:pPr>
      <w:rPr>
        <w:rFonts w:hint="default"/>
        <w:lang w:val="en-US" w:eastAsia="en-US" w:bidi="ar-SA"/>
      </w:rPr>
    </w:lvl>
    <w:lvl w:ilvl="3" w:tplc="685C1904">
      <w:numFmt w:val="bullet"/>
      <w:lvlText w:val="•"/>
      <w:lvlJc w:val="left"/>
      <w:pPr>
        <w:ind w:left="3228" w:hanging="407"/>
      </w:pPr>
      <w:rPr>
        <w:rFonts w:hint="default"/>
        <w:lang w:val="en-US" w:eastAsia="en-US" w:bidi="ar-SA"/>
      </w:rPr>
    </w:lvl>
    <w:lvl w:ilvl="4" w:tplc="0114D4A6">
      <w:numFmt w:val="bullet"/>
      <w:lvlText w:val="•"/>
      <w:lvlJc w:val="left"/>
      <w:pPr>
        <w:ind w:left="4104" w:hanging="407"/>
      </w:pPr>
      <w:rPr>
        <w:rFonts w:hint="default"/>
        <w:lang w:val="en-US" w:eastAsia="en-US" w:bidi="ar-SA"/>
      </w:rPr>
    </w:lvl>
    <w:lvl w:ilvl="5" w:tplc="5E8482E6">
      <w:numFmt w:val="bullet"/>
      <w:lvlText w:val="•"/>
      <w:lvlJc w:val="left"/>
      <w:pPr>
        <w:ind w:left="4980" w:hanging="407"/>
      </w:pPr>
      <w:rPr>
        <w:rFonts w:hint="default"/>
        <w:lang w:val="en-US" w:eastAsia="en-US" w:bidi="ar-SA"/>
      </w:rPr>
    </w:lvl>
    <w:lvl w:ilvl="6" w:tplc="54BC1C2C">
      <w:numFmt w:val="bullet"/>
      <w:lvlText w:val="•"/>
      <w:lvlJc w:val="left"/>
      <w:pPr>
        <w:ind w:left="5856" w:hanging="407"/>
      </w:pPr>
      <w:rPr>
        <w:rFonts w:hint="default"/>
        <w:lang w:val="en-US" w:eastAsia="en-US" w:bidi="ar-SA"/>
      </w:rPr>
    </w:lvl>
    <w:lvl w:ilvl="7" w:tplc="119ABEA0">
      <w:numFmt w:val="bullet"/>
      <w:lvlText w:val="•"/>
      <w:lvlJc w:val="left"/>
      <w:pPr>
        <w:ind w:left="6732" w:hanging="407"/>
      </w:pPr>
      <w:rPr>
        <w:rFonts w:hint="default"/>
        <w:lang w:val="en-US" w:eastAsia="en-US" w:bidi="ar-SA"/>
      </w:rPr>
    </w:lvl>
    <w:lvl w:ilvl="8" w:tplc="7046CC16">
      <w:numFmt w:val="bullet"/>
      <w:lvlText w:val="•"/>
      <w:lvlJc w:val="left"/>
      <w:pPr>
        <w:ind w:left="7608" w:hanging="407"/>
      </w:pPr>
      <w:rPr>
        <w:rFonts w:hint="default"/>
        <w:lang w:val="en-US" w:eastAsia="en-US" w:bidi="ar-SA"/>
      </w:rPr>
    </w:lvl>
  </w:abstractNum>
  <w:abstractNum w:abstractNumId="3" w15:restartNumberingAfterBreak="0">
    <w:nsid w:val="2E7B591B"/>
    <w:multiLevelType w:val="multilevel"/>
    <w:tmpl w:val="38BC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C812D3"/>
    <w:multiLevelType w:val="hybridMultilevel"/>
    <w:tmpl w:val="B7364A06"/>
    <w:lvl w:ilvl="0" w:tplc="3508F18E">
      <w:numFmt w:val="bullet"/>
      <w:lvlText w:val="•"/>
      <w:lvlJc w:val="left"/>
      <w:pPr>
        <w:ind w:left="410" w:hanging="242"/>
      </w:pPr>
      <w:rPr>
        <w:rFonts w:ascii="Arial MT" w:eastAsia="Arial MT" w:hAnsi="Arial MT" w:cs="Arial MT" w:hint="default"/>
        <w:b w:val="0"/>
        <w:bCs w:val="0"/>
        <w:i w:val="0"/>
        <w:iCs w:val="0"/>
        <w:spacing w:val="0"/>
        <w:w w:val="102"/>
        <w:sz w:val="29"/>
        <w:szCs w:val="29"/>
        <w:lang w:val="en-US" w:eastAsia="en-US" w:bidi="ar-SA"/>
      </w:rPr>
    </w:lvl>
    <w:lvl w:ilvl="1" w:tplc="727EC40A">
      <w:numFmt w:val="bullet"/>
      <w:lvlText w:val="•"/>
      <w:lvlJc w:val="left"/>
      <w:pPr>
        <w:ind w:left="833" w:hanging="242"/>
      </w:pPr>
      <w:rPr>
        <w:rFonts w:hint="default"/>
        <w:lang w:val="en-US" w:eastAsia="en-US" w:bidi="ar-SA"/>
      </w:rPr>
    </w:lvl>
    <w:lvl w:ilvl="2" w:tplc="6C1E4F02">
      <w:numFmt w:val="bullet"/>
      <w:lvlText w:val="•"/>
      <w:lvlJc w:val="left"/>
      <w:pPr>
        <w:ind w:left="1246" w:hanging="242"/>
      </w:pPr>
      <w:rPr>
        <w:rFonts w:hint="default"/>
        <w:lang w:val="en-US" w:eastAsia="en-US" w:bidi="ar-SA"/>
      </w:rPr>
    </w:lvl>
    <w:lvl w:ilvl="3" w:tplc="8190E186">
      <w:numFmt w:val="bullet"/>
      <w:lvlText w:val="•"/>
      <w:lvlJc w:val="left"/>
      <w:pPr>
        <w:ind w:left="1660" w:hanging="242"/>
      </w:pPr>
      <w:rPr>
        <w:rFonts w:hint="default"/>
        <w:lang w:val="en-US" w:eastAsia="en-US" w:bidi="ar-SA"/>
      </w:rPr>
    </w:lvl>
    <w:lvl w:ilvl="4" w:tplc="4B72BB6C">
      <w:numFmt w:val="bullet"/>
      <w:lvlText w:val="•"/>
      <w:lvlJc w:val="left"/>
      <w:pPr>
        <w:ind w:left="2073" w:hanging="242"/>
      </w:pPr>
      <w:rPr>
        <w:rFonts w:hint="default"/>
        <w:lang w:val="en-US" w:eastAsia="en-US" w:bidi="ar-SA"/>
      </w:rPr>
    </w:lvl>
    <w:lvl w:ilvl="5" w:tplc="91260910">
      <w:numFmt w:val="bullet"/>
      <w:lvlText w:val="•"/>
      <w:lvlJc w:val="left"/>
      <w:pPr>
        <w:ind w:left="2487" w:hanging="242"/>
      </w:pPr>
      <w:rPr>
        <w:rFonts w:hint="default"/>
        <w:lang w:val="en-US" w:eastAsia="en-US" w:bidi="ar-SA"/>
      </w:rPr>
    </w:lvl>
    <w:lvl w:ilvl="6" w:tplc="05888A50">
      <w:numFmt w:val="bullet"/>
      <w:lvlText w:val="•"/>
      <w:lvlJc w:val="left"/>
      <w:pPr>
        <w:ind w:left="2900" w:hanging="242"/>
      </w:pPr>
      <w:rPr>
        <w:rFonts w:hint="default"/>
        <w:lang w:val="en-US" w:eastAsia="en-US" w:bidi="ar-SA"/>
      </w:rPr>
    </w:lvl>
    <w:lvl w:ilvl="7" w:tplc="C742BE68">
      <w:numFmt w:val="bullet"/>
      <w:lvlText w:val="•"/>
      <w:lvlJc w:val="left"/>
      <w:pPr>
        <w:ind w:left="3313" w:hanging="242"/>
      </w:pPr>
      <w:rPr>
        <w:rFonts w:hint="default"/>
        <w:lang w:val="en-US" w:eastAsia="en-US" w:bidi="ar-SA"/>
      </w:rPr>
    </w:lvl>
    <w:lvl w:ilvl="8" w:tplc="3BF23B36">
      <w:numFmt w:val="bullet"/>
      <w:lvlText w:val="•"/>
      <w:lvlJc w:val="left"/>
      <w:pPr>
        <w:ind w:left="3727" w:hanging="242"/>
      </w:pPr>
      <w:rPr>
        <w:rFonts w:hint="default"/>
        <w:lang w:val="en-US" w:eastAsia="en-US" w:bidi="ar-SA"/>
      </w:rPr>
    </w:lvl>
  </w:abstractNum>
  <w:abstractNum w:abstractNumId="5" w15:restartNumberingAfterBreak="0">
    <w:nsid w:val="37C6550E"/>
    <w:multiLevelType w:val="hybridMultilevel"/>
    <w:tmpl w:val="7FE615D0"/>
    <w:lvl w:ilvl="0" w:tplc="512EA196">
      <w:numFmt w:val="bullet"/>
      <w:lvlText w:val="•"/>
      <w:lvlJc w:val="left"/>
      <w:pPr>
        <w:ind w:left="410" w:hanging="242"/>
      </w:pPr>
      <w:rPr>
        <w:rFonts w:ascii="Arial MT" w:eastAsia="Arial MT" w:hAnsi="Arial MT" w:cs="Arial MT" w:hint="default"/>
        <w:b w:val="0"/>
        <w:bCs w:val="0"/>
        <w:i w:val="0"/>
        <w:iCs w:val="0"/>
        <w:spacing w:val="0"/>
        <w:w w:val="102"/>
        <w:sz w:val="29"/>
        <w:szCs w:val="29"/>
        <w:lang w:val="en-US" w:eastAsia="en-US" w:bidi="ar-SA"/>
      </w:rPr>
    </w:lvl>
    <w:lvl w:ilvl="1" w:tplc="9962BE2C">
      <w:numFmt w:val="bullet"/>
      <w:lvlText w:val="•"/>
      <w:lvlJc w:val="left"/>
      <w:pPr>
        <w:ind w:left="833" w:hanging="242"/>
      </w:pPr>
      <w:rPr>
        <w:rFonts w:hint="default"/>
        <w:lang w:val="en-US" w:eastAsia="en-US" w:bidi="ar-SA"/>
      </w:rPr>
    </w:lvl>
    <w:lvl w:ilvl="2" w:tplc="1A1ACE28">
      <w:numFmt w:val="bullet"/>
      <w:lvlText w:val="•"/>
      <w:lvlJc w:val="left"/>
      <w:pPr>
        <w:ind w:left="1246" w:hanging="242"/>
      </w:pPr>
      <w:rPr>
        <w:rFonts w:hint="default"/>
        <w:lang w:val="en-US" w:eastAsia="en-US" w:bidi="ar-SA"/>
      </w:rPr>
    </w:lvl>
    <w:lvl w:ilvl="3" w:tplc="50C6560A">
      <w:numFmt w:val="bullet"/>
      <w:lvlText w:val="•"/>
      <w:lvlJc w:val="left"/>
      <w:pPr>
        <w:ind w:left="1660" w:hanging="242"/>
      </w:pPr>
      <w:rPr>
        <w:rFonts w:hint="default"/>
        <w:lang w:val="en-US" w:eastAsia="en-US" w:bidi="ar-SA"/>
      </w:rPr>
    </w:lvl>
    <w:lvl w:ilvl="4" w:tplc="53CAEE1E">
      <w:numFmt w:val="bullet"/>
      <w:lvlText w:val="•"/>
      <w:lvlJc w:val="left"/>
      <w:pPr>
        <w:ind w:left="2073" w:hanging="242"/>
      </w:pPr>
      <w:rPr>
        <w:rFonts w:hint="default"/>
        <w:lang w:val="en-US" w:eastAsia="en-US" w:bidi="ar-SA"/>
      </w:rPr>
    </w:lvl>
    <w:lvl w:ilvl="5" w:tplc="983CE268">
      <w:numFmt w:val="bullet"/>
      <w:lvlText w:val="•"/>
      <w:lvlJc w:val="left"/>
      <w:pPr>
        <w:ind w:left="2487" w:hanging="242"/>
      </w:pPr>
      <w:rPr>
        <w:rFonts w:hint="default"/>
        <w:lang w:val="en-US" w:eastAsia="en-US" w:bidi="ar-SA"/>
      </w:rPr>
    </w:lvl>
    <w:lvl w:ilvl="6" w:tplc="5588C38E">
      <w:numFmt w:val="bullet"/>
      <w:lvlText w:val="•"/>
      <w:lvlJc w:val="left"/>
      <w:pPr>
        <w:ind w:left="2900" w:hanging="242"/>
      </w:pPr>
      <w:rPr>
        <w:rFonts w:hint="default"/>
        <w:lang w:val="en-US" w:eastAsia="en-US" w:bidi="ar-SA"/>
      </w:rPr>
    </w:lvl>
    <w:lvl w:ilvl="7" w:tplc="95FA2C84">
      <w:numFmt w:val="bullet"/>
      <w:lvlText w:val="•"/>
      <w:lvlJc w:val="left"/>
      <w:pPr>
        <w:ind w:left="3313" w:hanging="242"/>
      </w:pPr>
      <w:rPr>
        <w:rFonts w:hint="default"/>
        <w:lang w:val="en-US" w:eastAsia="en-US" w:bidi="ar-SA"/>
      </w:rPr>
    </w:lvl>
    <w:lvl w:ilvl="8" w:tplc="443E4EEA">
      <w:numFmt w:val="bullet"/>
      <w:lvlText w:val="•"/>
      <w:lvlJc w:val="left"/>
      <w:pPr>
        <w:ind w:left="3727" w:hanging="242"/>
      </w:pPr>
      <w:rPr>
        <w:rFonts w:hint="default"/>
        <w:lang w:val="en-US" w:eastAsia="en-US" w:bidi="ar-SA"/>
      </w:rPr>
    </w:lvl>
  </w:abstractNum>
  <w:abstractNum w:abstractNumId="6" w15:restartNumberingAfterBreak="0">
    <w:nsid w:val="3CBF3DCE"/>
    <w:multiLevelType w:val="hybridMultilevel"/>
    <w:tmpl w:val="AC1C3510"/>
    <w:lvl w:ilvl="0" w:tplc="0B8A2054">
      <w:numFmt w:val="bullet"/>
      <w:lvlText w:val="•"/>
      <w:lvlJc w:val="left"/>
      <w:pPr>
        <w:ind w:left="410" w:hanging="242"/>
      </w:pPr>
      <w:rPr>
        <w:rFonts w:ascii="Arial MT" w:eastAsia="Arial MT" w:hAnsi="Arial MT" w:cs="Arial MT" w:hint="default"/>
        <w:b w:val="0"/>
        <w:bCs w:val="0"/>
        <w:i w:val="0"/>
        <w:iCs w:val="0"/>
        <w:spacing w:val="0"/>
        <w:w w:val="102"/>
        <w:sz w:val="29"/>
        <w:szCs w:val="29"/>
        <w:lang w:val="en-US" w:eastAsia="en-US" w:bidi="ar-SA"/>
      </w:rPr>
    </w:lvl>
    <w:lvl w:ilvl="1" w:tplc="AF9EDBEE">
      <w:numFmt w:val="bullet"/>
      <w:lvlText w:val="•"/>
      <w:lvlJc w:val="left"/>
      <w:pPr>
        <w:ind w:left="833" w:hanging="242"/>
      </w:pPr>
      <w:rPr>
        <w:rFonts w:hint="default"/>
        <w:lang w:val="en-US" w:eastAsia="en-US" w:bidi="ar-SA"/>
      </w:rPr>
    </w:lvl>
    <w:lvl w:ilvl="2" w:tplc="D4D8E44E">
      <w:numFmt w:val="bullet"/>
      <w:lvlText w:val="•"/>
      <w:lvlJc w:val="left"/>
      <w:pPr>
        <w:ind w:left="1246" w:hanging="242"/>
      </w:pPr>
      <w:rPr>
        <w:rFonts w:hint="default"/>
        <w:lang w:val="en-US" w:eastAsia="en-US" w:bidi="ar-SA"/>
      </w:rPr>
    </w:lvl>
    <w:lvl w:ilvl="3" w:tplc="05B0705A">
      <w:numFmt w:val="bullet"/>
      <w:lvlText w:val="•"/>
      <w:lvlJc w:val="left"/>
      <w:pPr>
        <w:ind w:left="1660" w:hanging="242"/>
      </w:pPr>
      <w:rPr>
        <w:rFonts w:hint="default"/>
        <w:lang w:val="en-US" w:eastAsia="en-US" w:bidi="ar-SA"/>
      </w:rPr>
    </w:lvl>
    <w:lvl w:ilvl="4" w:tplc="C212DC16">
      <w:numFmt w:val="bullet"/>
      <w:lvlText w:val="•"/>
      <w:lvlJc w:val="left"/>
      <w:pPr>
        <w:ind w:left="2073" w:hanging="242"/>
      </w:pPr>
      <w:rPr>
        <w:rFonts w:hint="default"/>
        <w:lang w:val="en-US" w:eastAsia="en-US" w:bidi="ar-SA"/>
      </w:rPr>
    </w:lvl>
    <w:lvl w:ilvl="5" w:tplc="E78441FA">
      <w:numFmt w:val="bullet"/>
      <w:lvlText w:val="•"/>
      <w:lvlJc w:val="left"/>
      <w:pPr>
        <w:ind w:left="2487" w:hanging="242"/>
      </w:pPr>
      <w:rPr>
        <w:rFonts w:hint="default"/>
        <w:lang w:val="en-US" w:eastAsia="en-US" w:bidi="ar-SA"/>
      </w:rPr>
    </w:lvl>
    <w:lvl w:ilvl="6" w:tplc="A57CF792">
      <w:numFmt w:val="bullet"/>
      <w:lvlText w:val="•"/>
      <w:lvlJc w:val="left"/>
      <w:pPr>
        <w:ind w:left="2900" w:hanging="242"/>
      </w:pPr>
      <w:rPr>
        <w:rFonts w:hint="default"/>
        <w:lang w:val="en-US" w:eastAsia="en-US" w:bidi="ar-SA"/>
      </w:rPr>
    </w:lvl>
    <w:lvl w:ilvl="7" w:tplc="4DBA37E4">
      <w:numFmt w:val="bullet"/>
      <w:lvlText w:val="•"/>
      <w:lvlJc w:val="left"/>
      <w:pPr>
        <w:ind w:left="3313" w:hanging="242"/>
      </w:pPr>
      <w:rPr>
        <w:rFonts w:hint="default"/>
        <w:lang w:val="en-US" w:eastAsia="en-US" w:bidi="ar-SA"/>
      </w:rPr>
    </w:lvl>
    <w:lvl w:ilvl="8" w:tplc="A232D5AC">
      <w:numFmt w:val="bullet"/>
      <w:lvlText w:val="•"/>
      <w:lvlJc w:val="left"/>
      <w:pPr>
        <w:ind w:left="3727" w:hanging="242"/>
      </w:pPr>
      <w:rPr>
        <w:rFonts w:hint="default"/>
        <w:lang w:val="en-US" w:eastAsia="en-US" w:bidi="ar-SA"/>
      </w:rPr>
    </w:lvl>
  </w:abstractNum>
  <w:abstractNum w:abstractNumId="7" w15:restartNumberingAfterBreak="0">
    <w:nsid w:val="42BE396D"/>
    <w:multiLevelType w:val="multilevel"/>
    <w:tmpl w:val="70C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9B4BDF"/>
    <w:multiLevelType w:val="multilevel"/>
    <w:tmpl w:val="BF18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85DE9"/>
    <w:multiLevelType w:val="hybridMultilevel"/>
    <w:tmpl w:val="DEE8FCBE"/>
    <w:lvl w:ilvl="0" w:tplc="9836C346">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FD2663FE">
      <w:numFmt w:val="bullet"/>
      <w:lvlText w:val="•"/>
      <w:lvlJc w:val="left"/>
      <w:pPr>
        <w:ind w:left="1139" w:hanging="232"/>
      </w:pPr>
      <w:rPr>
        <w:rFonts w:hint="default"/>
        <w:lang w:val="en-US" w:eastAsia="en-US" w:bidi="ar-SA"/>
      </w:rPr>
    </w:lvl>
    <w:lvl w:ilvl="2" w:tplc="7EB8BB62">
      <w:numFmt w:val="bullet"/>
      <w:lvlText w:val="•"/>
      <w:lvlJc w:val="left"/>
      <w:pPr>
        <w:ind w:left="1518" w:hanging="232"/>
      </w:pPr>
      <w:rPr>
        <w:rFonts w:hint="default"/>
        <w:lang w:val="en-US" w:eastAsia="en-US" w:bidi="ar-SA"/>
      </w:rPr>
    </w:lvl>
    <w:lvl w:ilvl="3" w:tplc="52620BB4">
      <w:numFmt w:val="bullet"/>
      <w:lvlText w:val="•"/>
      <w:lvlJc w:val="left"/>
      <w:pPr>
        <w:ind w:left="1898" w:hanging="232"/>
      </w:pPr>
      <w:rPr>
        <w:rFonts w:hint="default"/>
        <w:lang w:val="en-US" w:eastAsia="en-US" w:bidi="ar-SA"/>
      </w:rPr>
    </w:lvl>
    <w:lvl w:ilvl="4" w:tplc="5184C1AC">
      <w:numFmt w:val="bullet"/>
      <w:lvlText w:val="•"/>
      <w:lvlJc w:val="left"/>
      <w:pPr>
        <w:ind w:left="2277" w:hanging="232"/>
      </w:pPr>
      <w:rPr>
        <w:rFonts w:hint="default"/>
        <w:lang w:val="en-US" w:eastAsia="en-US" w:bidi="ar-SA"/>
      </w:rPr>
    </w:lvl>
    <w:lvl w:ilvl="5" w:tplc="5538A496">
      <w:numFmt w:val="bullet"/>
      <w:lvlText w:val="•"/>
      <w:lvlJc w:val="left"/>
      <w:pPr>
        <w:ind w:left="2657" w:hanging="232"/>
      </w:pPr>
      <w:rPr>
        <w:rFonts w:hint="default"/>
        <w:lang w:val="en-US" w:eastAsia="en-US" w:bidi="ar-SA"/>
      </w:rPr>
    </w:lvl>
    <w:lvl w:ilvl="6" w:tplc="779E44C2">
      <w:numFmt w:val="bullet"/>
      <w:lvlText w:val="•"/>
      <w:lvlJc w:val="left"/>
      <w:pPr>
        <w:ind w:left="3036" w:hanging="232"/>
      </w:pPr>
      <w:rPr>
        <w:rFonts w:hint="default"/>
        <w:lang w:val="en-US" w:eastAsia="en-US" w:bidi="ar-SA"/>
      </w:rPr>
    </w:lvl>
    <w:lvl w:ilvl="7" w:tplc="24FE777E">
      <w:numFmt w:val="bullet"/>
      <w:lvlText w:val="•"/>
      <w:lvlJc w:val="left"/>
      <w:pPr>
        <w:ind w:left="3415" w:hanging="232"/>
      </w:pPr>
      <w:rPr>
        <w:rFonts w:hint="default"/>
        <w:lang w:val="en-US" w:eastAsia="en-US" w:bidi="ar-SA"/>
      </w:rPr>
    </w:lvl>
    <w:lvl w:ilvl="8" w:tplc="BD0CFD26">
      <w:numFmt w:val="bullet"/>
      <w:lvlText w:val="•"/>
      <w:lvlJc w:val="left"/>
      <w:pPr>
        <w:ind w:left="3795" w:hanging="232"/>
      </w:pPr>
      <w:rPr>
        <w:rFonts w:hint="default"/>
        <w:lang w:val="en-US" w:eastAsia="en-US" w:bidi="ar-SA"/>
      </w:rPr>
    </w:lvl>
  </w:abstractNum>
  <w:abstractNum w:abstractNumId="10" w15:restartNumberingAfterBreak="0">
    <w:nsid w:val="5FE04E65"/>
    <w:multiLevelType w:val="hybridMultilevel"/>
    <w:tmpl w:val="5E404EA4"/>
    <w:lvl w:ilvl="0" w:tplc="42BEE7EE">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5642B564">
      <w:numFmt w:val="bullet"/>
      <w:lvlText w:val="•"/>
      <w:lvlJc w:val="left"/>
      <w:pPr>
        <w:ind w:left="1139" w:hanging="232"/>
      </w:pPr>
      <w:rPr>
        <w:rFonts w:hint="default"/>
        <w:lang w:val="en-US" w:eastAsia="en-US" w:bidi="ar-SA"/>
      </w:rPr>
    </w:lvl>
    <w:lvl w:ilvl="2" w:tplc="69E87856">
      <w:numFmt w:val="bullet"/>
      <w:lvlText w:val="•"/>
      <w:lvlJc w:val="left"/>
      <w:pPr>
        <w:ind w:left="1518" w:hanging="232"/>
      </w:pPr>
      <w:rPr>
        <w:rFonts w:hint="default"/>
        <w:lang w:val="en-US" w:eastAsia="en-US" w:bidi="ar-SA"/>
      </w:rPr>
    </w:lvl>
    <w:lvl w:ilvl="3" w:tplc="FF6A4F32">
      <w:numFmt w:val="bullet"/>
      <w:lvlText w:val="•"/>
      <w:lvlJc w:val="left"/>
      <w:pPr>
        <w:ind w:left="1898" w:hanging="232"/>
      </w:pPr>
      <w:rPr>
        <w:rFonts w:hint="default"/>
        <w:lang w:val="en-US" w:eastAsia="en-US" w:bidi="ar-SA"/>
      </w:rPr>
    </w:lvl>
    <w:lvl w:ilvl="4" w:tplc="CABAF244">
      <w:numFmt w:val="bullet"/>
      <w:lvlText w:val="•"/>
      <w:lvlJc w:val="left"/>
      <w:pPr>
        <w:ind w:left="2277" w:hanging="232"/>
      </w:pPr>
      <w:rPr>
        <w:rFonts w:hint="default"/>
        <w:lang w:val="en-US" w:eastAsia="en-US" w:bidi="ar-SA"/>
      </w:rPr>
    </w:lvl>
    <w:lvl w:ilvl="5" w:tplc="D3E0DF4E">
      <w:numFmt w:val="bullet"/>
      <w:lvlText w:val="•"/>
      <w:lvlJc w:val="left"/>
      <w:pPr>
        <w:ind w:left="2657" w:hanging="232"/>
      </w:pPr>
      <w:rPr>
        <w:rFonts w:hint="default"/>
        <w:lang w:val="en-US" w:eastAsia="en-US" w:bidi="ar-SA"/>
      </w:rPr>
    </w:lvl>
    <w:lvl w:ilvl="6" w:tplc="4D485C68">
      <w:numFmt w:val="bullet"/>
      <w:lvlText w:val="•"/>
      <w:lvlJc w:val="left"/>
      <w:pPr>
        <w:ind w:left="3036" w:hanging="232"/>
      </w:pPr>
      <w:rPr>
        <w:rFonts w:hint="default"/>
        <w:lang w:val="en-US" w:eastAsia="en-US" w:bidi="ar-SA"/>
      </w:rPr>
    </w:lvl>
    <w:lvl w:ilvl="7" w:tplc="611A84F6">
      <w:numFmt w:val="bullet"/>
      <w:lvlText w:val="•"/>
      <w:lvlJc w:val="left"/>
      <w:pPr>
        <w:ind w:left="3415" w:hanging="232"/>
      </w:pPr>
      <w:rPr>
        <w:rFonts w:hint="default"/>
        <w:lang w:val="en-US" w:eastAsia="en-US" w:bidi="ar-SA"/>
      </w:rPr>
    </w:lvl>
    <w:lvl w:ilvl="8" w:tplc="71E61596">
      <w:numFmt w:val="bullet"/>
      <w:lvlText w:val="•"/>
      <w:lvlJc w:val="left"/>
      <w:pPr>
        <w:ind w:left="3795" w:hanging="232"/>
      </w:pPr>
      <w:rPr>
        <w:rFonts w:hint="default"/>
        <w:lang w:val="en-US" w:eastAsia="en-US" w:bidi="ar-SA"/>
      </w:rPr>
    </w:lvl>
  </w:abstractNum>
  <w:abstractNum w:abstractNumId="11" w15:restartNumberingAfterBreak="0">
    <w:nsid w:val="64DF1DE0"/>
    <w:multiLevelType w:val="multilevel"/>
    <w:tmpl w:val="8AD0E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3F756D"/>
    <w:multiLevelType w:val="multilevel"/>
    <w:tmpl w:val="CEECE4D4"/>
    <w:lvl w:ilvl="0">
      <w:start w:val="2"/>
      <w:numFmt w:val="decimal"/>
      <w:lvlText w:val="%1"/>
      <w:lvlJc w:val="left"/>
      <w:pPr>
        <w:ind w:left="1174" w:hanging="944"/>
      </w:pPr>
      <w:rPr>
        <w:rFonts w:hint="default"/>
        <w:lang w:val="en-US" w:eastAsia="en-US" w:bidi="ar-SA"/>
      </w:rPr>
    </w:lvl>
    <w:lvl w:ilvl="1">
      <w:start w:val="6"/>
      <w:numFmt w:val="decimal"/>
      <w:lvlText w:val="%1.%2"/>
      <w:lvlJc w:val="left"/>
      <w:pPr>
        <w:ind w:left="1174" w:hanging="944"/>
      </w:pPr>
      <w:rPr>
        <w:rFonts w:hint="default"/>
        <w:lang w:val="en-US" w:eastAsia="en-US" w:bidi="ar-SA"/>
      </w:rPr>
    </w:lvl>
    <w:lvl w:ilvl="2">
      <w:start w:val="1"/>
      <w:numFmt w:val="decimal"/>
      <w:lvlText w:val="%1.%2.%3"/>
      <w:lvlJc w:val="left"/>
      <w:pPr>
        <w:ind w:left="1174" w:hanging="944"/>
      </w:pPr>
      <w:rPr>
        <w:rFonts w:ascii="Arial" w:eastAsia="Arial" w:hAnsi="Arial" w:cs="Arial" w:hint="default"/>
        <w:b/>
        <w:bCs/>
        <w:i w:val="0"/>
        <w:iCs w:val="0"/>
        <w:spacing w:val="0"/>
        <w:w w:val="101"/>
        <w:sz w:val="33"/>
        <w:szCs w:val="33"/>
        <w:lang w:val="en-US" w:eastAsia="en-US" w:bidi="ar-SA"/>
      </w:rPr>
    </w:lvl>
    <w:lvl w:ilvl="3">
      <w:numFmt w:val="bullet"/>
      <w:lvlText w:val="•"/>
      <w:lvlJc w:val="left"/>
      <w:pPr>
        <w:ind w:left="3634" w:hanging="944"/>
      </w:pPr>
      <w:rPr>
        <w:rFonts w:hint="default"/>
        <w:lang w:val="en-US" w:eastAsia="en-US" w:bidi="ar-SA"/>
      </w:rPr>
    </w:lvl>
    <w:lvl w:ilvl="4">
      <w:numFmt w:val="bullet"/>
      <w:lvlText w:val="•"/>
      <w:lvlJc w:val="left"/>
      <w:pPr>
        <w:ind w:left="4452" w:hanging="944"/>
      </w:pPr>
      <w:rPr>
        <w:rFonts w:hint="default"/>
        <w:lang w:val="en-US" w:eastAsia="en-US" w:bidi="ar-SA"/>
      </w:rPr>
    </w:lvl>
    <w:lvl w:ilvl="5">
      <w:numFmt w:val="bullet"/>
      <w:lvlText w:val="•"/>
      <w:lvlJc w:val="left"/>
      <w:pPr>
        <w:ind w:left="5270" w:hanging="944"/>
      </w:pPr>
      <w:rPr>
        <w:rFonts w:hint="default"/>
        <w:lang w:val="en-US" w:eastAsia="en-US" w:bidi="ar-SA"/>
      </w:rPr>
    </w:lvl>
    <w:lvl w:ilvl="6">
      <w:numFmt w:val="bullet"/>
      <w:lvlText w:val="•"/>
      <w:lvlJc w:val="left"/>
      <w:pPr>
        <w:ind w:left="6088" w:hanging="944"/>
      </w:pPr>
      <w:rPr>
        <w:rFonts w:hint="default"/>
        <w:lang w:val="en-US" w:eastAsia="en-US" w:bidi="ar-SA"/>
      </w:rPr>
    </w:lvl>
    <w:lvl w:ilvl="7">
      <w:numFmt w:val="bullet"/>
      <w:lvlText w:val="•"/>
      <w:lvlJc w:val="left"/>
      <w:pPr>
        <w:ind w:left="6906" w:hanging="944"/>
      </w:pPr>
      <w:rPr>
        <w:rFonts w:hint="default"/>
        <w:lang w:val="en-US" w:eastAsia="en-US" w:bidi="ar-SA"/>
      </w:rPr>
    </w:lvl>
    <w:lvl w:ilvl="8">
      <w:numFmt w:val="bullet"/>
      <w:lvlText w:val="•"/>
      <w:lvlJc w:val="left"/>
      <w:pPr>
        <w:ind w:left="7724" w:hanging="944"/>
      </w:pPr>
      <w:rPr>
        <w:rFonts w:hint="default"/>
        <w:lang w:val="en-US" w:eastAsia="en-US" w:bidi="ar-SA"/>
      </w:rPr>
    </w:lvl>
  </w:abstractNum>
  <w:abstractNum w:abstractNumId="13" w15:restartNumberingAfterBreak="0">
    <w:nsid w:val="74314099"/>
    <w:multiLevelType w:val="multilevel"/>
    <w:tmpl w:val="D10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572931"/>
    <w:multiLevelType w:val="hybridMultilevel"/>
    <w:tmpl w:val="14881D50"/>
    <w:lvl w:ilvl="0" w:tplc="040C7B3C">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25D6D770">
      <w:numFmt w:val="bullet"/>
      <w:lvlText w:val="•"/>
      <w:lvlJc w:val="left"/>
      <w:pPr>
        <w:ind w:left="1139" w:hanging="232"/>
      </w:pPr>
      <w:rPr>
        <w:rFonts w:hint="default"/>
        <w:lang w:val="en-US" w:eastAsia="en-US" w:bidi="ar-SA"/>
      </w:rPr>
    </w:lvl>
    <w:lvl w:ilvl="2" w:tplc="9B2C6652">
      <w:numFmt w:val="bullet"/>
      <w:lvlText w:val="•"/>
      <w:lvlJc w:val="left"/>
      <w:pPr>
        <w:ind w:left="1518" w:hanging="232"/>
      </w:pPr>
      <w:rPr>
        <w:rFonts w:hint="default"/>
        <w:lang w:val="en-US" w:eastAsia="en-US" w:bidi="ar-SA"/>
      </w:rPr>
    </w:lvl>
    <w:lvl w:ilvl="3" w:tplc="BE5EA234">
      <w:numFmt w:val="bullet"/>
      <w:lvlText w:val="•"/>
      <w:lvlJc w:val="left"/>
      <w:pPr>
        <w:ind w:left="1898" w:hanging="232"/>
      </w:pPr>
      <w:rPr>
        <w:rFonts w:hint="default"/>
        <w:lang w:val="en-US" w:eastAsia="en-US" w:bidi="ar-SA"/>
      </w:rPr>
    </w:lvl>
    <w:lvl w:ilvl="4" w:tplc="0BF63316">
      <w:numFmt w:val="bullet"/>
      <w:lvlText w:val="•"/>
      <w:lvlJc w:val="left"/>
      <w:pPr>
        <w:ind w:left="2277" w:hanging="232"/>
      </w:pPr>
      <w:rPr>
        <w:rFonts w:hint="default"/>
        <w:lang w:val="en-US" w:eastAsia="en-US" w:bidi="ar-SA"/>
      </w:rPr>
    </w:lvl>
    <w:lvl w:ilvl="5" w:tplc="3FFAD0F4">
      <w:numFmt w:val="bullet"/>
      <w:lvlText w:val="•"/>
      <w:lvlJc w:val="left"/>
      <w:pPr>
        <w:ind w:left="2657" w:hanging="232"/>
      </w:pPr>
      <w:rPr>
        <w:rFonts w:hint="default"/>
        <w:lang w:val="en-US" w:eastAsia="en-US" w:bidi="ar-SA"/>
      </w:rPr>
    </w:lvl>
    <w:lvl w:ilvl="6" w:tplc="AF8E918E">
      <w:numFmt w:val="bullet"/>
      <w:lvlText w:val="•"/>
      <w:lvlJc w:val="left"/>
      <w:pPr>
        <w:ind w:left="3036" w:hanging="232"/>
      </w:pPr>
      <w:rPr>
        <w:rFonts w:hint="default"/>
        <w:lang w:val="en-US" w:eastAsia="en-US" w:bidi="ar-SA"/>
      </w:rPr>
    </w:lvl>
    <w:lvl w:ilvl="7" w:tplc="9BC66C92">
      <w:numFmt w:val="bullet"/>
      <w:lvlText w:val="•"/>
      <w:lvlJc w:val="left"/>
      <w:pPr>
        <w:ind w:left="3415" w:hanging="232"/>
      </w:pPr>
      <w:rPr>
        <w:rFonts w:hint="default"/>
        <w:lang w:val="en-US" w:eastAsia="en-US" w:bidi="ar-SA"/>
      </w:rPr>
    </w:lvl>
    <w:lvl w:ilvl="8" w:tplc="A8C41A12">
      <w:numFmt w:val="bullet"/>
      <w:lvlText w:val="•"/>
      <w:lvlJc w:val="left"/>
      <w:pPr>
        <w:ind w:left="3795" w:hanging="232"/>
      </w:pPr>
      <w:rPr>
        <w:rFonts w:hint="default"/>
        <w:lang w:val="en-US" w:eastAsia="en-US" w:bidi="ar-SA"/>
      </w:rPr>
    </w:lvl>
  </w:abstractNum>
  <w:abstractNum w:abstractNumId="15" w15:restartNumberingAfterBreak="0">
    <w:nsid w:val="7CD552DD"/>
    <w:multiLevelType w:val="multilevel"/>
    <w:tmpl w:val="59EA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0"/>
  </w:num>
  <w:num w:numId="3">
    <w:abstractNumId w:val="4"/>
  </w:num>
  <w:num w:numId="4">
    <w:abstractNumId w:val="14"/>
  </w:num>
  <w:num w:numId="5">
    <w:abstractNumId w:val="5"/>
  </w:num>
  <w:num w:numId="6">
    <w:abstractNumId w:val="9"/>
  </w:num>
  <w:num w:numId="7">
    <w:abstractNumId w:val="2"/>
  </w:num>
  <w:num w:numId="8">
    <w:abstractNumId w:val="12"/>
  </w:num>
  <w:num w:numId="9">
    <w:abstractNumId w:val="11"/>
    <w:lvlOverride w:ilvl="0">
      <w:startOverride w:val="1"/>
    </w:lvlOverride>
  </w:num>
  <w:num w:numId="10">
    <w:abstractNumId w:val="11"/>
    <w:lvlOverride w:ilvl="0">
      <w:startOverride w:val="2"/>
    </w:lvlOverride>
  </w:num>
  <w:num w:numId="11">
    <w:abstractNumId w:val="11"/>
    <w:lvlOverride w:ilvl="0">
      <w:startOverride w:val="3"/>
    </w:lvlOverride>
  </w:num>
  <w:num w:numId="12">
    <w:abstractNumId w:val="11"/>
    <w:lvlOverride w:ilvl="0">
      <w:startOverride w:val="4"/>
    </w:lvlOverride>
  </w:num>
  <w:num w:numId="13">
    <w:abstractNumId w:val="15"/>
    <w:lvlOverride w:ilvl="0">
      <w:startOverride w:val="1"/>
    </w:lvlOverride>
  </w:num>
  <w:num w:numId="14">
    <w:abstractNumId w:val="15"/>
    <w:lvlOverride w:ilvl="0">
      <w:startOverride w:val="2"/>
    </w:lvlOverride>
  </w:num>
  <w:num w:numId="15">
    <w:abstractNumId w:val="15"/>
    <w:lvlOverride w:ilvl="0">
      <w:startOverride w:val="3"/>
    </w:lvlOverride>
  </w:num>
  <w:num w:numId="16">
    <w:abstractNumId w:val="15"/>
    <w:lvlOverride w:ilvl="0">
      <w:startOverride w:val="4"/>
    </w:lvlOverride>
  </w:num>
  <w:num w:numId="17">
    <w:abstractNumId w:val="15"/>
    <w:lvlOverride w:ilvl="0">
      <w:startOverride w:val="5"/>
    </w:lvlOverride>
  </w:num>
  <w:num w:numId="18">
    <w:abstractNumId w:val="15"/>
    <w:lvlOverride w:ilvl="0">
      <w:startOverride w:val="6"/>
    </w:lvlOverride>
  </w:num>
  <w:num w:numId="19">
    <w:abstractNumId w:val="13"/>
    <w:lvlOverride w:ilvl="0">
      <w:startOverride w:val="1"/>
    </w:lvlOverride>
  </w:num>
  <w:num w:numId="20">
    <w:abstractNumId w:val="13"/>
    <w:lvlOverride w:ilvl="0">
      <w:startOverride w:val="2"/>
    </w:lvlOverride>
  </w:num>
  <w:num w:numId="21">
    <w:abstractNumId w:val="13"/>
    <w:lvlOverride w:ilvl="0">
      <w:startOverride w:val="3"/>
    </w:lvlOverride>
  </w:num>
  <w:num w:numId="22">
    <w:abstractNumId w:val="13"/>
    <w:lvlOverride w:ilvl="0">
      <w:startOverride w:val="4"/>
    </w:lvlOverride>
  </w:num>
  <w:num w:numId="23">
    <w:abstractNumId w:val="13"/>
    <w:lvlOverride w:ilvl="0">
      <w:startOverride w:val="5"/>
    </w:lvlOverride>
  </w:num>
  <w:num w:numId="24">
    <w:abstractNumId w:val="8"/>
  </w:num>
  <w:num w:numId="25">
    <w:abstractNumId w:val="3"/>
  </w:num>
  <w:num w:numId="26">
    <w:abstractNumId w:val="0"/>
  </w:num>
  <w:num w:numId="27">
    <w:abstractNumId w:val="1"/>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BA9"/>
    <w:rsid w:val="0007252D"/>
    <w:rsid w:val="00152343"/>
    <w:rsid w:val="00243122"/>
    <w:rsid w:val="00457735"/>
    <w:rsid w:val="004B268F"/>
    <w:rsid w:val="0052528E"/>
    <w:rsid w:val="00532EE2"/>
    <w:rsid w:val="00684702"/>
    <w:rsid w:val="006B7D95"/>
    <w:rsid w:val="006E1CB8"/>
    <w:rsid w:val="007C182E"/>
    <w:rsid w:val="00816577"/>
    <w:rsid w:val="00A3459F"/>
    <w:rsid w:val="00A80C82"/>
    <w:rsid w:val="00A85E2E"/>
    <w:rsid w:val="00B15668"/>
    <w:rsid w:val="00D530EB"/>
    <w:rsid w:val="00E3647D"/>
    <w:rsid w:val="00EC6522"/>
    <w:rsid w:val="00F44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206FC"/>
  <w15:docId w15:val="{A8442C8D-81CB-47BA-8C0A-7867443FF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172" w:hanging="942"/>
      <w:outlineLvl w:val="0"/>
    </w:pPr>
    <w:rPr>
      <w:rFonts w:ascii="Arial" w:eastAsia="Arial" w:hAnsi="Arial" w:cs="Arial"/>
      <w:b/>
      <w:bCs/>
      <w:sz w:val="33"/>
      <w:szCs w:val="33"/>
    </w:rPr>
  </w:style>
  <w:style w:type="paragraph" w:styleId="Heading2">
    <w:name w:val="heading 2"/>
    <w:basedOn w:val="Normal"/>
    <w:uiPriority w:val="1"/>
    <w:qFormat/>
    <w:pPr>
      <w:ind w:left="98"/>
      <w:outlineLvl w:val="1"/>
    </w:pPr>
    <w:rPr>
      <w:rFonts w:ascii="Arial" w:eastAsia="Arial" w:hAnsi="Arial" w:cs="Arial"/>
      <w:b/>
      <w:bCs/>
      <w:i/>
      <w:iCs/>
      <w:sz w:val="33"/>
      <w:szCs w:val="33"/>
    </w:rPr>
  </w:style>
  <w:style w:type="paragraph" w:styleId="Heading3">
    <w:name w:val="heading 3"/>
    <w:basedOn w:val="Normal"/>
    <w:next w:val="Normal"/>
    <w:link w:val="Heading3Char"/>
    <w:uiPriority w:val="9"/>
    <w:semiHidden/>
    <w:unhideWhenUsed/>
    <w:qFormat/>
    <w:rsid w:val="0081657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9"/>
      <w:szCs w:val="29"/>
    </w:rPr>
  </w:style>
  <w:style w:type="paragraph" w:styleId="ListParagraph">
    <w:name w:val="List Paragraph"/>
    <w:basedOn w:val="Normal"/>
    <w:uiPriority w:val="1"/>
    <w:qFormat/>
    <w:pPr>
      <w:ind w:left="602" w:hanging="477"/>
      <w:jc w:val="both"/>
    </w:pPr>
  </w:style>
  <w:style w:type="paragraph" w:customStyle="1" w:styleId="TableParagraph">
    <w:name w:val="Table Paragraph"/>
    <w:basedOn w:val="Normal"/>
    <w:uiPriority w:val="1"/>
    <w:qFormat/>
    <w:pPr>
      <w:spacing w:before="9"/>
      <w:ind w:left="410"/>
    </w:pPr>
  </w:style>
  <w:style w:type="character" w:customStyle="1" w:styleId="Heading3Char">
    <w:name w:val="Heading 3 Char"/>
    <w:basedOn w:val="DefaultParagraphFont"/>
    <w:link w:val="Heading3"/>
    <w:uiPriority w:val="9"/>
    <w:semiHidden/>
    <w:rsid w:val="00816577"/>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1657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16577"/>
    <w:rPr>
      <w:b/>
      <w:bCs/>
    </w:rPr>
  </w:style>
  <w:style w:type="character" w:styleId="Hyperlink">
    <w:name w:val="Hyperlink"/>
    <w:basedOn w:val="DefaultParagraphFont"/>
    <w:uiPriority w:val="99"/>
    <w:semiHidden/>
    <w:unhideWhenUsed/>
    <w:rsid w:val="00816577"/>
    <w:rPr>
      <w:color w:val="0000FF"/>
      <w:u w:val="single"/>
    </w:rPr>
  </w:style>
  <w:style w:type="paragraph" w:styleId="HTMLPreformatted">
    <w:name w:val="HTML Preformatted"/>
    <w:basedOn w:val="Normal"/>
    <w:link w:val="HTMLPreformattedChar"/>
    <w:uiPriority w:val="99"/>
    <w:semiHidden/>
    <w:unhideWhenUsed/>
    <w:rsid w:val="008165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16577"/>
    <w:rPr>
      <w:rFonts w:ascii="Courier New" w:eastAsia="Times New Roman" w:hAnsi="Courier New" w:cs="Courier New"/>
      <w:sz w:val="20"/>
      <w:szCs w:val="20"/>
      <w:lang w:val="en-IN" w:eastAsia="en-IN"/>
    </w:rPr>
  </w:style>
  <w:style w:type="character" w:customStyle="1" w:styleId="cp">
    <w:name w:val="cp"/>
    <w:basedOn w:val="DefaultParagraphFont"/>
    <w:rsid w:val="00816577"/>
  </w:style>
  <w:style w:type="character" w:customStyle="1" w:styleId="w">
    <w:name w:val="w"/>
    <w:basedOn w:val="DefaultParagraphFont"/>
    <w:rsid w:val="00816577"/>
  </w:style>
  <w:style w:type="character" w:customStyle="1" w:styleId="cpf">
    <w:name w:val="cpf"/>
    <w:basedOn w:val="DefaultParagraphFont"/>
    <w:rsid w:val="00816577"/>
  </w:style>
  <w:style w:type="character" w:customStyle="1" w:styleId="c1">
    <w:name w:val="c1"/>
    <w:basedOn w:val="DefaultParagraphFont"/>
    <w:rsid w:val="00816577"/>
  </w:style>
  <w:style w:type="character" w:customStyle="1" w:styleId="k">
    <w:name w:val="k"/>
    <w:basedOn w:val="DefaultParagraphFont"/>
    <w:rsid w:val="00816577"/>
  </w:style>
  <w:style w:type="character" w:customStyle="1" w:styleId="nc">
    <w:name w:val="nc"/>
    <w:basedOn w:val="DefaultParagraphFont"/>
    <w:rsid w:val="00816577"/>
  </w:style>
  <w:style w:type="character" w:customStyle="1" w:styleId="p">
    <w:name w:val="p"/>
    <w:basedOn w:val="DefaultParagraphFont"/>
    <w:rsid w:val="00816577"/>
  </w:style>
  <w:style w:type="character" w:customStyle="1" w:styleId="kt">
    <w:name w:val="kt"/>
    <w:basedOn w:val="DefaultParagraphFont"/>
    <w:rsid w:val="00816577"/>
  </w:style>
  <w:style w:type="character" w:customStyle="1" w:styleId="n">
    <w:name w:val="n"/>
    <w:basedOn w:val="DefaultParagraphFont"/>
    <w:rsid w:val="00816577"/>
  </w:style>
  <w:style w:type="character" w:customStyle="1" w:styleId="mi">
    <w:name w:val="mi"/>
    <w:basedOn w:val="DefaultParagraphFont"/>
    <w:rsid w:val="00816577"/>
  </w:style>
  <w:style w:type="character" w:customStyle="1" w:styleId="nf">
    <w:name w:val="nf"/>
    <w:basedOn w:val="DefaultParagraphFont"/>
    <w:rsid w:val="00816577"/>
  </w:style>
  <w:style w:type="character" w:customStyle="1" w:styleId="o">
    <w:name w:val="o"/>
    <w:basedOn w:val="DefaultParagraphFont"/>
    <w:rsid w:val="00816577"/>
  </w:style>
  <w:style w:type="character" w:customStyle="1" w:styleId="s">
    <w:name w:val="s"/>
    <w:basedOn w:val="DefaultParagraphFont"/>
    <w:rsid w:val="00816577"/>
  </w:style>
  <w:style w:type="character" w:customStyle="1" w:styleId="mo">
    <w:name w:val="mo"/>
    <w:basedOn w:val="DefaultParagraphFont"/>
    <w:rsid w:val="00816577"/>
  </w:style>
  <w:style w:type="character" w:customStyle="1" w:styleId="se">
    <w:name w:val="se"/>
    <w:basedOn w:val="DefaultParagraphFont"/>
    <w:rsid w:val="00816577"/>
  </w:style>
  <w:style w:type="character" w:customStyle="1" w:styleId="nb">
    <w:name w:val="nb"/>
    <w:basedOn w:val="DefaultParagraphFont"/>
    <w:rsid w:val="00816577"/>
  </w:style>
  <w:style w:type="character" w:customStyle="1" w:styleId="Strong1">
    <w:name w:val="Strong1"/>
    <w:basedOn w:val="DefaultParagraphFont"/>
    <w:rsid w:val="00816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359130">
      <w:bodyDiv w:val="1"/>
      <w:marLeft w:val="0"/>
      <w:marRight w:val="0"/>
      <w:marTop w:val="0"/>
      <w:marBottom w:val="0"/>
      <w:divBdr>
        <w:top w:val="none" w:sz="0" w:space="0" w:color="auto"/>
        <w:left w:val="none" w:sz="0" w:space="0" w:color="auto"/>
        <w:bottom w:val="none" w:sz="0" w:space="0" w:color="auto"/>
        <w:right w:val="none" w:sz="0" w:space="0" w:color="auto"/>
      </w:divBdr>
      <w:divsChild>
        <w:div w:id="1887984088">
          <w:blockQuote w:val="1"/>
          <w:marLeft w:val="0"/>
          <w:marRight w:val="0"/>
          <w:marTop w:val="150"/>
          <w:marBottom w:val="360"/>
          <w:divBdr>
            <w:top w:val="none" w:sz="0" w:space="0" w:color="auto"/>
            <w:left w:val="none" w:sz="0" w:space="0" w:color="auto"/>
            <w:bottom w:val="none" w:sz="0" w:space="0" w:color="auto"/>
            <w:right w:val="none" w:sz="0" w:space="0" w:color="auto"/>
          </w:divBdr>
        </w:div>
        <w:div w:id="273292407">
          <w:marLeft w:val="0"/>
          <w:marRight w:val="0"/>
          <w:marTop w:val="0"/>
          <w:marBottom w:val="0"/>
          <w:divBdr>
            <w:top w:val="none" w:sz="0" w:space="0" w:color="auto"/>
            <w:left w:val="none" w:sz="0" w:space="0" w:color="auto"/>
            <w:bottom w:val="none" w:sz="0" w:space="0" w:color="auto"/>
            <w:right w:val="none" w:sz="0" w:space="0" w:color="auto"/>
          </w:divBdr>
          <w:divsChild>
            <w:div w:id="29188490">
              <w:marLeft w:val="0"/>
              <w:marRight w:val="0"/>
              <w:marTop w:val="0"/>
              <w:marBottom w:val="0"/>
              <w:divBdr>
                <w:top w:val="single" w:sz="6" w:space="0" w:color="DDDDDD"/>
                <w:left w:val="single" w:sz="6" w:space="0" w:color="DDDDDD"/>
                <w:bottom w:val="single" w:sz="6" w:space="0" w:color="DDDDDD"/>
                <w:right w:val="single" w:sz="6" w:space="0" w:color="DDDDDD"/>
              </w:divBdr>
              <w:divsChild>
                <w:div w:id="1723669619">
                  <w:marLeft w:val="0"/>
                  <w:marRight w:val="0"/>
                  <w:marTop w:val="0"/>
                  <w:marBottom w:val="0"/>
                  <w:divBdr>
                    <w:top w:val="none" w:sz="0" w:space="0" w:color="auto"/>
                    <w:left w:val="none" w:sz="0" w:space="0" w:color="auto"/>
                    <w:bottom w:val="none" w:sz="0" w:space="0" w:color="auto"/>
                    <w:right w:val="none" w:sz="0" w:space="0" w:color="auto"/>
                  </w:divBdr>
                  <w:divsChild>
                    <w:div w:id="860556081">
                      <w:marLeft w:val="0"/>
                      <w:marRight w:val="0"/>
                      <w:marTop w:val="0"/>
                      <w:marBottom w:val="0"/>
                      <w:divBdr>
                        <w:top w:val="none" w:sz="0" w:space="0" w:color="auto"/>
                        <w:left w:val="none" w:sz="0" w:space="0" w:color="auto"/>
                        <w:bottom w:val="none" w:sz="0" w:space="0" w:color="auto"/>
                        <w:right w:val="none" w:sz="0" w:space="0" w:color="auto"/>
                      </w:divBdr>
                      <w:divsChild>
                        <w:div w:id="5068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693157">
          <w:marLeft w:val="0"/>
          <w:marRight w:val="0"/>
          <w:marTop w:val="0"/>
          <w:marBottom w:val="0"/>
          <w:divBdr>
            <w:top w:val="none" w:sz="0" w:space="0" w:color="auto"/>
            <w:left w:val="none" w:sz="0" w:space="0" w:color="auto"/>
            <w:bottom w:val="none" w:sz="0" w:space="0" w:color="auto"/>
            <w:right w:val="none" w:sz="0" w:space="0" w:color="auto"/>
          </w:divBdr>
          <w:divsChild>
            <w:div w:id="1149713545">
              <w:marLeft w:val="0"/>
              <w:marRight w:val="0"/>
              <w:marTop w:val="0"/>
              <w:marBottom w:val="0"/>
              <w:divBdr>
                <w:top w:val="single" w:sz="6" w:space="0" w:color="DDDDDD"/>
                <w:left w:val="single" w:sz="6" w:space="0" w:color="DDDDDD"/>
                <w:bottom w:val="single" w:sz="6" w:space="0" w:color="DDDDDD"/>
                <w:right w:val="single" w:sz="6" w:space="0" w:color="DDDDDD"/>
              </w:divBdr>
              <w:divsChild>
                <w:div w:id="1494225242">
                  <w:marLeft w:val="0"/>
                  <w:marRight w:val="0"/>
                  <w:marTop w:val="0"/>
                  <w:marBottom w:val="0"/>
                  <w:divBdr>
                    <w:top w:val="none" w:sz="0" w:space="0" w:color="auto"/>
                    <w:left w:val="none" w:sz="0" w:space="0" w:color="auto"/>
                    <w:bottom w:val="none" w:sz="0" w:space="0" w:color="auto"/>
                    <w:right w:val="none" w:sz="0" w:space="0" w:color="auto"/>
                  </w:divBdr>
                  <w:divsChild>
                    <w:div w:id="699282178">
                      <w:marLeft w:val="0"/>
                      <w:marRight w:val="0"/>
                      <w:marTop w:val="0"/>
                      <w:marBottom w:val="0"/>
                      <w:divBdr>
                        <w:top w:val="none" w:sz="0" w:space="0" w:color="auto"/>
                        <w:left w:val="none" w:sz="0" w:space="0" w:color="auto"/>
                        <w:bottom w:val="none" w:sz="0" w:space="0" w:color="auto"/>
                        <w:right w:val="none" w:sz="0" w:space="0" w:color="auto"/>
                      </w:divBdr>
                      <w:divsChild>
                        <w:div w:id="212908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240158">
      <w:bodyDiv w:val="1"/>
      <w:marLeft w:val="0"/>
      <w:marRight w:val="0"/>
      <w:marTop w:val="0"/>
      <w:marBottom w:val="0"/>
      <w:divBdr>
        <w:top w:val="none" w:sz="0" w:space="0" w:color="auto"/>
        <w:left w:val="none" w:sz="0" w:space="0" w:color="auto"/>
        <w:bottom w:val="none" w:sz="0" w:space="0" w:color="auto"/>
        <w:right w:val="none" w:sz="0" w:space="0" w:color="auto"/>
      </w:divBdr>
      <w:divsChild>
        <w:div w:id="724136045">
          <w:marLeft w:val="0"/>
          <w:marRight w:val="0"/>
          <w:marTop w:val="0"/>
          <w:marBottom w:val="0"/>
          <w:divBdr>
            <w:top w:val="none" w:sz="0" w:space="0" w:color="auto"/>
            <w:left w:val="none" w:sz="0" w:space="0" w:color="auto"/>
            <w:bottom w:val="single" w:sz="6" w:space="0" w:color="E4E4EA"/>
            <w:right w:val="none" w:sz="0" w:space="0" w:color="auto"/>
          </w:divBdr>
          <w:divsChild>
            <w:div w:id="698969994">
              <w:marLeft w:val="0"/>
              <w:marRight w:val="0"/>
              <w:marTop w:val="0"/>
              <w:marBottom w:val="0"/>
              <w:divBdr>
                <w:top w:val="none" w:sz="0" w:space="0" w:color="auto"/>
                <w:left w:val="none" w:sz="0" w:space="0" w:color="auto"/>
                <w:bottom w:val="none" w:sz="0" w:space="0" w:color="auto"/>
                <w:right w:val="none" w:sz="0" w:space="0" w:color="auto"/>
              </w:divBdr>
              <w:divsChild>
                <w:div w:id="1977099671">
                  <w:marLeft w:val="0"/>
                  <w:marRight w:val="0"/>
                  <w:marTop w:val="195"/>
                  <w:marBottom w:val="0"/>
                  <w:divBdr>
                    <w:top w:val="none" w:sz="0" w:space="0" w:color="auto"/>
                    <w:left w:val="none" w:sz="0" w:space="0" w:color="auto"/>
                    <w:bottom w:val="none" w:sz="0" w:space="0" w:color="auto"/>
                    <w:right w:val="none" w:sz="0" w:space="0" w:color="auto"/>
                  </w:divBdr>
                </w:div>
                <w:div w:id="2133742869">
                  <w:marLeft w:val="0"/>
                  <w:marRight w:val="0"/>
                  <w:marTop w:val="45"/>
                  <w:marBottom w:val="120"/>
                  <w:divBdr>
                    <w:top w:val="none" w:sz="0" w:space="0" w:color="auto"/>
                    <w:left w:val="none" w:sz="0" w:space="0" w:color="auto"/>
                    <w:bottom w:val="none" w:sz="0" w:space="0" w:color="auto"/>
                    <w:right w:val="none" w:sz="0" w:space="0" w:color="auto"/>
                  </w:divBdr>
                  <w:divsChild>
                    <w:div w:id="557320311">
                      <w:marLeft w:val="0"/>
                      <w:marRight w:val="0"/>
                      <w:marTop w:val="0"/>
                      <w:marBottom w:val="0"/>
                      <w:divBdr>
                        <w:top w:val="none" w:sz="0" w:space="0" w:color="auto"/>
                        <w:left w:val="none" w:sz="0" w:space="0" w:color="auto"/>
                        <w:bottom w:val="none" w:sz="0" w:space="0" w:color="auto"/>
                        <w:right w:val="none" w:sz="0" w:space="0" w:color="auto"/>
                      </w:divBdr>
                    </w:div>
                    <w:div w:id="123040936">
                      <w:marLeft w:val="0"/>
                      <w:marRight w:val="0"/>
                      <w:marTop w:val="0"/>
                      <w:marBottom w:val="0"/>
                      <w:divBdr>
                        <w:top w:val="none" w:sz="0" w:space="0" w:color="auto"/>
                        <w:left w:val="none" w:sz="0" w:space="0" w:color="auto"/>
                        <w:bottom w:val="none" w:sz="0" w:space="0" w:color="auto"/>
                        <w:right w:val="none" w:sz="0" w:space="0" w:color="auto"/>
                      </w:divBdr>
                      <w:divsChild>
                        <w:div w:id="15016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578002">
          <w:marLeft w:val="0"/>
          <w:marRight w:val="0"/>
          <w:marTop w:val="15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geeksforgeeks.org/dsa/fifo-first-in-first-out-approach-in-programm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system-design/synchronous-vs-asynchronous-communication-system-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2573</Words>
  <Characters>14672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2026-07-21T09:35:00Z</dcterms:created>
  <dcterms:modified xsi:type="dcterms:W3CDTF">2026-07-21T09:35:00Z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LastSaved">
    <vt:filetime>2025-08-03T00:00:00Z</vt:filetime>
  </property>
  <property fmtid="{D5CDD505-2E9C-101B-9397-08002B2CF9AE}" pid="4" name="Producer">
    <vt:lpwstr>iLovePDF</vt:lpwstr>
  </property>
  <property fmtid="{D5CDD505-2E9C-101B-9397-08002B2CF9AE}" pid="5" name="GrammarlyDocumentId">
    <vt:lpwstr>b182a2ff-6616-466f-972c-c444b37732f0</vt:lpwstr>
  </property>
</Properties>
</file>