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02F47" w14:textId="2EE4D7C3" w:rsidR="00207F1B" w:rsidRPr="0047273F" w:rsidRDefault="00207F1B" w:rsidP="00207F1B">
      <w:pPr>
        <w:pBdr>
          <w:bottom w:val="single" w:sz="12" w:space="1" w:color="auto"/>
        </w:pBdr>
        <w:jc w:val="center"/>
        <w:rPr>
          <w:sz w:val="32"/>
          <w:szCs w:val="32"/>
        </w:rPr>
      </w:pPr>
      <w:r>
        <w:rPr>
          <w:sz w:val="32"/>
          <w:szCs w:val="32"/>
        </w:rPr>
        <w:t>Assignment</w:t>
      </w:r>
      <w:r>
        <w:rPr>
          <w:sz w:val="32"/>
          <w:szCs w:val="32"/>
        </w:rPr>
        <w:t xml:space="preserve"> 2</w:t>
      </w:r>
    </w:p>
    <w:p w14:paraId="7472ACF4" w14:textId="77777777" w:rsidR="00207F1B" w:rsidRDefault="00207F1B" w:rsidP="00207F1B">
      <w:pPr>
        <w:pBdr>
          <w:bottom w:val="single" w:sz="12" w:space="1" w:color="auto"/>
        </w:pBdr>
      </w:pPr>
      <w:r>
        <w:br/>
      </w:r>
    </w:p>
    <w:p w14:paraId="4F6F3F7F" w14:textId="4500B97C" w:rsidR="00207F1B" w:rsidRDefault="00207F1B" w:rsidP="00207F1B">
      <w:pPr>
        <w:spacing w:before="240"/>
        <w:jc w:val="center"/>
        <w:rPr>
          <w:b/>
          <w:bCs/>
          <w:sz w:val="32"/>
          <w:szCs w:val="32"/>
        </w:rPr>
      </w:pPr>
      <w:r w:rsidRPr="00207F1B">
        <w:rPr>
          <w:b/>
          <w:bCs/>
          <w:sz w:val="32"/>
          <w:szCs w:val="32"/>
        </w:rPr>
        <w:t xml:space="preserve">Transfer Learning </w:t>
      </w:r>
    </w:p>
    <w:p w14:paraId="3F6610BD" w14:textId="77777777" w:rsidR="00207F1B" w:rsidRDefault="00207F1B" w:rsidP="00207F1B">
      <w:pPr>
        <w:pBdr>
          <w:bottom w:val="single" w:sz="12" w:space="1" w:color="auto"/>
        </w:pBdr>
      </w:pPr>
    </w:p>
    <w:p w14:paraId="499D0B7C" w14:textId="77777777" w:rsidR="00207F1B" w:rsidRDefault="00207F1B" w:rsidP="00207F1B"/>
    <w:p w14:paraId="28CE724F" w14:textId="77777777" w:rsidR="00207F1B" w:rsidRDefault="00207F1B" w:rsidP="00207F1B"/>
    <w:p w14:paraId="13040782" w14:textId="77777777" w:rsidR="00207F1B" w:rsidRDefault="00207F1B" w:rsidP="00207F1B"/>
    <w:p w14:paraId="1CA0D2A8" w14:textId="77777777" w:rsidR="00207F1B" w:rsidRDefault="00207F1B" w:rsidP="00207F1B"/>
    <w:p w14:paraId="60BE34FF" w14:textId="77777777" w:rsidR="00207F1B" w:rsidRDefault="00207F1B" w:rsidP="00207F1B"/>
    <w:p w14:paraId="7C03FCCA" w14:textId="77777777" w:rsidR="00207F1B" w:rsidRDefault="00207F1B" w:rsidP="00207F1B">
      <w:pPr>
        <w:ind w:left="2160"/>
      </w:pPr>
      <w:r>
        <w:t>Name:</w:t>
      </w:r>
      <w:r>
        <w:tab/>
      </w:r>
      <w:r>
        <w:tab/>
        <w:t>Cedric Oliveira da Silva Costa</w:t>
      </w:r>
      <w:r>
        <w:br/>
        <w:t>Email:</w:t>
      </w:r>
      <w:r>
        <w:tab/>
      </w:r>
      <w:r>
        <w:tab/>
      </w:r>
      <w:hyperlink r:id="rId5" w:history="1">
        <w:r w:rsidRPr="00EE3A19">
          <w:rPr>
            <w:rStyle w:val="Hyperlink"/>
          </w:rPr>
          <w:t>cedric.oliveiradasilvacosta@connect.qut.edu.au</w:t>
        </w:r>
      </w:hyperlink>
      <w:r>
        <w:br/>
        <w:t>Student Nr.:</w:t>
      </w:r>
      <w:r>
        <w:tab/>
      </w:r>
      <w:r w:rsidRPr="00396AA2">
        <w:t>n11369574</w:t>
      </w:r>
    </w:p>
    <w:p w14:paraId="4005CFA3" w14:textId="77777777" w:rsidR="00207F1B" w:rsidRDefault="00207F1B" w:rsidP="00207F1B">
      <w:pPr>
        <w:ind w:left="2160"/>
        <w:rPr>
          <w:lang w:val="en-US"/>
        </w:rPr>
      </w:pPr>
    </w:p>
    <w:p w14:paraId="39FB7C9A" w14:textId="77777777" w:rsidR="00207F1B" w:rsidRDefault="00207F1B" w:rsidP="00207F1B">
      <w:pPr>
        <w:ind w:left="2160"/>
        <w:rPr>
          <w:lang w:val="en-US"/>
        </w:rPr>
      </w:pPr>
    </w:p>
    <w:p w14:paraId="7FE7F85B" w14:textId="77777777" w:rsidR="00207F1B" w:rsidRDefault="00207F1B" w:rsidP="00207F1B">
      <w:pPr>
        <w:ind w:left="2160"/>
        <w:rPr>
          <w:lang w:val="en-US"/>
        </w:rPr>
      </w:pPr>
    </w:p>
    <w:p w14:paraId="012FC827" w14:textId="77777777" w:rsidR="00207F1B" w:rsidRDefault="00207F1B" w:rsidP="00207F1B">
      <w:pPr>
        <w:ind w:left="2160"/>
        <w:rPr>
          <w:lang w:val="en-US"/>
        </w:rPr>
      </w:pPr>
    </w:p>
    <w:p w14:paraId="211E34D8" w14:textId="77777777" w:rsidR="00207F1B" w:rsidRDefault="00207F1B" w:rsidP="00207F1B">
      <w:pPr>
        <w:ind w:left="2160"/>
      </w:pPr>
      <w:r>
        <w:rPr>
          <w:lang w:val="en-US"/>
        </w:rPr>
        <w:br/>
      </w:r>
      <w:r>
        <w:t>Name:</w:t>
      </w:r>
      <w:r>
        <w:tab/>
      </w:r>
      <w:r>
        <w:tab/>
      </w:r>
      <w:r w:rsidRPr="0043715A">
        <w:t xml:space="preserve">Abhishek </w:t>
      </w:r>
      <w:proofErr w:type="spellStart"/>
      <w:r w:rsidRPr="0043715A">
        <w:t>Sapkal</w:t>
      </w:r>
      <w:proofErr w:type="spellEnd"/>
      <w:r>
        <w:br/>
        <w:t>Email:</w:t>
      </w:r>
      <w:r>
        <w:tab/>
      </w:r>
      <w:r>
        <w:tab/>
      </w:r>
      <w:hyperlink r:id="rId6" w:history="1">
        <w:r w:rsidRPr="0073677F">
          <w:rPr>
            <w:rStyle w:val="Hyperlink"/>
          </w:rPr>
          <w:t>abhishekdilipsapkal@connect.qut.edu.au</w:t>
        </w:r>
      </w:hyperlink>
      <w:r>
        <w:br/>
        <w:t>Student Nr.:</w:t>
      </w:r>
      <w:r>
        <w:tab/>
        <w:t>n</w:t>
      </w:r>
      <w:r w:rsidRPr="0043715A">
        <w:t>10831908</w:t>
      </w:r>
    </w:p>
    <w:p w14:paraId="1EDE108C" w14:textId="77777777" w:rsidR="00207F1B" w:rsidRDefault="00207F1B" w:rsidP="00207F1B">
      <w:pPr>
        <w:jc w:val="center"/>
        <w:rPr>
          <w:lang w:val="en-US"/>
        </w:rPr>
      </w:pPr>
      <w:r>
        <w:rPr>
          <w:lang w:val="en-US"/>
        </w:rPr>
        <w:br/>
      </w:r>
      <w:r>
        <w:rPr>
          <w:lang w:val="en-US"/>
        </w:rPr>
        <w:br/>
      </w:r>
      <w:r>
        <w:rPr>
          <w:lang w:val="en-US"/>
        </w:rPr>
        <w:br/>
      </w:r>
    </w:p>
    <w:p w14:paraId="482D942D" w14:textId="77777777" w:rsidR="00207F1B" w:rsidRDefault="00207F1B" w:rsidP="00207F1B">
      <w:pPr>
        <w:jc w:val="center"/>
      </w:pPr>
      <w:r>
        <w:rPr>
          <w:lang w:val="en-US"/>
        </w:rPr>
        <w:br/>
      </w:r>
      <w:r w:rsidRPr="0047273F">
        <w:rPr>
          <w:b/>
          <w:bCs/>
          <w:lang w:val="en-US"/>
        </w:rPr>
        <w:t>IFN6</w:t>
      </w:r>
      <w:r>
        <w:rPr>
          <w:b/>
          <w:bCs/>
          <w:lang w:val="en-US"/>
        </w:rPr>
        <w:t>80</w:t>
      </w:r>
      <w:r w:rsidRPr="0047273F">
        <w:rPr>
          <w:b/>
          <w:bCs/>
          <w:lang w:val="en-US"/>
        </w:rPr>
        <w:t xml:space="preserve"> </w:t>
      </w:r>
      <w:r w:rsidRPr="0047273F">
        <w:rPr>
          <w:b/>
          <w:bCs/>
          <w:lang w:val="en-US"/>
        </w:rPr>
        <w:br/>
      </w:r>
      <w:r w:rsidRPr="0043715A">
        <w:rPr>
          <w:b/>
          <w:bCs/>
        </w:rPr>
        <w:t>Artificial Intelligence and Machine Learning</w:t>
      </w:r>
      <w:r>
        <w:br/>
      </w:r>
      <w:r w:rsidRPr="00396AA2">
        <w:rPr>
          <w:lang w:val="en-US"/>
        </w:rPr>
        <w:br/>
      </w:r>
      <w:r w:rsidRPr="0043715A">
        <w:rPr>
          <w:lang w:val="en-US"/>
        </w:rPr>
        <w:t>Dr Frederic Maire</w:t>
      </w:r>
      <w:r>
        <w:rPr>
          <w:lang w:val="en-US"/>
        </w:rPr>
        <w:br/>
      </w:r>
    </w:p>
    <w:p w14:paraId="179A6538" w14:textId="77777777" w:rsidR="00207F1B" w:rsidRDefault="00207F1B" w:rsidP="00207F1B">
      <w:pPr>
        <w:jc w:val="center"/>
      </w:pPr>
    </w:p>
    <w:p w14:paraId="1929CF7E" w14:textId="5CC0A112" w:rsidR="00207F1B" w:rsidRPr="00396AA2" w:rsidRDefault="00207F1B" w:rsidP="00207F1B">
      <w:pPr>
        <w:jc w:val="center"/>
      </w:pPr>
      <w:r>
        <w:t>Queensland University of Technology</w:t>
      </w:r>
      <w:r w:rsidRPr="00396AA2">
        <w:t xml:space="preserve"> </w:t>
      </w:r>
      <w:r>
        <w:br/>
      </w:r>
      <w:r>
        <w:t>30</w:t>
      </w:r>
      <w:r w:rsidRPr="00396AA2">
        <w:t>.</w:t>
      </w:r>
      <w:r>
        <w:t>10</w:t>
      </w:r>
      <w:r w:rsidRPr="00396AA2">
        <w:t>.2022</w:t>
      </w:r>
    </w:p>
    <w:p w14:paraId="1F7FC35C" w14:textId="515A3FD5" w:rsidR="00C60959" w:rsidRDefault="00C60959" w:rsidP="00C927F9">
      <w:pPr>
        <w:pStyle w:val="berschrift1"/>
      </w:pPr>
    </w:p>
    <w:p w14:paraId="0E4FAB38" w14:textId="77777777" w:rsidR="00C60959" w:rsidRDefault="00C60959">
      <w:pPr>
        <w:rPr>
          <w:rFonts w:asciiTheme="majorHAnsi" w:eastAsiaTheme="majorEastAsia" w:hAnsiTheme="majorHAnsi" w:cstheme="majorBidi"/>
          <w:color w:val="2F5496" w:themeColor="accent1" w:themeShade="BF"/>
          <w:sz w:val="32"/>
          <w:szCs w:val="32"/>
        </w:rPr>
      </w:pPr>
      <w:r>
        <w:br w:type="page"/>
      </w:r>
    </w:p>
    <w:p w14:paraId="3EC61D2E" w14:textId="1D549757" w:rsidR="00A04BE2" w:rsidRDefault="00AD0A9D" w:rsidP="00C927F9">
      <w:pPr>
        <w:pStyle w:val="berschrift1"/>
        <w:rPr>
          <w:b/>
          <w:bCs/>
        </w:rPr>
      </w:pPr>
      <w:r w:rsidRPr="004F27C6">
        <w:lastRenderedPageBreak/>
        <w:t>Introduction</w:t>
      </w:r>
      <w:r>
        <w:rPr>
          <w:b/>
          <w:bCs/>
        </w:rPr>
        <w:t>:</w:t>
      </w:r>
      <w:r w:rsidR="00D01E94">
        <w:rPr>
          <w:b/>
          <w:bCs/>
        </w:rPr>
        <w:t xml:space="preserve"> </w:t>
      </w:r>
    </w:p>
    <w:p w14:paraId="79CF44DB" w14:textId="7C33EDB5" w:rsidR="00985A92" w:rsidRDefault="006F5B51" w:rsidP="006F5B51">
      <w:pPr>
        <w:rPr>
          <w:rFonts w:cstheme="minorHAnsi"/>
        </w:rPr>
      </w:pPr>
      <w:r w:rsidRPr="006F5B51">
        <w:rPr>
          <w:rFonts w:cstheme="minorHAnsi"/>
        </w:rPr>
        <w:t>In this assignment, we are performing and building an image classification (flower classifier) using the application of machine learning. Pre-trained models such as convolutional neural networks containing learned features such as corners, edges, shape, colour, etc. are implemented.</w:t>
      </w:r>
    </w:p>
    <w:p w14:paraId="25891833" w14:textId="3971FC9D" w:rsidR="00985A92" w:rsidRDefault="00985A92" w:rsidP="004F27C6">
      <w:pPr>
        <w:pStyle w:val="berschrift1"/>
      </w:pPr>
      <w:r>
        <w:t xml:space="preserve">Task </w:t>
      </w:r>
      <w:r>
        <w:t>1</w:t>
      </w:r>
      <w:r>
        <w:t xml:space="preserve"> </w:t>
      </w:r>
      <w:r>
        <w:t>–</w:t>
      </w:r>
      <w:r>
        <w:t xml:space="preserve"> </w:t>
      </w:r>
      <w:r>
        <w:t>Download dataset</w:t>
      </w:r>
      <w:r>
        <w:t>:</w:t>
      </w:r>
    </w:p>
    <w:p w14:paraId="26FA3307" w14:textId="5705DDD3" w:rsidR="001041FF" w:rsidRPr="004F27C6" w:rsidRDefault="00985A92" w:rsidP="001041FF">
      <w:pPr>
        <w:rPr>
          <w:bCs/>
          <w:color w:val="000000" w:themeColor="text1"/>
        </w:rPr>
      </w:pPr>
      <w:r>
        <w:rPr>
          <w:bCs/>
          <w:color w:val="000000" w:themeColor="text1"/>
        </w:rPr>
        <w:t>The dataset was downloaded and saved locally with the folder-name: ‘</w:t>
      </w:r>
      <w:r w:rsidRPr="00985A92">
        <w:rPr>
          <w:bCs/>
          <w:color w:val="000000" w:themeColor="text1"/>
        </w:rPr>
        <w:t>small flower dataset</w:t>
      </w:r>
      <w:r>
        <w:rPr>
          <w:bCs/>
          <w:color w:val="000000" w:themeColor="text1"/>
        </w:rPr>
        <w:t>’.</w:t>
      </w:r>
    </w:p>
    <w:p w14:paraId="0B5C56EA" w14:textId="75618D48" w:rsidR="00D61E4D" w:rsidRDefault="00A024AD" w:rsidP="004F27C6">
      <w:pPr>
        <w:pStyle w:val="berschrift1"/>
      </w:pPr>
      <w:r>
        <w:t xml:space="preserve">Task 2 </w:t>
      </w:r>
      <w:r w:rsidR="00985A92">
        <w:t>–</w:t>
      </w:r>
      <w:r>
        <w:t xml:space="preserve"> </w:t>
      </w:r>
      <w:r w:rsidR="00985A92">
        <w:t>Download pre-trained MobileNetV2 network</w:t>
      </w:r>
      <w:r w:rsidR="005D26FE">
        <w:t>:</w:t>
      </w:r>
    </w:p>
    <w:p w14:paraId="6D540300" w14:textId="3A7CDEC9" w:rsidR="004F27C6" w:rsidRPr="00B943A5" w:rsidRDefault="004F27C6" w:rsidP="00BC51A6">
      <w:pPr>
        <w:rPr>
          <w:bCs/>
          <w:color w:val="000000" w:themeColor="text1"/>
          <w:lang w:val="en-US"/>
        </w:rPr>
      </w:pPr>
      <w:r>
        <w:rPr>
          <w:bCs/>
          <w:color w:val="000000" w:themeColor="text1"/>
        </w:rPr>
        <w:t xml:space="preserve">To use the pre-trained MobileNetV2 network we have to use the </w:t>
      </w:r>
      <w:r w:rsidRPr="0061191F">
        <w:rPr>
          <w:b/>
          <w:color w:val="000000" w:themeColor="text1"/>
        </w:rPr>
        <w:t>MobileNetV2</w:t>
      </w:r>
      <w:r>
        <w:rPr>
          <w:bCs/>
          <w:color w:val="000000" w:themeColor="text1"/>
        </w:rPr>
        <w:t xml:space="preserve">-function provided by </w:t>
      </w:r>
      <w:proofErr w:type="gramStart"/>
      <w:r w:rsidRPr="0061191F">
        <w:rPr>
          <w:b/>
          <w:color w:val="000000" w:themeColor="text1"/>
        </w:rPr>
        <w:t>tf.keras</w:t>
      </w:r>
      <w:proofErr w:type="gramEnd"/>
      <w:r w:rsidRPr="0061191F">
        <w:rPr>
          <w:b/>
          <w:color w:val="000000" w:themeColor="text1"/>
        </w:rPr>
        <w:t>.applications</w:t>
      </w:r>
      <w:r>
        <w:rPr>
          <w:bCs/>
          <w:color w:val="000000" w:themeColor="text1"/>
        </w:rPr>
        <w:t xml:space="preserve">. As the </w:t>
      </w:r>
      <w:r w:rsidRPr="0061191F">
        <w:rPr>
          <w:b/>
          <w:color w:val="000000" w:themeColor="text1"/>
        </w:rPr>
        <w:t>input_shape</w:t>
      </w:r>
      <w:r>
        <w:rPr>
          <w:bCs/>
          <w:color w:val="000000" w:themeColor="text1"/>
        </w:rPr>
        <w:t xml:space="preserve"> we declared a constant </w:t>
      </w:r>
      <w:r w:rsidRPr="0061191F">
        <w:rPr>
          <w:b/>
          <w:color w:val="000000" w:themeColor="text1"/>
        </w:rPr>
        <w:t>IMG_SHAPE</w:t>
      </w:r>
      <w:r>
        <w:rPr>
          <w:bCs/>
          <w:color w:val="000000" w:themeColor="text1"/>
        </w:rPr>
        <w:t xml:space="preserve"> with the tuple value of (224,224,3) as this is one of the sizes that the pre-trained model supports. </w:t>
      </w:r>
      <w:r w:rsidR="0061191F">
        <w:rPr>
          <w:bCs/>
          <w:color w:val="000000" w:themeColor="text1"/>
        </w:rPr>
        <w:t xml:space="preserve">In addition to that we set the </w:t>
      </w:r>
      <w:r w:rsidR="0061191F" w:rsidRPr="0061191F">
        <w:rPr>
          <w:b/>
          <w:color w:val="000000" w:themeColor="text1"/>
        </w:rPr>
        <w:t>include_top</w:t>
      </w:r>
      <w:r w:rsidR="0061191F">
        <w:rPr>
          <w:bCs/>
          <w:color w:val="000000" w:themeColor="text1"/>
        </w:rPr>
        <w:t xml:space="preserve"> parameter to </w:t>
      </w:r>
      <w:r w:rsidR="0061191F" w:rsidRPr="0061191F">
        <w:rPr>
          <w:b/>
          <w:color w:val="000000" w:themeColor="text1"/>
        </w:rPr>
        <w:t>False</w:t>
      </w:r>
      <w:r w:rsidR="0061191F">
        <w:rPr>
          <w:bCs/>
          <w:color w:val="000000" w:themeColor="text1"/>
        </w:rPr>
        <w:t xml:space="preserve"> to get a copy of the model without its </w:t>
      </w:r>
      <w:r w:rsidR="0061191F" w:rsidRPr="009A0B30">
        <w:t>classification layers</w:t>
      </w:r>
      <w:r w:rsidR="0061191F">
        <w:t xml:space="preserve"> </w:t>
      </w:r>
      <w:r w:rsidR="0061191F">
        <w:t>(</w:t>
      </w:r>
      <w:r w:rsidR="0061191F">
        <w:rPr>
          <w:bCs/>
          <w:color w:val="000000" w:themeColor="text1"/>
        </w:rPr>
        <w:t xml:space="preserve">output layers). As the weights parameter we set </w:t>
      </w:r>
      <w:r w:rsidR="0061191F" w:rsidRPr="0061191F">
        <w:rPr>
          <w:b/>
          <w:color w:val="000000" w:themeColor="text1"/>
        </w:rPr>
        <w:t>imagenet</w:t>
      </w:r>
      <w:r w:rsidR="0061191F">
        <w:rPr>
          <w:bCs/>
          <w:color w:val="000000" w:themeColor="text1"/>
        </w:rPr>
        <w:t>.</w:t>
      </w:r>
    </w:p>
    <w:p w14:paraId="333032F0" w14:textId="719FC41E" w:rsidR="00BC51A6" w:rsidRDefault="004F27C6" w:rsidP="00B943A5">
      <w:pPr>
        <w:spacing w:before="120"/>
        <w:jc w:val="center"/>
      </w:pPr>
      <w:r>
        <w:rPr>
          <w:noProof/>
        </w:rPr>
        <w:drawing>
          <wp:inline distT="0" distB="0" distL="0" distR="0" wp14:anchorId="73366AAB" wp14:editId="65F2E0B0">
            <wp:extent cx="4795520" cy="88992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7">
                      <a:extLst>
                        <a:ext uri="{28A0092B-C50C-407E-A947-70E740481C1C}">
                          <a14:useLocalDpi xmlns:a14="http://schemas.microsoft.com/office/drawing/2010/main" val="0"/>
                        </a:ext>
                      </a:extLst>
                    </a:blip>
                    <a:stretch>
                      <a:fillRect/>
                    </a:stretch>
                  </pic:blipFill>
                  <pic:spPr>
                    <a:xfrm>
                      <a:off x="0" y="0"/>
                      <a:ext cx="4891216" cy="907688"/>
                    </a:xfrm>
                    <a:prstGeom prst="rect">
                      <a:avLst/>
                    </a:prstGeom>
                  </pic:spPr>
                </pic:pic>
              </a:graphicData>
            </a:graphic>
          </wp:inline>
        </w:drawing>
      </w:r>
    </w:p>
    <w:p w14:paraId="1F54D70E" w14:textId="7D50520B" w:rsidR="00283F3D" w:rsidRDefault="00283F3D" w:rsidP="00283F3D">
      <w:pPr>
        <w:jc w:val="center"/>
        <w:rPr>
          <w:i/>
          <w:iCs/>
        </w:rPr>
      </w:pPr>
      <w:r w:rsidRPr="00283F3D">
        <w:rPr>
          <w:i/>
          <w:iCs/>
        </w:rPr>
        <w:t>Fig</w:t>
      </w:r>
      <w:r w:rsidR="0061191F">
        <w:rPr>
          <w:i/>
          <w:iCs/>
        </w:rPr>
        <w:t xml:space="preserve">ure </w:t>
      </w:r>
      <w:r w:rsidRPr="00283F3D">
        <w:rPr>
          <w:i/>
          <w:iCs/>
        </w:rPr>
        <w:t>1</w:t>
      </w:r>
      <w:r w:rsidR="00BD4FD2">
        <w:rPr>
          <w:i/>
          <w:iCs/>
        </w:rPr>
        <w:t>: Download MobileNetV2 model</w:t>
      </w:r>
      <w:r w:rsidR="004F27C6">
        <w:rPr>
          <w:i/>
          <w:iCs/>
        </w:rPr>
        <w:t xml:space="preserve"> </w:t>
      </w:r>
    </w:p>
    <w:p w14:paraId="305B7D79" w14:textId="77777777" w:rsidR="0061191F" w:rsidRPr="00283F3D" w:rsidRDefault="0061191F" w:rsidP="00283F3D">
      <w:pPr>
        <w:jc w:val="center"/>
        <w:rPr>
          <w:i/>
          <w:iCs/>
        </w:rPr>
      </w:pPr>
    </w:p>
    <w:p w14:paraId="071A0CDA" w14:textId="00ECC6F0" w:rsidR="00BC51A6" w:rsidRDefault="0061191F" w:rsidP="00BC51A6">
      <w:r>
        <w:t xml:space="preserve">Also, as in figure 1 can be seen, we had to set the </w:t>
      </w:r>
      <w:r w:rsidRPr="0061191F">
        <w:rPr>
          <w:b/>
          <w:bCs/>
        </w:rPr>
        <w:t>trainable</w:t>
      </w:r>
      <w:r>
        <w:t xml:space="preserve"> attribute to </w:t>
      </w:r>
      <w:r w:rsidRPr="0061191F">
        <w:rPr>
          <w:b/>
          <w:bCs/>
        </w:rPr>
        <w:t>False</w:t>
      </w:r>
      <w:r>
        <w:t xml:space="preserve"> to freeze the model for our further purposes. </w:t>
      </w:r>
    </w:p>
    <w:p w14:paraId="2605C238" w14:textId="3902F1AC" w:rsidR="004F27C6" w:rsidRPr="004F27C6" w:rsidRDefault="00A024AD" w:rsidP="0061191F">
      <w:pPr>
        <w:pStyle w:val="berschrift1"/>
      </w:pPr>
      <w:r w:rsidRPr="004F27C6">
        <w:t xml:space="preserve">Task 3 </w:t>
      </w:r>
      <w:r w:rsidR="0061191F">
        <w:t>–</w:t>
      </w:r>
      <w:r w:rsidRPr="004F27C6">
        <w:t xml:space="preserve"> </w:t>
      </w:r>
      <w:r w:rsidR="0061191F">
        <w:t>Replace</w:t>
      </w:r>
      <w:r w:rsidR="00BD4FD2">
        <w:t xml:space="preserve"> / Add</w:t>
      </w:r>
      <w:r w:rsidR="0061191F">
        <w:t xml:space="preserve"> last layer of the network with a Dense-layer</w:t>
      </w:r>
      <w:r w:rsidR="00BC51A6" w:rsidRPr="004F27C6">
        <w:t xml:space="preserve">: </w:t>
      </w:r>
    </w:p>
    <w:p w14:paraId="1F7D42DE" w14:textId="7E69C378" w:rsidR="00B943A5" w:rsidRDefault="00BD4FD2" w:rsidP="00B943A5">
      <w:r>
        <w:t xml:space="preserve">As described in task 2 we downloaded the model without its classification layer and therefore we do not have to replace its last layers. Instead, we must add our own classification layers which in our case are </w:t>
      </w:r>
      <w:r w:rsidR="00B943A5">
        <w:t xml:space="preserve">the </w:t>
      </w:r>
      <w:r>
        <w:t>GlobalAveragePooling2D</w:t>
      </w:r>
      <w:r w:rsidR="00B943A5">
        <w:t xml:space="preserve">-, </w:t>
      </w:r>
      <w:r>
        <w:t>Dropout</w:t>
      </w:r>
      <w:r w:rsidR="00B943A5">
        <w:t>- and</w:t>
      </w:r>
      <w:r>
        <w:t xml:space="preserve"> Dense-layer (with 5 classes)</w:t>
      </w:r>
      <w:r w:rsidR="00B943A5">
        <w:t>.</w:t>
      </w:r>
    </w:p>
    <w:p w14:paraId="6B89D10D" w14:textId="02C9FEDF" w:rsidR="002B72A1" w:rsidRDefault="0061191F" w:rsidP="00B943A5">
      <w:pPr>
        <w:spacing w:before="120"/>
        <w:jc w:val="center"/>
      </w:pPr>
      <w:r>
        <w:rPr>
          <w:noProof/>
        </w:rPr>
        <w:drawing>
          <wp:inline distT="0" distB="0" distL="0" distR="0" wp14:anchorId="12F16236" wp14:editId="7A6A3A94">
            <wp:extent cx="3759200" cy="18837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8">
                      <a:extLst>
                        <a:ext uri="{28A0092B-C50C-407E-A947-70E740481C1C}">
                          <a14:useLocalDpi xmlns:a14="http://schemas.microsoft.com/office/drawing/2010/main" val="0"/>
                        </a:ext>
                      </a:extLst>
                    </a:blip>
                    <a:stretch>
                      <a:fillRect/>
                    </a:stretch>
                  </pic:blipFill>
                  <pic:spPr>
                    <a:xfrm>
                      <a:off x="0" y="0"/>
                      <a:ext cx="4009533" cy="2009210"/>
                    </a:xfrm>
                    <a:prstGeom prst="rect">
                      <a:avLst/>
                    </a:prstGeom>
                  </pic:spPr>
                </pic:pic>
              </a:graphicData>
            </a:graphic>
          </wp:inline>
        </w:drawing>
      </w:r>
    </w:p>
    <w:p w14:paraId="1A43665D" w14:textId="5023439E" w:rsidR="00BD4FD2" w:rsidRDefault="00BD4FD2" w:rsidP="00B943A5">
      <w:pPr>
        <w:jc w:val="center"/>
        <w:rPr>
          <w:i/>
          <w:iCs/>
        </w:rPr>
      </w:pPr>
      <w:r w:rsidRPr="00283F3D">
        <w:rPr>
          <w:i/>
          <w:iCs/>
        </w:rPr>
        <w:t>Fig</w:t>
      </w:r>
      <w:r>
        <w:rPr>
          <w:i/>
          <w:iCs/>
        </w:rPr>
        <w:t xml:space="preserve">ure </w:t>
      </w:r>
      <w:r>
        <w:rPr>
          <w:i/>
          <w:iCs/>
        </w:rPr>
        <w:t>2</w:t>
      </w:r>
      <w:r w:rsidRPr="00283F3D">
        <w:rPr>
          <w:i/>
          <w:iCs/>
        </w:rPr>
        <w:t xml:space="preserve">: </w:t>
      </w:r>
      <w:r>
        <w:rPr>
          <w:i/>
          <w:iCs/>
        </w:rPr>
        <w:t>Customize downloaded MobileNetV2 model</w:t>
      </w:r>
      <w:r>
        <w:rPr>
          <w:i/>
          <w:iCs/>
        </w:rPr>
        <w:t xml:space="preserve"> </w:t>
      </w:r>
    </w:p>
    <w:p w14:paraId="73E5DC10" w14:textId="77777777" w:rsidR="00B943A5" w:rsidRPr="00B943A5" w:rsidRDefault="00B943A5" w:rsidP="00B943A5">
      <w:pPr>
        <w:jc w:val="center"/>
        <w:rPr>
          <w:i/>
          <w:iCs/>
        </w:rPr>
      </w:pPr>
    </w:p>
    <w:p w14:paraId="30E48031" w14:textId="45143F3F" w:rsidR="00BD4FD2" w:rsidRDefault="00BD4FD2" w:rsidP="00C90FF8">
      <w:r>
        <w:lastRenderedPageBreak/>
        <w:t xml:space="preserve">We needed to add the </w:t>
      </w:r>
      <w:r w:rsidRPr="00BD4FD2">
        <w:rPr>
          <w:b/>
          <w:bCs/>
        </w:rPr>
        <w:t>GlobalAveragePooling2D</w:t>
      </w:r>
      <w:r>
        <w:t xml:space="preserve">-layer due to how the model works with the image data and the </w:t>
      </w:r>
      <w:r w:rsidRPr="00BD4FD2">
        <w:rPr>
          <w:b/>
          <w:bCs/>
        </w:rPr>
        <w:t>Dropout</w:t>
      </w:r>
      <w:r>
        <w:t xml:space="preserve">-layer was recommended to prevent overfitting. As the task </w:t>
      </w:r>
      <w:r>
        <w:t>required,</w:t>
      </w:r>
      <w:r>
        <w:t xml:space="preserve"> we added a </w:t>
      </w:r>
      <w:proofErr w:type="gramStart"/>
      <w:r w:rsidRPr="00BD4FD2">
        <w:rPr>
          <w:b/>
          <w:bCs/>
        </w:rPr>
        <w:t>Dense</w:t>
      </w:r>
      <w:r>
        <w:t>-layer</w:t>
      </w:r>
      <w:proofErr w:type="gramEnd"/>
      <w:r>
        <w:t xml:space="preserve"> which supports our 5 classes: daisy, dandelion, roses, sunflowers and tulips.</w:t>
      </w:r>
    </w:p>
    <w:p w14:paraId="34CB1D3E" w14:textId="6F2DA6B1" w:rsidR="00F3687C" w:rsidRDefault="00F3687C" w:rsidP="00C90FF8"/>
    <w:p w14:paraId="4560C5F8" w14:textId="62D62460" w:rsidR="00F3687C" w:rsidRDefault="00F3687C" w:rsidP="00C90FF8">
      <w:r>
        <w:t>The added input layer that can be also seen in figure 2 was added to help with mapping pixel values to [-1, 1] as this is the format that the MobileNetV2 model works with.</w:t>
      </w:r>
    </w:p>
    <w:p w14:paraId="65302C17" w14:textId="33CB422E" w:rsidR="00D61E4D" w:rsidRDefault="00A024AD" w:rsidP="004F27C6">
      <w:pPr>
        <w:pStyle w:val="berschrift1"/>
      </w:pPr>
      <w:r w:rsidRPr="004F27C6">
        <w:t xml:space="preserve">Task 4 - </w:t>
      </w:r>
      <w:r w:rsidR="00746139" w:rsidRPr="004F27C6">
        <w:t xml:space="preserve">Data </w:t>
      </w:r>
      <w:r w:rsidR="00F53CDC" w:rsidRPr="004F27C6">
        <w:t>preparation for non-accelerated version</w:t>
      </w:r>
      <w:r w:rsidR="00D61E4D" w:rsidRPr="004F27C6">
        <w:t xml:space="preserve">: </w:t>
      </w:r>
    </w:p>
    <w:p w14:paraId="11FF92AE" w14:textId="7AE6AC37" w:rsidR="00F3687C" w:rsidRPr="00B943A5" w:rsidRDefault="00F3687C" w:rsidP="00F3687C">
      <w:r>
        <w:t xml:space="preserve">To prepare our datasets we used the </w:t>
      </w:r>
      <w:r w:rsidRPr="00F3687C">
        <w:rPr>
          <w:b/>
          <w:bCs/>
        </w:rPr>
        <w:t>image_dataset_from_directory</w:t>
      </w:r>
      <w:r>
        <w:t xml:space="preserve"> provided by </w:t>
      </w:r>
      <w:proofErr w:type="gramStart"/>
      <w:r w:rsidRPr="00F3687C">
        <w:rPr>
          <w:b/>
          <w:bCs/>
        </w:rPr>
        <w:t>tf.keras</w:t>
      </w:r>
      <w:proofErr w:type="gramEnd"/>
      <w:r w:rsidRPr="00F3687C">
        <w:rPr>
          <w:b/>
          <w:bCs/>
        </w:rPr>
        <w:t>.utils</w:t>
      </w:r>
      <w:r w:rsidRPr="00F3687C">
        <w:t>.</w:t>
      </w:r>
      <w:r>
        <w:t xml:space="preserve"> Due to its simplicity, we were able to provide the function with just a few parameters to help us with common data preparation steps needed, like shuffling, batching, labelling and splitting the data. An example for can be seen in the figure below:</w:t>
      </w:r>
    </w:p>
    <w:p w14:paraId="1C253AB5" w14:textId="52A29FDB" w:rsidR="00F3687C" w:rsidRPr="00F3687C" w:rsidRDefault="00F3687C" w:rsidP="00B943A5">
      <w:pPr>
        <w:spacing w:before="120"/>
        <w:rPr>
          <w:lang w:val="en-US"/>
        </w:rPr>
      </w:pPr>
      <w:r>
        <w:rPr>
          <w:noProof/>
          <w:lang w:val="en-US"/>
        </w:rPr>
        <w:drawing>
          <wp:inline distT="0" distB="0" distL="0" distR="0" wp14:anchorId="43DB8660" wp14:editId="7D2C5479">
            <wp:extent cx="5731510" cy="135890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731510" cy="1358900"/>
                    </a:xfrm>
                    <a:prstGeom prst="rect">
                      <a:avLst/>
                    </a:prstGeom>
                  </pic:spPr>
                </pic:pic>
              </a:graphicData>
            </a:graphic>
          </wp:inline>
        </w:drawing>
      </w:r>
    </w:p>
    <w:p w14:paraId="76D8DD30" w14:textId="432ED3A0" w:rsidR="00F3687C" w:rsidRDefault="00F3687C" w:rsidP="00F3687C">
      <w:pPr>
        <w:jc w:val="center"/>
        <w:rPr>
          <w:i/>
          <w:iCs/>
        </w:rPr>
      </w:pPr>
      <w:r w:rsidRPr="00283F3D">
        <w:rPr>
          <w:i/>
          <w:iCs/>
        </w:rPr>
        <w:t>Fig</w:t>
      </w:r>
      <w:r>
        <w:rPr>
          <w:i/>
          <w:iCs/>
        </w:rPr>
        <w:t xml:space="preserve">ure </w:t>
      </w:r>
      <w:r>
        <w:rPr>
          <w:i/>
          <w:iCs/>
        </w:rPr>
        <w:t>3</w:t>
      </w:r>
      <w:r w:rsidRPr="00283F3D">
        <w:rPr>
          <w:i/>
          <w:iCs/>
        </w:rPr>
        <w:t xml:space="preserve">: </w:t>
      </w:r>
      <w:r>
        <w:rPr>
          <w:i/>
          <w:iCs/>
        </w:rPr>
        <w:t>Example for using the image_dataset_from_</w:t>
      </w:r>
      <w:r w:rsidRPr="00F3687C">
        <w:t>directory</w:t>
      </w:r>
      <w:r>
        <w:t>-function</w:t>
      </w:r>
    </w:p>
    <w:p w14:paraId="035CECAA" w14:textId="78AA6D4D" w:rsidR="00F3687C" w:rsidRDefault="00F3687C" w:rsidP="00D55470"/>
    <w:p w14:paraId="65E51C73" w14:textId="21815D58" w:rsidR="00B943A5" w:rsidRPr="001850D1" w:rsidRDefault="00F3687C" w:rsidP="00BC51A6">
      <w:pPr>
        <w:rPr>
          <w:bCs/>
          <w:color w:val="000000" w:themeColor="text1"/>
        </w:rPr>
      </w:pPr>
      <w:r>
        <w:t xml:space="preserve">In the preperation process </w:t>
      </w:r>
      <w:r>
        <w:rPr>
          <w:bCs/>
          <w:color w:val="000000" w:themeColor="text1"/>
        </w:rPr>
        <w:t>a</w:t>
      </w:r>
      <w:r w:rsidR="0061191F" w:rsidRPr="00BC51A6">
        <w:rPr>
          <w:bCs/>
          <w:color w:val="000000" w:themeColor="text1"/>
        </w:rPr>
        <w:t xml:space="preserve"> total of 1000 images </w:t>
      </w:r>
      <w:r w:rsidR="00724786">
        <w:rPr>
          <w:bCs/>
          <w:color w:val="000000" w:themeColor="text1"/>
        </w:rPr>
        <w:t>split into</w:t>
      </w:r>
      <w:r w:rsidR="0061191F" w:rsidRPr="00BC51A6">
        <w:rPr>
          <w:bCs/>
          <w:color w:val="000000" w:themeColor="text1"/>
        </w:rPr>
        <w:t xml:space="preserve"> 5 categories were </w:t>
      </w:r>
      <w:r w:rsidR="00724786">
        <w:rPr>
          <w:bCs/>
          <w:color w:val="000000" w:themeColor="text1"/>
        </w:rPr>
        <w:t>provided for our task</w:t>
      </w:r>
      <w:r w:rsidR="0061191F" w:rsidRPr="00BC51A6">
        <w:rPr>
          <w:bCs/>
          <w:color w:val="000000" w:themeColor="text1"/>
        </w:rPr>
        <w:t xml:space="preserve"> </w:t>
      </w:r>
      <w:r w:rsidR="00724786">
        <w:rPr>
          <w:bCs/>
          <w:color w:val="000000" w:themeColor="text1"/>
        </w:rPr>
        <w:t>which we had to divide in</w:t>
      </w:r>
      <w:r w:rsidR="0061191F" w:rsidRPr="00BC51A6">
        <w:rPr>
          <w:bCs/>
          <w:color w:val="000000" w:themeColor="text1"/>
        </w:rPr>
        <w:t>to train and test datasets</w:t>
      </w:r>
      <w:r w:rsidR="00724786">
        <w:rPr>
          <w:bCs/>
          <w:color w:val="000000" w:themeColor="text1"/>
        </w:rPr>
        <w:t>. W</w:t>
      </w:r>
      <w:r w:rsidR="0061191F" w:rsidRPr="00BC51A6">
        <w:rPr>
          <w:bCs/>
          <w:color w:val="000000" w:themeColor="text1"/>
        </w:rPr>
        <w:t xml:space="preserve">e </w:t>
      </w:r>
      <w:r w:rsidR="00724786">
        <w:rPr>
          <w:bCs/>
          <w:color w:val="000000" w:themeColor="text1"/>
        </w:rPr>
        <w:t xml:space="preserve">decided to perform </w:t>
      </w:r>
      <w:r w:rsidR="0061191F" w:rsidRPr="00BC51A6">
        <w:rPr>
          <w:bCs/>
          <w:color w:val="000000" w:themeColor="text1"/>
        </w:rPr>
        <w:t>an 80-20 split, i.e., 800</w:t>
      </w:r>
      <w:r w:rsidR="00724786">
        <w:rPr>
          <w:bCs/>
          <w:color w:val="000000" w:themeColor="text1"/>
        </w:rPr>
        <w:t xml:space="preserve"> images</w:t>
      </w:r>
      <w:r w:rsidR="0061191F" w:rsidRPr="00BC51A6">
        <w:rPr>
          <w:bCs/>
          <w:color w:val="000000" w:themeColor="text1"/>
        </w:rPr>
        <w:t xml:space="preserve"> are used for training and the remaining 200 images are used for validations.</w:t>
      </w:r>
      <w:r w:rsidR="00724786">
        <w:rPr>
          <w:bCs/>
          <w:color w:val="000000" w:themeColor="text1"/>
        </w:rPr>
        <w:t xml:space="preserve"> With a batch size of 32 a total of 32 batches were created out of the 1000 images. </w:t>
      </w:r>
    </w:p>
    <w:p w14:paraId="2F3E71FD" w14:textId="2A4928DD" w:rsidR="00BC51A6" w:rsidRDefault="00283F3D" w:rsidP="00B943A5">
      <w:pPr>
        <w:spacing w:before="120"/>
        <w:jc w:val="center"/>
      </w:pPr>
      <w:r w:rsidRPr="00283F3D">
        <w:rPr>
          <w:noProof/>
        </w:rPr>
        <w:drawing>
          <wp:inline distT="0" distB="0" distL="0" distR="0" wp14:anchorId="34E706BF" wp14:editId="67684B91">
            <wp:extent cx="3068320" cy="914338"/>
            <wp:effectExtent l="0" t="0" r="0" b="63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10"/>
                    <a:srcRect r="48442"/>
                    <a:stretch/>
                  </pic:blipFill>
                  <pic:spPr bwMode="auto">
                    <a:xfrm>
                      <a:off x="0" y="0"/>
                      <a:ext cx="3079313" cy="917614"/>
                    </a:xfrm>
                    <a:prstGeom prst="rect">
                      <a:avLst/>
                    </a:prstGeom>
                    <a:ln>
                      <a:noFill/>
                    </a:ln>
                    <a:extLst>
                      <a:ext uri="{53640926-AAD7-44D8-BBD7-CCE9431645EC}">
                        <a14:shadowObscured xmlns:a14="http://schemas.microsoft.com/office/drawing/2010/main"/>
                      </a:ext>
                    </a:extLst>
                  </pic:spPr>
                </pic:pic>
              </a:graphicData>
            </a:graphic>
          </wp:inline>
        </w:drawing>
      </w:r>
    </w:p>
    <w:p w14:paraId="1EDA8E99" w14:textId="64ED0140" w:rsidR="00D55470" w:rsidRDefault="00283F3D" w:rsidP="001850D1">
      <w:pPr>
        <w:jc w:val="center"/>
        <w:rPr>
          <w:i/>
          <w:iCs/>
        </w:rPr>
      </w:pPr>
      <w:r w:rsidRPr="00283F3D">
        <w:rPr>
          <w:i/>
          <w:iCs/>
        </w:rPr>
        <w:t>Fig</w:t>
      </w:r>
      <w:r w:rsidR="00F3687C">
        <w:rPr>
          <w:i/>
          <w:iCs/>
        </w:rPr>
        <w:t>ure 4</w:t>
      </w:r>
      <w:r w:rsidRPr="00283F3D">
        <w:rPr>
          <w:i/>
          <w:iCs/>
        </w:rPr>
        <w:t xml:space="preserve">: </w:t>
      </w:r>
      <w:r w:rsidR="00F3687C">
        <w:rPr>
          <w:i/>
          <w:iCs/>
        </w:rPr>
        <w:t>Output of our data preparation process</w:t>
      </w:r>
    </w:p>
    <w:p w14:paraId="7355E337" w14:textId="77777777" w:rsidR="001850D1" w:rsidRDefault="001850D1" w:rsidP="001850D1">
      <w:pPr>
        <w:jc w:val="center"/>
        <w:rPr>
          <w:i/>
          <w:iCs/>
        </w:rPr>
      </w:pPr>
    </w:p>
    <w:p w14:paraId="29246EBF" w14:textId="2B198C05" w:rsidR="001850D1" w:rsidRPr="000A4EC2" w:rsidRDefault="001850D1" w:rsidP="000A4EC2">
      <w:pPr>
        <w:rPr>
          <w:bCs/>
          <w:color w:val="000000" w:themeColor="text1"/>
        </w:rPr>
      </w:pPr>
      <w:r>
        <w:rPr>
          <w:bCs/>
          <w:color w:val="000000" w:themeColor="text1"/>
        </w:rPr>
        <w:t>These 32 batches were split into 25 for training purposes, 6 for validation purposes and 1 for test purposes</w:t>
      </w:r>
      <w:r>
        <w:rPr>
          <w:bCs/>
          <w:color w:val="000000" w:themeColor="text1"/>
        </w:rPr>
        <w:t xml:space="preserve"> as shown in figure 4.</w:t>
      </w:r>
    </w:p>
    <w:p w14:paraId="69EB1417" w14:textId="6D340273" w:rsidR="00746139" w:rsidRPr="004F27C6" w:rsidRDefault="00D55470" w:rsidP="004F27C6">
      <w:pPr>
        <w:pStyle w:val="berschrift1"/>
      </w:pPr>
      <w:r w:rsidRPr="004F27C6">
        <w:t>Task 5 - Compile</w:t>
      </w:r>
      <w:r w:rsidR="00746139" w:rsidRPr="004F27C6">
        <w:t xml:space="preserve"> the model: </w:t>
      </w:r>
    </w:p>
    <w:p w14:paraId="7F4ED8D4" w14:textId="6AEFE584" w:rsidR="008B10A6" w:rsidRPr="008B10A6" w:rsidRDefault="008B10A6" w:rsidP="008B10A6">
      <w:r>
        <w:t>Once the preparation of training, validation and test dataset is done,</w:t>
      </w:r>
      <w:r w:rsidR="007740BE">
        <w:t xml:space="preserve"> the model is then compiled with SGD optimizer. With the </w:t>
      </w:r>
      <w:r w:rsidR="007740BE" w:rsidRPr="007740BE">
        <w:t xml:space="preserve">parameters </w:t>
      </w:r>
      <w:proofErr w:type="spellStart"/>
      <w:r w:rsidR="007740BE" w:rsidRPr="000A4EC2">
        <w:rPr>
          <w:b/>
          <w:bCs/>
        </w:rPr>
        <w:t>learning_rate</w:t>
      </w:r>
      <w:proofErr w:type="spellEnd"/>
      <w:r w:rsidR="007740BE" w:rsidRPr="000A4EC2">
        <w:rPr>
          <w:b/>
          <w:bCs/>
        </w:rPr>
        <w:t>=0.01</w:t>
      </w:r>
      <w:r w:rsidR="007740BE" w:rsidRPr="007740BE">
        <w:t xml:space="preserve">, </w:t>
      </w:r>
      <w:r w:rsidR="007740BE" w:rsidRPr="000A4EC2">
        <w:rPr>
          <w:b/>
          <w:bCs/>
        </w:rPr>
        <w:t>momentum=0.0</w:t>
      </w:r>
      <w:r w:rsidR="007740BE" w:rsidRPr="007740BE">
        <w:t xml:space="preserve">, </w:t>
      </w:r>
      <w:proofErr w:type="spellStart"/>
      <w:r w:rsidR="007740BE" w:rsidRPr="000A4EC2">
        <w:rPr>
          <w:b/>
          <w:bCs/>
        </w:rPr>
        <w:t>nesterov</w:t>
      </w:r>
      <w:proofErr w:type="spellEnd"/>
      <w:r w:rsidR="007740BE" w:rsidRPr="000A4EC2">
        <w:rPr>
          <w:b/>
          <w:bCs/>
        </w:rPr>
        <w:t>=False</w:t>
      </w:r>
      <w:r w:rsidR="007740BE">
        <w:t>. T</w:t>
      </w:r>
      <w:r w:rsidR="00B943A5">
        <w:t xml:space="preserve">he </w:t>
      </w:r>
      <w:r w:rsidR="007740BE">
        <w:t>accuracy</w:t>
      </w:r>
      <w:r w:rsidR="00B943A5">
        <w:t xml:space="preserve"> with the compiled model and the test dataset is the following:</w:t>
      </w:r>
      <w:r w:rsidR="007740BE">
        <w:t xml:space="preserve"> </w:t>
      </w:r>
    </w:p>
    <w:p w14:paraId="32138851" w14:textId="32614C04" w:rsidR="00284561" w:rsidRDefault="00284561" w:rsidP="00284561"/>
    <w:p w14:paraId="59ADFEF5" w14:textId="6A67D2E1" w:rsidR="00284561" w:rsidRDefault="00284561" w:rsidP="00E96EDD">
      <w:pPr>
        <w:jc w:val="center"/>
      </w:pPr>
      <w:r w:rsidRPr="00284561">
        <w:rPr>
          <w:noProof/>
        </w:rPr>
        <w:drawing>
          <wp:inline distT="0" distB="0" distL="0" distR="0" wp14:anchorId="35573773" wp14:editId="60461077">
            <wp:extent cx="3523615" cy="142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 t="31579" r="37" b="31572"/>
                    <a:stretch/>
                  </pic:blipFill>
                  <pic:spPr bwMode="auto">
                    <a:xfrm>
                      <a:off x="0" y="0"/>
                      <a:ext cx="3801202" cy="153446"/>
                    </a:xfrm>
                    <a:prstGeom prst="rect">
                      <a:avLst/>
                    </a:prstGeom>
                    <a:ln>
                      <a:noFill/>
                    </a:ln>
                    <a:extLst>
                      <a:ext uri="{53640926-AAD7-44D8-BBD7-CCE9431645EC}">
                        <a14:shadowObscured xmlns:a14="http://schemas.microsoft.com/office/drawing/2010/main"/>
                      </a:ext>
                    </a:extLst>
                  </pic:spPr>
                </pic:pic>
              </a:graphicData>
            </a:graphic>
          </wp:inline>
        </w:drawing>
      </w:r>
    </w:p>
    <w:p w14:paraId="55E871C1" w14:textId="7AF29DC9" w:rsidR="002A378D" w:rsidRPr="00B943A5" w:rsidRDefault="00284561" w:rsidP="00B943A5">
      <w:pPr>
        <w:jc w:val="center"/>
        <w:rPr>
          <w:i/>
          <w:iCs/>
        </w:rPr>
      </w:pPr>
      <w:r w:rsidRPr="00284561">
        <w:rPr>
          <w:i/>
          <w:iCs/>
        </w:rPr>
        <w:t>Fig</w:t>
      </w:r>
      <w:r w:rsidR="000A4EC2">
        <w:rPr>
          <w:i/>
          <w:iCs/>
        </w:rPr>
        <w:t>ure 5</w:t>
      </w:r>
      <w:r w:rsidRPr="00284561">
        <w:rPr>
          <w:i/>
          <w:iCs/>
        </w:rPr>
        <w:t>: Accuracy value with SGD optimizer</w:t>
      </w:r>
    </w:p>
    <w:p w14:paraId="2B2BEA16" w14:textId="489C3230" w:rsidR="005D26FE" w:rsidRPr="00B943A5" w:rsidRDefault="002A378D" w:rsidP="005D26FE">
      <w:r>
        <w:lastRenderedPageBreak/>
        <w:t>Since the accuracy is low, the prediction is also very low. In the below image, one can see the out of 24 test images, only 4 have been predicted correctly.</w:t>
      </w:r>
    </w:p>
    <w:p w14:paraId="59240C1D" w14:textId="32B007BF" w:rsidR="005D26FE" w:rsidRDefault="00F53CDC" w:rsidP="00B943A5">
      <w:pPr>
        <w:spacing w:before="120"/>
        <w:jc w:val="center"/>
      </w:pPr>
      <w:r>
        <w:rPr>
          <w:noProof/>
        </w:rPr>
        <w:drawing>
          <wp:inline distT="0" distB="0" distL="0" distR="0" wp14:anchorId="286EF2FF" wp14:editId="582F3F0E">
            <wp:extent cx="5658813" cy="3383280"/>
            <wp:effectExtent l="0" t="0" r="571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extLst>
                        <a:ext uri="{28A0092B-C50C-407E-A947-70E740481C1C}">
                          <a14:useLocalDpi xmlns:a14="http://schemas.microsoft.com/office/drawing/2010/main" val="0"/>
                        </a:ext>
                      </a:extLst>
                    </a:blip>
                    <a:srcRect b="7516"/>
                    <a:stretch/>
                  </pic:blipFill>
                  <pic:spPr bwMode="auto">
                    <a:xfrm>
                      <a:off x="0" y="0"/>
                      <a:ext cx="5698558" cy="3407043"/>
                    </a:xfrm>
                    <a:prstGeom prst="rect">
                      <a:avLst/>
                    </a:prstGeom>
                    <a:ln>
                      <a:noFill/>
                    </a:ln>
                    <a:extLst>
                      <a:ext uri="{53640926-AAD7-44D8-BBD7-CCE9431645EC}">
                        <a14:shadowObscured xmlns:a14="http://schemas.microsoft.com/office/drawing/2010/main"/>
                      </a:ext>
                    </a:extLst>
                  </pic:spPr>
                </pic:pic>
              </a:graphicData>
            </a:graphic>
          </wp:inline>
        </w:drawing>
      </w:r>
    </w:p>
    <w:p w14:paraId="2625FCBC" w14:textId="2BDFA406" w:rsidR="00F53CDC" w:rsidRDefault="00F53CDC" w:rsidP="00E96EDD">
      <w:pPr>
        <w:jc w:val="center"/>
        <w:rPr>
          <w:i/>
          <w:iCs/>
        </w:rPr>
      </w:pPr>
      <w:r w:rsidRPr="00F53CDC">
        <w:rPr>
          <w:i/>
          <w:iCs/>
        </w:rPr>
        <w:t>Fig</w:t>
      </w:r>
      <w:r w:rsidR="000A4EC2">
        <w:rPr>
          <w:i/>
          <w:iCs/>
        </w:rPr>
        <w:t>ure 6</w:t>
      </w:r>
      <w:r w:rsidRPr="00F53CDC">
        <w:rPr>
          <w:i/>
          <w:iCs/>
        </w:rPr>
        <w:t>: Model predictions for non-accelerated version</w:t>
      </w:r>
    </w:p>
    <w:p w14:paraId="3C7DA768" w14:textId="1741EB0A" w:rsidR="00284561" w:rsidRPr="00284561" w:rsidRDefault="00284561" w:rsidP="000A4EC2">
      <w:pPr>
        <w:pStyle w:val="berschrift1"/>
      </w:pPr>
      <w:r w:rsidRPr="004F27C6">
        <w:t xml:space="preserve">Task 6 – Plotting the graphs: </w:t>
      </w:r>
    </w:p>
    <w:p w14:paraId="3881E1B9" w14:textId="3366BD8A" w:rsidR="00284561" w:rsidRDefault="00284561" w:rsidP="00284561">
      <w:pPr>
        <w:pStyle w:val="berschrift1"/>
        <w:rPr>
          <w:b/>
          <w:bCs/>
        </w:rPr>
      </w:pPr>
      <w:r>
        <w:rPr>
          <w:b/>
          <w:bCs/>
          <w:noProof/>
        </w:rPr>
        <w:drawing>
          <wp:inline distT="0" distB="0" distL="0" distR="0" wp14:anchorId="267BE7AF" wp14:editId="1BCD0D6A">
            <wp:extent cx="2810729" cy="21082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71125" cy="2153500"/>
                    </a:xfrm>
                    <a:prstGeom prst="rect">
                      <a:avLst/>
                    </a:prstGeom>
                  </pic:spPr>
                </pic:pic>
              </a:graphicData>
            </a:graphic>
          </wp:inline>
        </w:drawing>
      </w:r>
      <w:r w:rsidR="005076E2">
        <w:rPr>
          <w:b/>
          <w:bCs/>
          <w:noProof/>
        </w:rPr>
        <w:drawing>
          <wp:inline distT="0" distB="0" distL="0" distR="0" wp14:anchorId="48288BDD" wp14:editId="6373EC99">
            <wp:extent cx="2827656" cy="2120900"/>
            <wp:effectExtent l="0" t="0" r="444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80922" cy="2160852"/>
                    </a:xfrm>
                    <a:prstGeom prst="rect">
                      <a:avLst/>
                    </a:prstGeom>
                  </pic:spPr>
                </pic:pic>
              </a:graphicData>
            </a:graphic>
          </wp:inline>
        </w:drawing>
      </w:r>
    </w:p>
    <w:p w14:paraId="1B1717AD" w14:textId="77D75E3D" w:rsidR="00284561" w:rsidRDefault="00CB74A5" w:rsidP="006F31A6">
      <w:pPr>
        <w:jc w:val="center"/>
        <w:rPr>
          <w:i/>
          <w:iCs/>
        </w:rPr>
      </w:pPr>
      <w:r w:rsidRPr="00CB74A5">
        <w:rPr>
          <w:i/>
          <w:iCs/>
        </w:rPr>
        <w:t>Fig</w:t>
      </w:r>
      <w:r w:rsidR="000A4EC2">
        <w:rPr>
          <w:i/>
          <w:iCs/>
        </w:rPr>
        <w:t>ure 7</w:t>
      </w:r>
      <w:r w:rsidRPr="00CB74A5">
        <w:rPr>
          <w:i/>
          <w:iCs/>
        </w:rPr>
        <w:t xml:space="preserve">: Training and validation </w:t>
      </w:r>
      <w:r>
        <w:rPr>
          <w:i/>
          <w:iCs/>
        </w:rPr>
        <w:t>loss</w:t>
      </w:r>
      <w:r w:rsidRPr="00CB74A5">
        <w:rPr>
          <w:i/>
          <w:iCs/>
        </w:rPr>
        <w:t xml:space="preserve"> v/s Time(epochs)</w:t>
      </w:r>
    </w:p>
    <w:p w14:paraId="610E8AA7" w14:textId="77777777" w:rsidR="006F31A6" w:rsidRDefault="006F31A6" w:rsidP="006F31A6">
      <w:pPr>
        <w:jc w:val="center"/>
        <w:rPr>
          <w:i/>
          <w:iCs/>
        </w:rPr>
      </w:pPr>
    </w:p>
    <w:p w14:paraId="3230345E" w14:textId="5CFDEB5B" w:rsidR="00284561" w:rsidRPr="00284561" w:rsidRDefault="006F31A6" w:rsidP="00284561">
      <w:r>
        <w:t xml:space="preserve">The above two graphs provide the data for </w:t>
      </w:r>
      <w:r w:rsidR="00B943A5">
        <w:t xml:space="preserve">the </w:t>
      </w:r>
      <w:r>
        <w:t xml:space="preserve">training and validation errors vs time as well as the training and validation accuracies. </w:t>
      </w:r>
      <w:r w:rsidR="007102A5">
        <w:t xml:space="preserve">Starting with the left graph, the training accuracy is represented by blue graph, and we could see that after </w:t>
      </w:r>
      <w:r w:rsidR="007102A5" w:rsidRPr="003B7CA9">
        <w:rPr>
          <w:b/>
          <w:bCs/>
        </w:rPr>
        <w:t>epoch 7</w:t>
      </w:r>
      <w:r w:rsidR="007102A5">
        <w:t xml:space="preserve"> contains the maximum value of </w:t>
      </w:r>
      <w:r w:rsidR="007102A5" w:rsidRPr="003B7CA9">
        <w:rPr>
          <w:b/>
          <w:bCs/>
        </w:rPr>
        <w:t>0.218</w:t>
      </w:r>
      <w:r w:rsidR="007102A5">
        <w:t xml:space="preserve">. However, the validation accuracy </w:t>
      </w:r>
      <w:r w:rsidR="006141CB">
        <w:t>measured on validation dataset and is represented by red graph is very low and which states that the compiled model was unable to classify the images. Moreover, one the right graph, the validation loss is much higher.</w:t>
      </w:r>
      <w:r w:rsidR="003B7CA9">
        <w:t xml:space="preserve"> In both cases </w:t>
      </w:r>
      <w:r w:rsidR="003B7CA9" w:rsidRPr="003B7CA9">
        <w:rPr>
          <w:b/>
          <w:bCs/>
        </w:rPr>
        <w:t>epoch 5</w:t>
      </w:r>
      <w:r w:rsidR="003B7CA9">
        <w:t xml:space="preserve"> seems to be the best performing due to the increasing variance for every additional epoch.</w:t>
      </w:r>
    </w:p>
    <w:p w14:paraId="6A0D0BD5" w14:textId="53A167B8" w:rsidR="000E7864" w:rsidRDefault="00284561" w:rsidP="000A4EC2">
      <w:pPr>
        <w:pStyle w:val="berschrift1"/>
      </w:pPr>
      <w:r w:rsidRPr="004F27C6">
        <w:lastRenderedPageBreak/>
        <w:t xml:space="preserve">Task </w:t>
      </w:r>
      <w:r w:rsidR="00CB74A5" w:rsidRPr="004F27C6">
        <w:t>7</w:t>
      </w:r>
      <w:r w:rsidRPr="004F27C6">
        <w:t xml:space="preserve"> </w:t>
      </w:r>
      <w:r w:rsidR="00CB74A5" w:rsidRPr="004F27C6">
        <w:t>–</w:t>
      </w:r>
      <w:r w:rsidRPr="004F27C6">
        <w:t xml:space="preserve"> </w:t>
      </w:r>
      <w:r w:rsidR="00CB74A5" w:rsidRPr="004F27C6">
        <w:t xml:space="preserve">Experimenting with </w:t>
      </w:r>
      <w:r w:rsidR="00744E17">
        <w:t>three</w:t>
      </w:r>
      <w:r w:rsidR="00CB74A5" w:rsidRPr="004F27C6">
        <w:t xml:space="preserve"> new learning rates</w:t>
      </w:r>
      <w:r w:rsidRPr="004F27C6">
        <w:t xml:space="preserve">: </w:t>
      </w:r>
    </w:p>
    <w:p w14:paraId="426155C3" w14:textId="64002CB5" w:rsidR="00B81804" w:rsidRPr="000E7864" w:rsidRDefault="000E7864" w:rsidP="000E7864">
      <w:r>
        <w:t xml:space="preserve">In this </w:t>
      </w:r>
      <w:r w:rsidR="00B81804">
        <w:t>task</w:t>
      </w:r>
      <w:r w:rsidR="003B7CA9">
        <w:t xml:space="preserve"> </w:t>
      </w:r>
      <w:r>
        <w:t xml:space="preserve">we </w:t>
      </w:r>
      <w:r w:rsidR="003B7CA9">
        <w:t>should play around with</w:t>
      </w:r>
      <w:r>
        <w:t xml:space="preserve"> </w:t>
      </w:r>
      <w:r w:rsidR="00744E17">
        <w:t>three</w:t>
      </w:r>
      <w:r>
        <w:t xml:space="preserve"> new learning </w:t>
      </w:r>
      <w:r w:rsidR="00B1795B">
        <w:t xml:space="preserve">rates. </w:t>
      </w:r>
      <w:r w:rsidR="00E96EDD">
        <w:t>i.e.,</w:t>
      </w:r>
      <w:r>
        <w:t xml:space="preserve"> </w:t>
      </w:r>
      <w:r w:rsidR="00B81804" w:rsidRPr="000A4EC2">
        <w:rPr>
          <w:b/>
          <w:bCs/>
        </w:rPr>
        <w:t>0.00005</w:t>
      </w:r>
      <w:r w:rsidR="00B81804">
        <w:t xml:space="preserve">, </w:t>
      </w:r>
      <w:r w:rsidR="00B81804" w:rsidRPr="000A4EC2">
        <w:rPr>
          <w:b/>
          <w:bCs/>
        </w:rPr>
        <w:t>0.00001</w:t>
      </w:r>
      <w:r w:rsidR="000A4EC2">
        <w:t xml:space="preserve"> </w:t>
      </w:r>
      <w:r w:rsidR="00B81804">
        <w:t xml:space="preserve">and </w:t>
      </w:r>
      <w:r w:rsidR="00B81804" w:rsidRPr="000A4EC2">
        <w:rPr>
          <w:b/>
          <w:bCs/>
        </w:rPr>
        <w:t>0.1</w:t>
      </w:r>
      <w:r w:rsidR="00B81804">
        <w:t xml:space="preserve">. The model is then trained with this new value and the one which provides the highest accuracy is picked. </w:t>
      </w:r>
    </w:p>
    <w:p w14:paraId="0F01C350" w14:textId="1BB1B07F" w:rsidR="00CB74A5" w:rsidRDefault="00CB74A5" w:rsidP="00B943A5">
      <w:pPr>
        <w:spacing w:before="120"/>
        <w:jc w:val="center"/>
      </w:pPr>
      <w:r w:rsidRPr="00CB74A5">
        <w:rPr>
          <w:noProof/>
        </w:rPr>
        <w:drawing>
          <wp:inline distT="0" distB="0" distL="0" distR="0" wp14:anchorId="2E149608" wp14:editId="541E5DB3">
            <wp:extent cx="2794000" cy="37953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1" r="35377" b="13464"/>
                    <a:stretch/>
                  </pic:blipFill>
                  <pic:spPr bwMode="auto">
                    <a:xfrm>
                      <a:off x="0" y="0"/>
                      <a:ext cx="2974098" cy="403996"/>
                    </a:xfrm>
                    <a:prstGeom prst="rect">
                      <a:avLst/>
                    </a:prstGeom>
                    <a:ln>
                      <a:noFill/>
                    </a:ln>
                    <a:extLst>
                      <a:ext uri="{53640926-AAD7-44D8-BBD7-CCE9431645EC}">
                        <a14:shadowObscured xmlns:a14="http://schemas.microsoft.com/office/drawing/2010/main"/>
                      </a:ext>
                    </a:extLst>
                  </pic:spPr>
                </pic:pic>
              </a:graphicData>
            </a:graphic>
          </wp:inline>
        </w:drawing>
      </w:r>
    </w:p>
    <w:p w14:paraId="0ACCC65E" w14:textId="3BDD091D" w:rsidR="00CB74A5" w:rsidRDefault="00CB74A5" w:rsidP="00CB74A5">
      <w:pPr>
        <w:jc w:val="center"/>
        <w:rPr>
          <w:i/>
          <w:iCs/>
        </w:rPr>
      </w:pPr>
      <w:r w:rsidRPr="00CB74A5">
        <w:rPr>
          <w:i/>
          <w:iCs/>
        </w:rPr>
        <w:t>Fig</w:t>
      </w:r>
      <w:r w:rsidR="000A4EC2">
        <w:rPr>
          <w:i/>
          <w:iCs/>
        </w:rPr>
        <w:t>ure 8</w:t>
      </w:r>
      <w:r w:rsidRPr="00CB74A5">
        <w:rPr>
          <w:i/>
          <w:iCs/>
        </w:rPr>
        <w:t>: Learning rate with highest accuracy</w:t>
      </w:r>
    </w:p>
    <w:p w14:paraId="29B37295" w14:textId="643F77D2" w:rsidR="00B943A5" w:rsidRDefault="00B943A5" w:rsidP="00CB74A5">
      <w:pPr>
        <w:jc w:val="center"/>
        <w:rPr>
          <w:i/>
          <w:iCs/>
        </w:rPr>
      </w:pPr>
    </w:p>
    <w:p w14:paraId="71E4AE3E" w14:textId="0B6234E7" w:rsidR="00B943A5" w:rsidRPr="00CB74A5" w:rsidRDefault="00B943A5" w:rsidP="00B943A5">
      <w:pPr>
        <w:rPr>
          <w:i/>
          <w:iCs/>
        </w:rPr>
      </w:pPr>
      <w:r>
        <w:t xml:space="preserve">The bar plot shows the accuracy/loss value for each learning rates values. </w:t>
      </w:r>
      <w:r w:rsidR="003B7CA9">
        <w:t>Figure 9</w:t>
      </w:r>
      <w:r>
        <w:t xml:space="preserve"> </w:t>
      </w:r>
      <w:r w:rsidR="003B7CA9">
        <w:t>shows</w:t>
      </w:r>
      <w:r>
        <w:t xml:space="preserve"> that the learning rate of </w:t>
      </w:r>
      <w:r w:rsidRPr="003B7CA9">
        <w:rPr>
          <w:b/>
          <w:bCs/>
        </w:rPr>
        <w:t>0.1</w:t>
      </w:r>
      <w:r>
        <w:t xml:space="preserve"> </w:t>
      </w:r>
      <w:r w:rsidR="003B7CA9">
        <w:t>yields</w:t>
      </w:r>
      <w:r>
        <w:t xml:space="preserve"> the highest accuracy.</w:t>
      </w:r>
    </w:p>
    <w:p w14:paraId="23B2531E" w14:textId="63A92FDC" w:rsidR="00CB74A5" w:rsidRDefault="00CB74A5" w:rsidP="003B7CA9">
      <w:pPr>
        <w:spacing w:before="120"/>
        <w:jc w:val="center"/>
      </w:pPr>
      <w:r>
        <w:rPr>
          <w:noProof/>
        </w:rPr>
        <w:drawing>
          <wp:inline distT="0" distB="0" distL="0" distR="0" wp14:anchorId="14CF8CD6" wp14:editId="117DE592">
            <wp:extent cx="4344152" cy="3258355"/>
            <wp:effectExtent l="0" t="0" r="0" b="571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8226" cy="3291413"/>
                    </a:xfrm>
                    <a:prstGeom prst="rect">
                      <a:avLst/>
                    </a:prstGeom>
                  </pic:spPr>
                </pic:pic>
              </a:graphicData>
            </a:graphic>
          </wp:inline>
        </w:drawing>
      </w:r>
    </w:p>
    <w:p w14:paraId="6C9DEA87" w14:textId="0811A2F4" w:rsidR="00CB74A5" w:rsidRPr="00345C35" w:rsidRDefault="00CB74A5" w:rsidP="00CB74A5">
      <w:pPr>
        <w:jc w:val="center"/>
        <w:rPr>
          <w:i/>
          <w:iCs/>
        </w:rPr>
      </w:pPr>
      <w:r w:rsidRPr="00345C35">
        <w:rPr>
          <w:i/>
          <w:iCs/>
        </w:rPr>
        <w:t>Fig</w:t>
      </w:r>
      <w:r w:rsidR="000A4EC2">
        <w:rPr>
          <w:i/>
          <w:iCs/>
        </w:rPr>
        <w:t>ure 9</w:t>
      </w:r>
      <w:r w:rsidRPr="00345C35">
        <w:rPr>
          <w:i/>
          <w:iCs/>
        </w:rPr>
        <w:t>: Plotting the accuracy and loss value for</w:t>
      </w:r>
      <w:r w:rsidR="00345C35" w:rsidRPr="00345C35">
        <w:rPr>
          <w:i/>
          <w:iCs/>
        </w:rPr>
        <w:t xml:space="preserve"> different learning rates</w:t>
      </w:r>
    </w:p>
    <w:p w14:paraId="6DE2F736" w14:textId="1E989494" w:rsidR="00B1795B" w:rsidRDefault="00284561" w:rsidP="00B943A5">
      <w:pPr>
        <w:pStyle w:val="berschrift1"/>
      </w:pPr>
      <w:r w:rsidRPr="004F27C6">
        <w:t xml:space="preserve">Task </w:t>
      </w:r>
      <w:r w:rsidR="00CB74A5" w:rsidRPr="004F27C6">
        <w:t>8</w:t>
      </w:r>
      <w:r w:rsidRPr="004F27C6">
        <w:t xml:space="preserve"> - </w:t>
      </w:r>
      <w:r w:rsidR="00CB74A5" w:rsidRPr="004F27C6">
        <w:t xml:space="preserve">Experimenting with </w:t>
      </w:r>
      <w:r w:rsidR="00744E17">
        <w:t>three</w:t>
      </w:r>
      <w:r w:rsidR="00CB74A5" w:rsidRPr="004F27C6">
        <w:t xml:space="preserve"> new momentum rates with best learning rate with best accuracy</w:t>
      </w:r>
      <w:r w:rsidRPr="004F27C6">
        <w:t xml:space="preserve">: </w:t>
      </w:r>
    </w:p>
    <w:p w14:paraId="79A2885A" w14:textId="4E14052C" w:rsidR="00B1795B" w:rsidRPr="00B1795B" w:rsidRDefault="00B1795B" w:rsidP="00B1795B">
      <w:r>
        <w:t>After the best learning rate</w:t>
      </w:r>
      <w:r w:rsidR="003B7CA9">
        <w:t xml:space="preserve"> was calculated in the previous task, the same process must be repeated with three</w:t>
      </w:r>
      <w:r>
        <w:t xml:space="preserve"> </w:t>
      </w:r>
      <w:r w:rsidR="003B7CA9">
        <w:t>additional</w:t>
      </w:r>
      <w:r>
        <w:t xml:space="preserve"> momentum rate</w:t>
      </w:r>
      <w:r w:rsidR="003B7CA9">
        <w:t>s</w:t>
      </w:r>
      <w:r>
        <w:t xml:space="preserve">. </w:t>
      </w:r>
      <w:r w:rsidR="003B7CA9">
        <w:t>The</w:t>
      </w:r>
      <w:r>
        <w:t xml:space="preserve"> accurac</w:t>
      </w:r>
      <w:r w:rsidR="003B7CA9">
        <w:t xml:space="preserve">ies resulting due to the </w:t>
      </w:r>
      <w:r>
        <w:t>different momentum rate</w:t>
      </w:r>
      <w:r w:rsidR="003B7CA9">
        <w:t xml:space="preserve">s are then </w:t>
      </w:r>
      <w:r>
        <w:t xml:space="preserve">compared </w:t>
      </w:r>
      <w:r w:rsidR="003B7CA9">
        <w:t>with each other to find the highest value</w:t>
      </w:r>
      <w:r>
        <w:t xml:space="preserve">. </w:t>
      </w:r>
      <w:r w:rsidR="003B7CA9">
        <w:t>By u</w:t>
      </w:r>
      <w:r>
        <w:t xml:space="preserve">sing these techniques, we have managed to increase the accuracy level from </w:t>
      </w:r>
      <w:r w:rsidRPr="003B7CA9">
        <w:rPr>
          <w:b/>
          <w:bCs/>
        </w:rPr>
        <w:t>0.21</w:t>
      </w:r>
      <w:r>
        <w:t xml:space="preserve"> to </w:t>
      </w:r>
      <w:r w:rsidRPr="003B7CA9">
        <w:rPr>
          <w:b/>
          <w:bCs/>
        </w:rPr>
        <w:t>0.25</w:t>
      </w:r>
      <w:r w:rsidR="003B7CA9">
        <w:t xml:space="preserve"> with a momentum rate of </w:t>
      </w:r>
      <w:r w:rsidR="003B7CA9" w:rsidRPr="003B7CA9">
        <w:rPr>
          <w:b/>
          <w:bCs/>
        </w:rPr>
        <w:t>0.001</w:t>
      </w:r>
      <w:r w:rsidR="00353183">
        <w:t xml:space="preserve"> with can be seen in the following figure:</w:t>
      </w:r>
    </w:p>
    <w:p w14:paraId="1D4EDC41" w14:textId="32970DFA" w:rsidR="00CB74A5" w:rsidRDefault="00CB74A5" w:rsidP="00E96EDD">
      <w:pPr>
        <w:jc w:val="center"/>
      </w:pPr>
      <w:r>
        <w:rPr>
          <w:noProof/>
        </w:rPr>
        <w:lastRenderedPageBreak/>
        <w:drawing>
          <wp:inline distT="0" distB="0" distL="0" distR="0" wp14:anchorId="1FDFC8C2" wp14:editId="4D29D86B">
            <wp:extent cx="3734873" cy="2801362"/>
            <wp:effectExtent l="0" t="0" r="0" b="571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46732" cy="2810257"/>
                    </a:xfrm>
                    <a:prstGeom prst="rect">
                      <a:avLst/>
                    </a:prstGeom>
                  </pic:spPr>
                </pic:pic>
              </a:graphicData>
            </a:graphic>
          </wp:inline>
        </w:drawing>
      </w:r>
    </w:p>
    <w:p w14:paraId="67FFEEFC" w14:textId="263D1560" w:rsidR="00345C35" w:rsidRDefault="00345C35" w:rsidP="00E96EDD">
      <w:pPr>
        <w:jc w:val="center"/>
        <w:rPr>
          <w:i/>
          <w:iCs/>
        </w:rPr>
      </w:pPr>
      <w:r w:rsidRPr="00345C35">
        <w:rPr>
          <w:i/>
          <w:iCs/>
        </w:rPr>
        <w:t>Fig</w:t>
      </w:r>
      <w:r w:rsidR="000A4EC2">
        <w:rPr>
          <w:i/>
          <w:iCs/>
        </w:rPr>
        <w:t>ure 1</w:t>
      </w:r>
      <w:r w:rsidR="00353183">
        <w:rPr>
          <w:i/>
          <w:iCs/>
        </w:rPr>
        <w:t>0</w:t>
      </w:r>
      <w:r w:rsidRPr="00345C35">
        <w:rPr>
          <w:i/>
          <w:iCs/>
        </w:rPr>
        <w:t xml:space="preserve">: Plotting the accuracy and loss value for different </w:t>
      </w:r>
      <w:r>
        <w:rPr>
          <w:i/>
          <w:iCs/>
        </w:rPr>
        <w:t>momentum</w:t>
      </w:r>
      <w:r w:rsidRPr="00345C35">
        <w:rPr>
          <w:i/>
          <w:iCs/>
        </w:rPr>
        <w:t xml:space="preserve"> rates</w:t>
      </w:r>
    </w:p>
    <w:p w14:paraId="7E085372" w14:textId="77777777" w:rsidR="00E96EDD" w:rsidRPr="00E96EDD" w:rsidRDefault="00E96EDD" w:rsidP="00E96EDD">
      <w:pPr>
        <w:jc w:val="center"/>
        <w:rPr>
          <w:i/>
          <w:iCs/>
        </w:rPr>
      </w:pPr>
    </w:p>
    <w:p w14:paraId="0A4C323B" w14:textId="57A0DC10" w:rsidR="0096003D" w:rsidRPr="00345C35" w:rsidRDefault="00353183" w:rsidP="00345C35">
      <w:r>
        <w:t xml:space="preserve">In the following visualization the prediction of the model with best found learning-rate of </w:t>
      </w:r>
      <w:r w:rsidRPr="00353183">
        <w:rPr>
          <w:b/>
          <w:bCs/>
        </w:rPr>
        <w:t>0.1</w:t>
      </w:r>
      <w:r>
        <w:t xml:space="preserve"> and </w:t>
      </w:r>
      <w:proofErr w:type="gramStart"/>
      <w:r>
        <w:t>best found</w:t>
      </w:r>
      <w:proofErr w:type="gramEnd"/>
      <w:r>
        <w:t xml:space="preserve"> momentum-rate of </w:t>
      </w:r>
      <w:r w:rsidRPr="00353183">
        <w:rPr>
          <w:b/>
          <w:bCs/>
        </w:rPr>
        <w:t>0.001</w:t>
      </w:r>
      <w:r>
        <w:t xml:space="preserve"> is shown:</w:t>
      </w:r>
    </w:p>
    <w:p w14:paraId="77C07E33" w14:textId="61A2C8D9" w:rsidR="00853777" w:rsidRDefault="00345C35" w:rsidP="00853777">
      <w:pPr>
        <w:rPr>
          <w:color w:val="000000" w:themeColor="text1"/>
        </w:rPr>
      </w:pPr>
      <w:r>
        <w:rPr>
          <w:noProof/>
          <w:color w:val="000000" w:themeColor="text1"/>
        </w:rPr>
        <w:drawing>
          <wp:inline distT="0" distB="0" distL="0" distR="0" wp14:anchorId="496E78D0" wp14:editId="13779470">
            <wp:extent cx="2781300" cy="2503048"/>
            <wp:effectExtent l="0" t="0" r="0" b="0"/>
            <wp:docPr id="17" name="Picture 1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7407" cy="2571541"/>
                    </a:xfrm>
                    <a:prstGeom prst="rect">
                      <a:avLst/>
                    </a:prstGeom>
                  </pic:spPr>
                </pic:pic>
              </a:graphicData>
            </a:graphic>
          </wp:inline>
        </w:drawing>
      </w:r>
      <w:r>
        <w:rPr>
          <w:noProof/>
          <w:color w:val="000000" w:themeColor="text1"/>
        </w:rPr>
        <w:drawing>
          <wp:inline distT="0" distB="0" distL="0" distR="0" wp14:anchorId="0D511112" wp14:editId="5AA24065">
            <wp:extent cx="2937372" cy="264350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3493" cy="2649014"/>
                    </a:xfrm>
                    <a:prstGeom prst="rect">
                      <a:avLst/>
                    </a:prstGeom>
                  </pic:spPr>
                </pic:pic>
              </a:graphicData>
            </a:graphic>
          </wp:inline>
        </w:drawing>
      </w:r>
      <w:r>
        <w:rPr>
          <w:noProof/>
          <w:color w:val="000000" w:themeColor="text1"/>
        </w:rPr>
        <w:drawing>
          <wp:inline distT="0" distB="0" distL="0" distR="0" wp14:anchorId="6C05D99D" wp14:editId="0B8B689E">
            <wp:extent cx="2709467" cy="2438400"/>
            <wp:effectExtent l="0" t="0" r="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4247" cy="2460701"/>
                    </a:xfrm>
                    <a:prstGeom prst="rect">
                      <a:avLst/>
                    </a:prstGeom>
                  </pic:spPr>
                </pic:pic>
              </a:graphicData>
            </a:graphic>
          </wp:inline>
        </w:drawing>
      </w:r>
      <w:r>
        <w:rPr>
          <w:noProof/>
          <w:color w:val="000000" w:themeColor="text1"/>
        </w:rPr>
        <w:drawing>
          <wp:inline distT="0" distB="0" distL="0" distR="0" wp14:anchorId="325F98EC" wp14:editId="71A07114">
            <wp:extent cx="2655136" cy="238950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0806" cy="2412607"/>
                    </a:xfrm>
                    <a:prstGeom prst="rect">
                      <a:avLst/>
                    </a:prstGeom>
                  </pic:spPr>
                </pic:pic>
              </a:graphicData>
            </a:graphic>
          </wp:inline>
        </w:drawing>
      </w:r>
    </w:p>
    <w:p w14:paraId="3D000732" w14:textId="460A2292" w:rsidR="00A8490C" w:rsidRDefault="00A8490C" w:rsidP="00A8490C">
      <w:pPr>
        <w:jc w:val="center"/>
        <w:rPr>
          <w:i/>
          <w:iCs/>
          <w:color w:val="000000" w:themeColor="text1"/>
        </w:rPr>
      </w:pPr>
      <w:r w:rsidRPr="00A8490C">
        <w:rPr>
          <w:i/>
          <w:iCs/>
          <w:color w:val="000000" w:themeColor="text1"/>
        </w:rPr>
        <w:t>Fig</w:t>
      </w:r>
      <w:r w:rsidR="000A4EC2">
        <w:rPr>
          <w:i/>
          <w:iCs/>
          <w:color w:val="000000" w:themeColor="text1"/>
        </w:rPr>
        <w:t>ure 1</w:t>
      </w:r>
      <w:r w:rsidR="00353183">
        <w:rPr>
          <w:i/>
          <w:iCs/>
          <w:color w:val="000000" w:themeColor="text1"/>
        </w:rPr>
        <w:t>1</w:t>
      </w:r>
      <w:r w:rsidRPr="00A8490C">
        <w:rPr>
          <w:i/>
          <w:iCs/>
          <w:color w:val="000000" w:themeColor="text1"/>
        </w:rPr>
        <w:t>: Model predictions from top left to right for 0.0, 0.001, 0.01 and 0.1 respectively</w:t>
      </w:r>
    </w:p>
    <w:p w14:paraId="1F0C034A" w14:textId="77777777" w:rsidR="0054275E" w:rsidRPr="004F27C6" w:rsidRDefault="0054275E" w:rsidP="004F27C6">
      <w:pPr>
        <w:pStyle w:val="berschrift1"/>
      </w:pPr>
      <w:r w:rsidRPr="004F27C6">
        <w:lastRenderedPageBreak/>
        <w:t xml:space="preserve">Task 9 – Prepare the datasets with accelerated version: </w:t>
      </w:r>
    </w:p>
    <w:p w14:paraId="2AE6E4F5" w14:textId="183C5635" w:rsidR="0054275E" w:rsidRPr="0096003D" w:rsidRDefault="0054275E" w:rsidP="0054275E">
      <w:r>
        <w:t>In our experiment, the model has under-performed i.e., the accuracy value is very much on the lower side. In this step, the data is augmented. The data augmentation is process in which the existing images are changed in minor scale. These changes</w:t>
      </w:r>
      <w:r w:rsidR="00353183">
        <w:t xml:space="preserve"> generally</w:t>
      </w:r>
      <w:r>
        <w:t xml:space="preserve"> include transformation such as rotation, flipping, rescaling, and resizing.</w:t>
      </w:r>
    </w:p>
    <w:p w14:paraId="0DE4D6AA" w14:textId="668838E9" w:rsidR="0054275E" w:rsidRDefault="00353183" w:rsidP="00353183">
      <w:pPr>
        <w:spacing w:before="120"/>
        <w:jc w:val="center"/>
        <w:rPr>
          <w:color w:val="000000" w:themeColor="text1"/>
        </w:rPr>
      </w:pPr>
      <w:r>
        <w:rPr>
          <w:noProof/>
          <w:color w:val="000000" w:themeColor="text1"/>
        </w:rPr>
        <w:drawing>
          <wp:inline distT="0" distB="0" distL="0" distR="0" wp14:anchorId="730CA7C0" wp14:editId="5B7373D5">
            <wp:extent cx="3068320" cy="688501"/>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320" cy="688501"/>
                    </a:xfrm>
                    <a:prstGeom prst="rect">
                      <a:avLst/>
                    </a:prstGeom>
                  </pic:spPr>
                </pic:pic>
              </a:graphicData>
            </a:graphic>
          </wp:inline>
        </w:drawing>
      </w:r>
    </w:p>
    <w:p w14:paraId="12FC1D9C" w14:textId="5DC3F28A" w:rsidR="00353183" w:rsidRDefault="00353183" w:rsidP="00353183">
      <w:pPr>
        <w:jc w:val="center"/>
        <w:rPr>
          <w:i/>
          <w:iCs/>
          <w:color w:val="000000" w:themeColor="text1"/>
        </w:rPr>
      </w:pPr>
      <w:r w:rsidRPr="00A8490C">
        <w:rPr>
          <w:i/>
          <w:iCs/>
          <w:color w:val="000000" w:themeColor="text1"/>
        </w:rPr>
        <w:t>Fig</w:t>
      </w:r>
      <w:r>
        <w:rPr>
          <w:i/>
          <w:iCs/>
          <w:color w:val="000000" w:themeColor="text1"/>
        </w:rPr>
        <w:t>ure 1</w:t>
      </w:r>
      <w:r>
        <w:rPr>
          <w:i/>
          <w:iCs/>
          <w:color w:val="000000" w:themeColor="text1"/>
        </w:rPr>
        <w:t>2</w:t>
      </w:r>
      <w:r w:rsidRPr="00A8490C">
        <w:rPr>
          <w:i/>
          <w:iCs/>
          <w:color w:val="000000" w:themeColor="text1"/>
        </w:rPr>
        <w:t xml:space="preserve">: </w:t>
      </w:r>
      <w:r>
        <w:rPr>
          <w:i/>
          <w:iCs/>
          <w:color w:val="000000" w:themeColor="text1"/>
        </w:rPr>
        <w:t>Data augmentation function used in the project</w:t>
      </w:r>
    </w:p>
    <w:p w14:paraId="3D6D7D19" w14:textId="77777777" w:rsidR="00353183" w:rsidRDefault="00353183" w:rsidP="00353183"/>
    <w:p w14:paraId="413C7651" w14:textId="5AC7E170" w:rsidR="00353183" w:rsidRDefault="00353183" w:rsidP="00353183">
      <w:pPr>
        <w:jc w:val="center"/>
      </w:pPr>
      <w:r>
        <w:rPr>
          <w:noProof/>
        </w:rPr>
        <w:drawing>
          <wp:inline distT="0" distB="0" distL="0" distR="0" wp14:anchorId="44DEC07C" wp14:editId="0A232244">
            <wp:extent cx="3931920" cy="480491"/>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7597" cy="482407"/>
                    </a:xfrm>
                    <a:prstGeom prst="rect">
                      <a:avLst/>
                    </a:prstGeom>
                  </pic:spPr>
                </pic:pic>
              </a:graphicData>
            </a:graphic>
          </wp:inline>
        </w:drawing>
      </w:r>
    </w:p>
    <w:p w14:paraId="4EBED0CD" w14:textId="6AFA6DEC" w:rsidR="00353183" w:rsidRDefault="00353183" w:rsidP="00353183">
      <w:pPr>
        <w:jc w:val="center"/>
        <w:rPr>
          <w:i/>
          <w:iCs/>
          <w:color w:val="000000" w:themeColor="text1"/>
        </w:rPr>
      </w:pPr>
      <w:r w:rsidRPr="00A8490C">
        <w:rPr>
          <w:i/>
          <w:iCs/>
          <w:color w:val="000000" w:themeColor="text1"/>
        </w:rPr>
        <w:t>Fig</w:t>
      </w:r>
      <w:r>
        <w:rPr>
          <w:i/>
          <w:iCs/>
          <w:color w:val="000000" w:themeColor="text1"/>
        </w:rPr>
        <w:t>ure 1</w:t>
      </w:r>
      <w:r>
        <w:rPr>
          <w:i/>
          <w:iCs/>
          <w:color w:val="000000" w:themeColor="text1"/>
        </w:rPr>
        <w:t>3</w:t>
      </w:r>
      <w:r w:rsidRPr="00A8490C">
        <w:rPr>
          <w:i/>
          <w:iCs/>
          <w:color w:val="000000" w:themeColor="text1"/>
        </w:rPr>
        <w:t xml:space="preserve">: </w:t>
      </w:r>
      <w:r>
        <w:rPr>
          <w:i/>
          <w:iCs/>
          <w:color w:val="000000" w:themeColor="text1"/>
        </w:rPr>
        <w:t xml:space="preserve">Applying data augmentation to </w:t>
      </w:r>
      <w:proofErr w:type="spellStart"/>
      <w:r>
        <w:rPr>
          <w:i/>
          <w:iCs/>
          <w:color w:val="000000" w:themeColor="text1"/>
        </w:rPr>
        <w:t>keras</w:t>
      </w:r>
      <w:proofErr w:type="spellEnd"/>
      <w:r>
        <w:rPr>
          <w:i/>
          <w:iCs/>
          <w:color w:val="000000" w:themeColor="text1"/>
        </w:rPr>
        <w:t xml:space="preserve"> datasets</w:t>
      </w:r>
    </w:p>
    <w:p w14:paraId="27CE807C" w14:textId="77777777" w:rsidR="00353183" w:rsidRDefault="00353183" w:rsidP="00353183"/>
    <w:p w14:paraId="46EEB5BC" w14:textId="770DFE0C" w:rsidR="00353183" w:rsidRPr="00353183" w:rsidRDefault="00353183" w:rsidP="00353183">
      <w:r>
        <w:t xml:space="preserve">As in figures 12 and 13 shown, operations like flipping an image horizontally and vertically </w:t>
      </w:r>
      <w:proofErr w:type="gramStart"/>
      <w:r>
        <w:t>and also</w:t>
      </w:r>
      <w:proofErr w:type="gramEnd"/>
      <w:r>
        <w:t xml:space="preserve"> rotating were applied to the training dataset.</w:t>
      </w:r>
    </w:p>
    <w:p w14:paraId="7527E589" w14:textId="4FAEED28" w:rsidR="00A8490C" w:rsidRPr="004F27C6" w:rsidRDefault="00A8490C" w:rsidP="004F27C6">
      <w:pPr>
        <w:pStyle w:val="berschrift1"/>
      </w:pPr>
      <w:r w:rsidRPr="004F27C6">
        <w:t xml:space="preserve">Task 10 – Experimenting for the accelerated version with new momentum rates: </w:t>
      </w:r>
    </w:p>
    <w:p w14:paraId="53B3DD7C" w14:textId="241F4A6D" w:rsidR="00311AEA" w:rsidRPr="00311AEA" w:rsidRDefault="00311AEA" w:rsidP="00311AEA">
      <w:r>
        <w:t xml:space="preserve">The same process </w:t>
      </w:r>
      <w:r w:rsidR="004E4B6C">
        <w:t xml:space="preserve">of compiling the existing model with </w:t>
      </w:r>
      <w:r w:rsidR="00744E17">
        <w:t>three</w:t>
      </w:r>
      <w:r w:rsidR="004E4B6C">
        <w:t xml:space="preserve"> different learning rates and with new augmented dataset is done. The accuracy values are compared and the learning rate with highest accuracy is </w:t>
      </w:r>
      <w:r w:rsidR="00744E17">
        <w:t>picked,</w:t>
      </w:r>
      <w:r w:rsidR="004E4B6C">
        <w:t xml:space="preserve"> and model is compiled again with </w:t>
      </w:r>
      <w:r w:rsidR="00744E17">
        <w:t>three</w:t>
      </w:r>
      <w:r w:rsidR="004E4B6C">
        <w:t xml:space="preserve"> new momentum values. </w:t>
      </w:r>
    </w:p>
    <w:p w14:paraId="34BE444C" w14:textId="77777777" w:rsidR="008F27EE" w:rsidRDefault="00A8490C" w:rsidP="005076E2">
      <w:pPr>
        <w:jc w:val="center"/>
        <w:rPr>
          <w:i/>
          <w:iCs/>
        </w:rPr>
      </w:pPr>
      <w:r>
        <w:rPr>
          <w:noProof/>
          <w:color w:val="000000" w:themeColor="text1"/>
        </w:rPr>
        <w:drawing>
          <wp:inline distT="0" distB="0" distL="0" distR="0" wp14:anchorId="765B316E" wp14:editId="79086DD5">
            <wp:extent cx="4468969" cy="3351974"/>
            <wp:effectExtent l="0" t="0" r="1905" b="127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32193" cy="3399395"/>
                    </a:xfrm>
                    <a:prstGeom prst="rect">
                      <a:avLst/>
                    </a:prstGeom>
                  </pic:spPr>
                </pic:pic>
              </a:graphicData>
            </a:graphic>
          </wp:inline>
        </w:drawing>
      </w:r>
      <w:r w:rsidR="005076E2" w:rsidRPr="005076E2">
        <w:rPr>
          <w:i/>
          <w:iCs/>
        </w:rPr>
        <w:t xml:space="preserve"> </w:t>
      </w:r>
    </w:p>
    <w:p w14:paraId="6FDC6D17" w14:textId="44FD1ED8" w:rsidR="005076E2" w:rsidRPr="00345C35" w:rsidRDefault="005076E2" w:rsidP="005076E2">
      <w:pPr>
        <w:jc w:val="center"/>
        <w:rPr>
          <w:i/>
          <w:iCs/>
        </w:rPr>
      </w:pPr>
      <w:r w:rsidRPr="00345C35">
        <w:rPr>
          <w:i/>
          <w:iCs/>
        </w:rPr>
        <w:t>Fig</w:t>
      </w:r>
      <w:r w:rsidR="000A4EC2">
        <w:rPr>
          <w:i/>
          <w:iCs/>
        </w:rPr>
        <w:t>ure 1</w:t>
      </w:r>
      <w:r w:rsidR="00353183">
        <w:rPr>
          <w:i/>
          <w:iCs/>
        </w:rPr>
        <w:t>4</w:t>
      </w:r>
      <w:r w:rsidRPr="00345C35">
        <w:rPr>
          <w:i/>
          <w:iCs/>
        </w:rPr>
        <w:t>: Plotting the accuracy and loss value for different learning rates</w:t>
      </w:r>
      <w:r>
        <w:rPr>
          <w:i/>
          <w:iCs/>
        </w:rPr>
        <w:t xml:space="preserve"> </w:t>
      </w:r>
      <w:r w:rsidR="000A4EC2">
        <w:rPr>
          <w:i/>
          <w:iCs/>
        </w:rPr>
        <w:t>(acc.</w:t>
      </w:r>
      <w:r>
        <w:rPr>
          <w:i/>
          <w:iCs/>
        </w:rPr>
        <w:t xml:space="preserve"> version</w:t>
      </w:r>
      <w:r w:rsidR="000A4EC2">
        <w:rPr>
          <w:i/>
          <w:iCs/>
        </w:rPr>
        <w:t>)</w:t>
      </w:r>
    </w:p>
    <w:p w14:paraId="71192777" w14:textId="7651ED22" w:rsidR="005076E2" w:rsidRDefault="005076E2" w:rsidP="00A8490C">
      <w:pPr>
        <w:rPr>
          <w:color w:val="000000" w:themeColor="text1"/>
        </w:rPr>
      </w:pPr>
    </w:p>
    <w:p w14:paraId="7D51B87C" w14:textId="3B98773B" w:rsidR="005076E2" w:rsidRDefault="004E4B6C" w:rsidP="00A8490C">
      <w:pPr>
        <w:rPr>
          <w:color w:val="000000" w:themeColor="text1"/>
        </w:rPr>
      </w:pPr>
      <w:r>
        <w:rPr>
          <w:color w:val="000000" w:themeColor="text1"/>
        </w:rPr>
        <w:lastRenderedPageBreak/>
        <w:t xml:space="preserve">The using the best learning rate and momentum rate, the highest accuracy is executed. However, the accuracy is again low, and it explains the less prediction as in the figure 14. </w:t>
      </w:r>
    </w:p>
    <w:p w14:paraId="03898FC2" w14:textId="77777777" w:rsidR="008F27EE" w:rsidRDefault="00A8490C" w:rsidP="005076E2">
      <w:pPr>
        <w:jc w:val="center"/>
        <w:rPr>
          <w:i/>
          <w:iCs/>
        </w:rPr>
      </w:pPr>
      <w:r>
        <w:rPr>
          <w:noProof/>
          <w:color w:val="000000" w:themeColor="text1"/>
        </w:rPr>
        <w:drawing>
          <wp:inline distT="0" distB="0" distL="0" distR="0" wp14:anchorId="25C80F4D" wp14:editId="2B6F9E5F">
            <wp:extent cx="4135120" cy="3101569"/>
            <wp:effectExtent l="0" t="0" r="508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82859" cy="3137376"/>
                    </a:xfrm>
                    <a:prstGeom prst="rect">
                      <a:avLst/>
                    </a:prstGeom>
                  </pic:spPr>
                </pic:pic>
              </a:graphicData>
            </a:graphic>
          </wp:inline>
        </w:drawing>
      </w:r>
      <w:r w:rsidR="005076E2" w:rsidRPr="005076E2">
        <w:rPr>
          <w:i/>
          <w:iCs/>
        </w:rPr>
        <w:t xml:space="preserve"> </w:t>
      </w:r>
    </w:p>
    <w:p w14:paraId="22D0D7E4" w14:textId="287A6C97" w:rsidR="005076E2" w:rsidRDefault="005076E2" w:rsidP="000A4EC2">
      <w:pPr>
        <w:jc w:val="center"/>
        <w:rPr>
          <w:i/>
          <w:iCs/>
        </w:rPr>
      </w:pPr>
      <w:r w:rsidRPr="00345C35">
        <w:rPr>
          <w:i/>
          <w:iCs/>
        </w:rPr>
        <w:t>Fig</w:t>
      </w:r>
      <w:r w:rsidR="00353183">
        <w:rPr>
          <w:i/>
          <w:iCs/>
        </w:rPr>
        <w:t xml:space="preserve">ure </w:t>
      </w:r>
      <w:r>
        <w:rPr>
          <w:i/>
          <w:iCs/>
        </w:rPr>
        <w:t>1</w:t>
      </w:r>
      <w:r w:rsidR="00353183">
        <w:rPr>
          <w:i/>
          <w:iCs/>
        </w:rPr>
        <w:t>5</w:t>
      </w:r>
      <w:r w:rsidRPr="00345C35">
        <w:rPr>
          <w:i/>
          <w:iCs/>
        </w:rPr>
        <w:t xml:space="preserve">: Plotting the accuracy and loss value for different </w:t>
      </w:r>
      <w:r>
        <w:rPr>
          <w:i/>
          <w:iCs/>
        </w:rPr>
        <w:t>momentum</w:t>
      </w:r>
      <w:r w:rsidRPr="00345C35">
        <w:rPr>
          <w:i/>
          <w:iCs/>
        </w:rPr>
        <w:t xml:space="preserve"> rates</w:t>
      </w:r>
      <w:r w:rsidR="00B943A5">
        <w:rPr>
          <w:i/>
          <w:iCs/>
        </w:rPr>
        <w:t xml:space="preserve"> (acc.</w:t>
      </w:r>
      <w:r>
        <w:rPr>
          <w:i/>
          <w:iCs/>
        </w:rPr>
        <w:t xml:space="preserve"> version</w:t>
      </w:r>
      <w:r w:rsidR="00B943A5">
        <w:rPr>
          <w:i/>
          <w:iCs/>
        </w:rPr>
        <w:t>)</w:t>
      </w:r>
    </w:p>
    <w:p w14:paraId="0A411A1C" w14:textId="77777777" w:rsidR="00353183" w:rsidRPr="000A4EC2" w:rsidRDefault="00353183" w:rsidP="000A4EC2">
      <w:pPr>
        <w:jc w:val="center"/>
        <w:rPr>
          <w:i/>
          <w:iCs/>
        </w:rPr>
      </w:pPr>
    </w:p>
    <w:p w14:paraId="38AD9B89" w14:textId="77349C73" w:rsidR="00353183" w:rsidRDefault="005076E2" w:rsidP="00353183">
      <w:pPr>
        <w:jc w:val="center"/>
        <w:rPr>
          <w:i/>
          <w:iCs/>
          <w:color w:val="000000" w:themeColor="text1"/>
        </w:rPr>
      </w:pPr>
      <w:r>
        <w:rPr>
          <w:noProof/>
          <w:color w:val="000000" w:themeColor="text1"/>
        </w:rPr>
        <w:drawing>
          <wp:inline distT="0" distB="0" distL="0" distR="0" wp14:anchorId="39A84E4F" wp14:editId="30E45BE3">
            <wp:extent cx="2676594" cy="2408815"/>
            <wp:effectExtent l="0" t="0" r="3175" b="4445"/>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9827" cy="2465722"/>
                    </a:xfrm>
                    <a:prstGeom prst="rect">
                      <a:avLst/>
                    </a:prstGeom>
                  </pic:spPr>
                </pic:pic>
              </a:graphicData>
            </a:graphic>
          </wp:inline>
        </w:drawing>
      </w:r>
      <w:r>
        <w:rPr>
          <w:noProof/>
          <w:color w:val="000000" w:themeColor="text1"/>
        </w:rPr>
        <w:drawing>
          <wp:inline distT="0" distB="0" distL="0" distR="0" wp14:anchorId="43622BCB" wp14:editId="5EE244DB">
            <wp:extent cx="2653020" cy="2387600"/>
            <wp:effectExtent l="0" t="0" r="1905" b="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8449" cy="2410485"/>
                    </a:xfrm>
                    <a:prstGeom prst="rect">
                      <a:avLst/>
                    </a:prstGeom>
                  </pic:spPr>
                </pic:pic>
              </a:graphicData>
            </a:graphic>
          </wp:inline>
        </w:drawing>
      </w:r>
      <w:r>
        <w:rPr>
          <w:noProof/>
          <w:color w:val="000000" w:themeColor="text1"/>
        </w:rPr>
        <w:drawing>
          <wp:inline distT="0" distB="0" distL="0" distR="0" wp14:anchorId="4B333622" wp14:editId="51F0BB3A">
            <wp:extent cx="2607861" cy="2346960"/>
            <wp:effectExtent l="0" t="0" r="0"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5552" cy="2380880"/>
                    </a:xfrm>
                    <a:prstGeom prst="rect">
                      <a:avLst/>
                    </a:prstGeom>
                  </pic:spPr>
                </pic:pic>
              </a:graphicData>
            </a:graphic>
          </wp:inline>
        </w:drawing>
      </w:r>
      <w:r>
        <w:rPr>
          <w:noProof/>
          <w:color w:val="000000" w:themeColor="text1"/>
        </w:rPr>
        <w:drawing>
          <wp:inline distT="0" distB="0" distL="0" distR="0" wp14:anchorId="32293F33" wp14:editId="08D022C3">
            <wp:extent cx="2573994" cy="2316480"/>
            <wp:effectExtent l="0" t="0" r="4445"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4329" cy="2352780"/>
                    </a:xfrm>
                    <a:prstGeom prst="rect">
                      <a:avLst/>
                    </a:prstGeom>
                  </pic:spPr>
                </pic:pic>
              </a:graphicData>
            </a:graphic>
          </wp:inline>
        </w:drawing>
      </w:r>
    </w:p>
    <w:p w14:paraId="67CF025E" w14:textId="7A8117F3" w:rsidR="00A8490C" w:rsidRPr="00B943A5" w:rsidRDefault="005076E2" w:rsidP="00353183">
      <w:pPr>
        <w:jc w:val="center"/>
        <w:rPr>
          <w:i/>
          <w:iCs/>
          <w:color w:val="000000" w:themeColor="text1"/>
        </w:rPr>
      </w:pPr>
      <w:r w:rsidRPr="00A8490C">
        <w:rPr>
          <w:i/>
          <w:iCs/>
          <w:color w:val="000000" w:themeColor="text1"/>
        </w:rPr>
        <w:t>Fig</w:t>
      </w:r>
      <w:r w:rsidR="00353183">
        <w:rPr>
          <w:i/>
          <w:iCs/>
          <w:color w:val="000000" w:themeColor="text1"/>
        </w:rPr>
        <w:t xml:space="preserve">ure </w:t>
      </w:r>
      <w:r>
        <w:rPr>
          <w:i/>
          <w:iCs/>
          <w:color w:val="000000" w:themeColor="text1"/>
        </w:rPr>
        <w:t>1</w:t>
      </w:r>
      <w:r w:rsidR="00353183">
        <w:rPr>
          <w:i/>
          <w:iCs/>
          <w:color w:val="000000" w:themeColor="text1"/>
        </w:rPr>
        <w:t>6</w:t>
      </w:r>
      <w:r w:rsidRPr="00A8490C">
        <w:rPr>
          <w:i/>
          <w:iCs/>
          <w:color w:val="000000" w:themeColor="text1"/>
        </w:rPr>
        <w:t>: Model predictions from top left to right for 0.0, 0.001, 0.01 and 0.1 respectively</w:t>
      </w:r>
    </w:p>
    <w:sectPr w:rsidR="00A8490C" w:rsidRPr="00B943A5" w:rsidSect="00C60959">
      <w:pgSz w:w="11906" w:h="16838"/>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466C"/>
    <w:multiLevelType w:val="hybridMultilevel"/>
    <w:tmpl w:val="D174EB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279B0"/>
    <w:multiLevelType w:val="hybridMultilevel"/>
    <w:tmpl w:val="56AEB9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E9615A"/>
    <w:multiLevelType w:val="hybridMultilevel"/>
    <w:tmpl w:val="F83A4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787D74"/>
    <w:multiLevelType w:val="hybridMultilevel"/>
    <w:tmpl w:val="F2D6B6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6425B9"/>
    <w:multiLevelType w:val="hybridMultilevel"/>
    <w:tmpl w:val="D102EF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27652823">
    <w:abstractNumId w:val="1"/>
  </w:num>
  <w:num w:numId="2" w16cid:durableId="40981814">
    <w:abstractNumId w:val="0"/>
  </w:num>
  <w:num w:numId="3" w16cid:durableId="626738068">
    <w:abstractNumId w:val="3"/>
  </w:num>
  <w:num w:numId="4" w16cid:durableId="927352021">
    <w:abstractNumId w:val="4"/>
  </w:num>
  <w:num w:numId="5" w16cid:durableId="672026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7F9"/>
    <w:rsid w:val="000650C1"/>
    <w:rsid w:val="00076FAC"/>
    <w:rsid w:val="000A4EC2"/>
    <w:rsid w:val="000E7864"/>
    <w:rsid w:val="001041FF"/>
    <w:rsid w:val="00115A6D"/>
    <w:rsid w:val="0017784F"/>
    <w:rsid w:val="001850D1"/>
    <w:rsid w:val="001A2A61"/>
    <w:rsid w:val="001A5327"/>
    <w:rsid w:val="00207F1B"/>
    <w:rsid w:val="0022094C"/>
    <w:rsid w:val="00237811"/>
    <w:rsid w:val="002652C4"/>
    <w:rsid w:val="00283F3D"/>
    <w:rsid w:val="00284561"/>
    <w:rsid w:val="00297750"/>
    <w:rsid w:val="002A378D"/>
    <w:rsid w:val="002B72A1"/>
    <w:rsid w:val="002F769F"/>
    <w:rsid w:val="00311AEA"/>
    <w:rsid w:val="00332CAB"/>
    <w:rsid w:val="00345C35"/>
    <w:rsid w:val="00353183"/>
    <w:rsid w:val="003A0CC7"/>
    <w:rsid w:val="003B7CA9"/>
    <w:rsid w:val="003D7924"/>
    <w:rsid w:val="004B6135"/>
    <w:rsid w:val="004B68BF"/>
    <w:rsid w:val="004E4B6C"/>
    <w:rsid w:val="004F27C6"/>
    <w:rsid w:val="005076E2"/>
    <w:rsid w:val="00517D40"/>
    <w:rsid w:val="0054275E"/>
    <w:rsid w:val="00584196"/>
    <w:rsid w:val="00594152"/>
    <w:rsid w:val="005D0258"/>
    <w:rsid w:val="005D26FE"/>
    <w:rsid w:val="005D3E2F"/>
    <w:rsid w:val="0061191F"/>
    <w:rsid w:val="006141CB"/>
    <w:rsid w:val="00621630"/>
    <w:rsid w:val="00672B19"/>
    <w:rsid w:val="00683182"/>
    <w:rsid w:val="006F31A6"/>
    <w:rsid w:val="006F5B51"/>
    <w:rsid w:val="007102A5"/>
    <w:rsid w:val="00724786"/>
    <w:rsid w:val="00744E17"/>
    <w:rsid w:val="00746139"/>
    <w:rsid w:val="007740BE"/>
    <w:rsid w:val="00853777"/>
    <w:rsid w:val="008857DC"/>
    <w:rsid w:val="008B10A6"/>
    <w:rsid w:val="008F27EE"/>
    <w:rsid w:val="009217C4"/>
    <w:rsid w:val="0096003D"/>
    <w:rsid w:val="00976EC8"/>
    <w:rsid w:val="00985A92"/>
    <w:rsid w:val="009A0B30"/>
    <w:rsid w:val="009C0CB7"/>
    <w:rsid w:val="00A024AD"/>
    <w:rsid w:val="00A04BE2"/>
    <w:rsid w:val="00A5636B"/>
    <w:rsid w:val="00A8490C"/>
    <w:rsid w:val="00AD0A9D"/>
    <w:rsid w:val="00B1795B"/>
    <w:rsid w:val="00B719DA"/>
    <w:rsid w:val="00B81804"/>
    <w:rsid w:val="00B940B6"/>
    <w:rsid w:val="00B943A5"/>
    <w:rsid w:val="00BC51A6"/>
    <w:rsid w:val="00BD4FD2"/>
    <w:rsid w:val="00C25C0E"/>
    <w:rsid w:val="00C60959"/>
    <w:rsid w:val="00C90FF8"/>
    <w:rsid w:val="00C927F9"/>
    <w:rsid w:val="00C96484"/>
    <w:rsid w:val="00CA48AC"/>
    <w:rsid w:val="00CB74A5"/>
    <w:rsid w:val="00D01E94"/>
    <w:rsid w:val="00D55470"/>
    <w:rsid w:val="00D61E4D"/>
    <w:rsid w:val="00D73BF4"/>
    <w:rsid w:val="00D77FF4"/>
    <w:rsid w:val="00E721D1"/>
    <w:rsid w:val="00E96EDD"/>
    <w:rsid w:val="00EA6888"/>
    <w:rsid w:val="00F06E2A"/>
    <w:rsid w:val="00F3687C"/>
    <w:rsid w:val="00F44557"/>
    <w:rsid w:val="00F53CDC"/>
    <w:rsid w:val="00F60342"/>
    <w:rsid w:val="00F805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C057D"/>
  <w15:chartTrackingRefBased/>
  <w15:docId w15:val="{135FDCCE-21E5-A14B-BB5A-81D1C7B24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F27C6"/>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831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4">
    <w:name w:val="heading 4"/>
    <w:basedOn w:val="Standard"/>
    <w:next w:val="Standard"/>
    <w:link w:val="berschrift4Zchn"/>
    <w:uiPriority w:val="9"/>
    <w:semiHidden/>
    <w:unhideWhenUsed/>
    <w:qFormat/>
    <w:rsid w:val="00D61E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F27C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F06E2A"/>
    <w:pPr>
      <w:ind w:left="720"/>
      <w:contextualSpacing/>
    </w:pPr>
  </w:style>
  <w:style w:type="character" w:customStyle="1" w:styleId="berschrift2Zchn">
    <w:name w:val="Überschrift 2 Zchn"/>
    <w:basedOn w:val="Absatz-Standardschriftart"/>
    <w:link w:val="berschrift2"/>
    <w:uiPriority w:val="9"/>
    <w:rsid w:val="00683182"/>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semiHidden/>
    <w:rsid w:val="00D61E4D"/>
    <w:rPr>
      <w:rFonts w:asciiTheme="majorHAnsi" w:eastAsiaTheme="majorEastAsia" w:hAnsiTheme="majorHAnsi" w:cstheme="majorBidi"/>
      <w:i/>
      <w:iCs/>
      <w:color w:val="2F5496" w:themeColor="accent1" w:themeShade="BF"/>
    </w:rPr>
  </w:style>
  <w:style w:type="character" w:styleId="Hyperlink">
    <w:name w:val="Hyperlink"/>
    <w:basedOn w:val="Absatz-Standardschriftart"/>
    <w:uiPriority w:val="99"/>
    <w:unhideWhenUsed/>
    <w:rsid w:val="00207F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9151">
      <w:bodyDiv w:val="1"/>
      <w:marLeft w:val="0"/>
      <w:marRight w:val="0"/>
      <w:marTop w:val="0"/>
      <w:marBottom w:val="0"/>
      <w:divBdr>
        <w:top w:val="none" w:sz="0" w:space="0" w:color="auto"/>
        <w:left w:val="none" w:sz="0" w:space="0" w:color="auto"/>
        <w:bottom w:val="none" w:sz="0" w:space="0" w:color="auto"/>
        <w:right w:val="none" w:sz="0" w:space="0" w:color="auto"/>
      </w:divBdr>
      <w:divsChild>
        <w:div w:id="804204147">
          <w:marLeft w:val="0"/>
          <w:marRight w:val="0"/>
          <w:marTop w:val="0"/>
          <w:marBottom w:val="0"/>
          <w:divBdr>
            <w:top w:val="none" w:sz="0" w:space="0" w:color="auto"/>
            <w:left w:val="none" w:sz="0" w:space="0" w:color="auto"/>
            <w:bottom w:val="none" w:sz="0" w:space="0" w:color="auto"/>
            <w:right w:val="none" w:sz="0" w:space="0" w:color="auto"/>
          </w:divBdr>
          <w:divsChild>
            <w:div w:id="8732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915">
      <w:bodyDiv w:val="1"/>
      <w:marLeft w:val="0"/>
      <w:marRight w:val="0"/>
      <w:marTop w:val="0"/>
      <w:marBottom w:val="0"/>
      <w:divBdr>
        <w:top w:val="none" w:sz="0" w:space="0" w:color="auto"/>
        <w:left w:val="none" w:sz="0" w:space="0" w:color="auto"/>
        <w:bottom w:val="none" w:sz="0" w:space="0" w:color="auto"/>
        <w:right w:val="none" w:sz="0" w:space="0" w:color="auto"/>
      </w:divBdr>
    </w:div>
    <w:div w:id="93864829">
      <w:bodyDiv w:val="1"/>
      <w:marLeft w:val="0"/>
      <w:marRight w:val="0"/>
      <w:marTop w:val="0"/>
      <w:marBottom w:val="0"/>
      <w:divBdr>
        <w:top w:val="none" w:sz="0" w:space="0" w:color="auto"/>
        <w:left w:val="none" w:sz="0" w:space="0" w:color="auto"/>
        <w:bottom w:val="none" w:sz="0" w:space="0" w:color="auto"/>
        <w:right w:val="none" w:sz="0" w:space="0" w:color="auto"/>
      </w:divBdr>
    </w:div>
    <w:div w:id="139227511">
      <w:bodyDiv w:val="1"/>
      <w:marLeft w:val="0"/>
      <w:marRight w:val="0"/>
      <w:marTop w:val="0"/>
      <w:marBottom w:val="0"/>
      <w:divBdr>
        <w:top w:val="none" w:sz="0" w:space="0" w:color="auto"/>
        <w:left w:val="none" w:sz="0" w:space="0" w:color="auto"/>
        <w:bottom w:val="none" w:sz="0" w:space="0" w:color="auto"/>
        <w:right w:val="none" w:sz="0" w:space="0" w:color="auto"/>
      </w:divBdr>
    </w:div>
    <w:div w:id="155418061">
      <w:bodyDiv w:val="1"/>
      <w:marLeft w:val="0"/>
      <w:marRight w:val="0"/>
      <w:marTop w:val="0"/>
      <w:marBottom w:val="0"/>
      <w:divBdr>
        <w:top w:val="none" w:sz="0" w:space="0" w:color="auto"/>
        <w:left w:val="none" w:sz="0" w:space="0" w:color="auto"/>
        <w:bottom w:val="none" w:sz="0" w:space="0" w:color="auto"/>
        <w:right w:val="none" w:sz="0" w:space="0" w:color="auto"/>
      </w:divBdr>
      <w:divsChild>
        <w:div w:id="1435134146">
          <w:marLeft w:val="0"/>
          <w:marRight w:val="0"/>
          <w:marTop w:val="0"/>
          <w:marBottom w:val="0"/>
          <w:divBdr>
            <w:top w:val="none" w:sz="0" w:space="0" w:color="auto"/>
            <w:left w:val="none" w:sz="0" w:space="0" w:color="auto"/>
            <w:bottom w:val="none" w:sz="0" w:space="0" w:color="auto"/>
            <w:right w:val="none" w:sz="0" w:space="0" w:color="auto"/>
          </w:divBdr>
          <w:divsChild>
            <w:div w:id="12500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6068">
      <w:bodyDiv w:val="1"/>
      <w:marLeft w:val="0"/>
      <w:marRight w:val="0"/>
      <w:marTop w:val="0"/>
      <w:marBottom w:val="0"/>
      <w:divBdr>
        <w:top w:val="none" w:sz="0" w:space="0" w:color="auto"/>
        <w:left w:val="none" w:sz="0" w:space="0" w:color="auto"/>
        <w:bottom w:val="none" w:sz="0" w:space="0" w:color="auto"/>
        <w:right w:val="none" w:sz="0" w:space="0" w:color="auto"/>
      </w:divBdr>
    </w:div>
    <w:div w:id="341664114">
      <w:bodyDiv w:val="1"/>
      <w:marLeft w:val="0"/>
      <w:marRight w:val="0"/>
      <w:marTop w:val="0"/>
      <w:marBottom w:val="0"/>
      <w:divBdr>
        <w:top w:val="none" w:sz="0" w:space="0" w:color="auto"/>
        <w:left w:val="none" w:sz="0" w:space="0" w:color="auto"/>
        <w:bottom w:val="none" w:sz="0" w:space="0" w:color="auto"/>
        <w:right w:val="none" w:sz="0" w:space="0" w:color="auto"/>
      </w:divBdr>
      <w:divsChild>
        <w:div w:id="847334012">
          <w:marLeft w:val="0"/>
          <w:marRight w:val="0"/>
          <w:marTop w:val="0"/>
          <w:marBottom w:val="0"/>
          <w:divBdr>
            <w:top w:val="none" w:sz="0" w:space="0" w:color="auto"/>
            <w:left w:val="none" w:sz="0" w:space="0" w:color="auto"/>
            <w:bottom w:val="none" w:sz="0" w:space="0" w:color="auto"/>
            <w:right w:val="none" w:sz="0" w:space="0" w:color="auto"/>
          </w:divBdr>
          <w:divsChild>
            <w:div w:id="3027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3464">
      <w:bodyDiv w:val="1"/>
      <w:marLeft w:val="0"/>
      <w:marRight w:val="0"/>
      <w:marTop w:val="0"/>
      <w:marBottom w:val="0"/>
      <w:divBdr>
        <w:top w:val="none" w:sz="0" w:space="0" w:color="auto"/>
        <w:left w:val="none" w:sz="0" w:space="0" w:color="auto"/>
        <w:bottom w:val="none" w:sz="0" w:space="0" w:color="auto"/>
        <w:right w:val="none" w:sz="0" w:space="0" w:color="auto"/>
      </w:divBdr>
      <w:divsChild>
        <w:div w:id="1966151795">
          <w:marLeft w:val="0"/>
          <w:marRight w:val="0"/>
          <w:marTop w:val="0"/>
          <w:marBottom w:val="0"/>
          <w:divBdr>
            <w:top w:val="none" w:sz="0" w:space="0" w:color="auto"/>
            <w:left w:val="none" w:sz="0" w:space="0" w:color="auto"/>
            <w:bottom w:val="none" w:sz="0" w:space="0" w:color="auto"/>
            <w:right w:val="none" w:sz="0" w:space="0" w:color="auto"/>
          </w:divBdr>
          <w:divsChild>
            <w:div w:id="2932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475">
      <w:bodyDiv w:val="1"/>
      <w:marLeft w:val="0"/>
      <w:marRight w:val="0"/>
      <w:marTop w:val="0"/>
      <w:marBottom w:val="0"/>
      <w:divBdr>
        <w:top w:val="none" w:sz="0" w:space="0" w:color="auto"/>
        <w:left w:val="none" w:sz="0" w:space="0" w:color="auto"/>
        <w:bottom w:val="none" w:sz="0" w:space="0" w:color="auto"/>
        <w:right w:val="none" w:sz="0" w:space="0" w:color="auto"/>
      </w:divBdr>
    </w:div>
    <w:div w:id="435057145">
      <w:bodyDiv w:val="1"/>
      <w:marLeft w:val="0"/>
      <w:marRight w:val="0"/>
      <w:marTop w:val="0"/>
      <w:marBottom w:val="0"/>
      <w:divBdr>
        <w:top w:val="none" w:sz="0" w:space="0" w:color="auto"/>
        <w:left w:val="none" w:sz="0" w:space="0" w:color="auto"/>
        <w:bottom w:val="none" w:sz="0" w:space="0" w:color="auto"/>
        <w:right w:val="none" w:sz="0" w:space="0" w:color="auto"/>
      </w:divBdr>
      <w:divsChild>
        <w:div w:id="510412405">
          <w:marLeft w:val="0"/>
          <w:marRight w:val="0"/>
          <w:marTop w:val="0"/>
          <w:marBottom w:val="0"/>
          <w:divBdr>
            <w:top w:val="none" w:sz="0" w:space="0" w:color="auto"/>
            <w:left w:val="none" w:sz="0" w:space="0" w:color="auto"/>
            <w:bottom w:val="none" w:sz="0" w:space="0" w:color="auto"/>
            <w:right w:val="none" w:sz="0" w:space="0" w:color="auto"/>
          </w:divBdr>
          <w:divsChild>
            <w:div w:id="19453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8">
      <w:bodyDiv w:val="1"/>
      <w:marLeft w:val="0"/>
      <w:marRight w:val="0"/>
      <w:marTop w:val="0"/>
      <w:marBottom w:val="0"/>
      <w:divBdr>
        <w:top w:val="none" w:sz="0" w:space="0" w:color="auto"/>
        <w:left w:val="none" w:sz="0" w:space="0" w:color="auto"/>
        <w:bottom w:val="none" w:sz="0" w:space="0" w:color="auto"/>
        <w:right w:val="none" w:sz="0" w:space="0" w:color="auto"/>
      </w:divBdr>
      <w:divsChild>
        <w:div w:id="78253415">
          <w:marLeft w:val="0"/>
          <w:marRight w:val="0"/>
          <w:marTop w:val="0"/>
          <w:marBottom w:val="0"/>
          <w:divBdr>
            <w:top w:val="none" w:sz="0" w:space="0" w:color="auto"/>
            <w:left w:val="none" w:sz="0" w:space="0" w:color="auto"/>
            <w:bottom w:val="none" w:sz="0" w:space="0" w:color="auto"/>
            <w:right w:val="none" w:sz="0" w:space="0" w:color="auto"/>
          </w:divBdr>
          <w:divsChild>
            <w:div w:id="9926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69909">
      <w:bodyDiv w:val="1"/>
      <w:marLeft w:val="0"/>
      <w:marRight w:val="0"/>
      <w:marTop w:val="0"/>
      <w:marBottom w:val="0"/>
      <w:divBdr>
        <w:top w:val="none" w:sz="0" w:space="0" w:color="auto"/>
        <w:left w:val="none" w:sz="0" w:space="0" w:color="auto"/>
        <w:bottom w:val="none" w:sz="0" w:space="0" w:color="auto"/>
        <w:right w:val="none" w:sz="0" w:space="0" w:color="auto"/>
      </w:divBdr>
    </w:div>
    <w:div w:id="1153179960">
      <w:bodyDiv w:val="1"/>
      <w:marLeft w:val="0"/>
      <w:marRight w:val="0"/>
      <w:marTop w:val="0"/>
      <w:marBottom w:val="0"/>
      <w:divBdr>
        <w:top w:val="none" w:sz="0" w:space="0" w:color="auto"/>
        <w:left w:val="none" w:sz="0" w:space="0" w:color="auto"/>
        <w:bottom w:val="none" w:sz="0" w:space="0" w:color="auto"/>
        <w:right w:val="none" w:sz="0" w:space="0" w:color="auto"/>
      </w:divBdr>
    </w:div>
    <w:div w:id="1282416254">
      <w:bodyDiv w:val="1"/>
      <w:marLeft w:val="0"/>
      <w:marRight w:val="0"/>
      <w:marTop w:val="0"/>
      <w:marBottom w:val="0"/>
      <w:divBdr>
        <w:top w:val="none" w:sz="0" w:space="0" w:color="auto"/>
        <w:left w:val="none" w:sz="0" w:space="0" w:color="auto"/>
        <w:bottom w:val="none" w:sz="0" w:space="0" w:color="auto"/>
        <w:right w:val="none" w:sz="0" w:space="0" w:color="auto"/>
      </w:divBdr>
    </w:div>
    <w:div w:id="1347444756">
      <w:bodyDiv w:val="1"/>
      <w:marLeft w:val="0"/>
      <w:marRight w:val="0"/>
      <w:marTop w:val="0"/>
      <w:marBottom w:val="0"/>
      <w:divBdr>
        <w:top w:val="none" w:sz="0" w:space="0" w:color="auto"/>
        <w:left w:val="none" w:sz="0" w:space="0" w:color="auto"/>
        <w:bottom w:val="none" w:sz="0" w:space="0" w:color="auto"/>
        <w:right w:val="none" w:sz="0" w:space="0" w:color="auto"/>
      </w:divBdr>
      <w:divsChild>
        <w:div w:id="368148471">
          <w:marLeft w:val="0"/>
          <w:marRight w:val="0"/>
          <w:marTop w:val="0"/>
          <w:marBottom w:val="0"/>
          <w:divBdr>
            <w:top w:val="none" w:sz="0" w:space="0" w:color="auto"/>
            <w:left w:val="none" w:sz="0" w:space="0" w:color="auto"/>
            <w:bottom w:val="none" w:sz="0" w:space="0" w:color="auto"/>
            <w:right w:val="none" w:sz="0" w:space="0" w:color="auto"/>
          </w:divBdr>
          <w:divsChild>
            <w:div w:id="6561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3301">
      <w:bodyDiv w:val="1"/>
      <w:marLeft w:val="0"/>
      <w:marRight w:val="0"/>
      <w:marTop w:val="0"/>
      <w:marBottom w:val="0"/>
      <w:divBdr>
        <w:top w:val="none" w:sz="0" w:space="0" w:color="auto"/>
        <w:left w:val="none" w:sz="0" w:space="0" w:color="auto"/>
        <w:bottom w:val="none" w:sz="0" w:space="0" w:color="auto"/>
        <w:right w:val="none" w:sz="0" w:space="0" w:color="auto"/>
      </w:divBdr>
      <w:divsChild>
        <w:div w:id="1175195581">
          <w:marLeft w:val="0"/>
          <w:marRight w:val="0"/>
          <w:marTop w:val="0"/>
          <w:marBottom w:val="0"/>
          <w:divBdr>
            <w:top w:val="none" w:sz="0" w:space="0" w:color="auto"/>
            <w:left w:val="none" w:sz="0" w:space="0" w:color="auto"/>
            <w:bottom w:val="none" w:sz="0" w:space="0" w:color="auto"/>
            <w:right w:val="none" w:sz="0" w:space="0" w:color="auto"/>
          </w:divBdr>
          <w:divsChild>
            <w:div w:id="2623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926">
      <w:bodyDiv w:val="1"/>
      <w:marLeft w:val="0"/>
      <w:marRight w:val="0"/>
      <w:marTop w:val="0"/>
      <w:marBottom w:val="0"/>
      <w:divBdr>
        <w:top w:val="none" w:sz="0" w:space="0" w:color="auto"/>
        <w:left w:val="none" w:sz="0" w:space="0" w:color="auto"/>
        <w:bottom w:val="none" w:sz="0" w:space="0" w:color="auto"/>
        <w:right w:val="none" w:sz="0" w:space="0" w:color="auto"/>
      </w:divBdr>
    </w:div>
    <w:div w:id="1583946983">
      <w:bodyDiv w:val="1"/>
      <w:marLeft w:val="0"/>
      <w:marRight w:val="0"/>
      <w:marTop w:val="0"/>
      <w:marBottom w:val="0"/>
      <w:divBdr>
        <w:top w:val="none" w:sz="0" w:space="0" w:color="auto"/>
        <w:left w:val="none" w:sz="0" w:space="0" w:color="auto"/>
        <w:bottom w:val="none" w:sz="0" w:space="0" w:color="auto"/>
        <w:right w:val="none" w:sz="0" w:space="0" w:color="auto"/>
      </w:divBdr>
    </w:div>
    <w:div w:id="1695884302">
      <w:bodyDiv w:val="1"/>
      <w:marLeft w:val="0"/>
      <w:marRight w:val="0"/>
      <w:marTop w:val="0"/>
      <w:marBottom w:val="0"/>
      <w:divBdr>
        <w:top w:val="none" w:sz="0" w:space="0" w:color="auto"/>
        <w:left w:val="none" w:sz="0" w:space="0" w:color="auto"/>
        <w:bottom w:val="none" w:sz="0" w:space="0" w:color="auto"/>
        <w:right w:val="none" w:sz="0" w:space="0" w:color="auto"/>
      </w:divBdr>
    </w:div>
    <w:div w:id="1723014629">
      <w:bodyDiv w:val="1"/>
      <w:marLeft w:val="0"/>
      <w:marRight w:val="0"/>
      <w:marTop w:val="0"/>
      <w:marBottom w:val="0"/>
      <w:divBdr>
        <w:top w:val="none" w:sz="0" w:space="0" w:color="auto"/>
        <w:left w:val="none" w:sz="0" w:space="0" w:color="auto"/>
        <w:bottom w:val="none" w:sz="0" w:space="0" w:color="auto"/>
        <w:right w:val="none" w:sz="0" w:space="0" w:color="auto"/>
      </w:divBdr>
    </w:div>
    <w:div w:id="1772117402">
      <w:bodyDiv w:val="1"/>
      <w:marLeft w:val="0"/>
      <w:marRight w:val="0"/>
      <w:marTop w:val="0"/>
      <w:marBottom w:val="0"/>
      <w:divBdr>
        <w:top w:val="none" w:sz="0" w:space="0" w:color="auto"/>
        <w:left w:val="none" w:sz="0" w:space="0" w:color="auto"/>
        <w:bottom w:val="none" w:sz="0" w:space="0" w:color="auto"/>
        <w:right w:val="none" w:sz="0" w:space="0" w:color="auto"/>
      </w:divBdr>
      <w:divsChild>
        <w:div w:id="459957998">
          <w:marLeft w:val="0"/>
          <w:marRight w:val="0"/>
          <w:marTop w:val="0"/>
          <w:marBottom w:val="0"/>
          <w:divBdr>
            <w:top w:val="none" w:sz="0" w:space="0" w:color="auto"/>
            <w:left w:val="none" w:sz="0" w:space="0" w:color="auto"/>
            <w:bottom w:val="none" w:sz="0" w:space="0" w:color="auto"/>
            <w:right w:val="none" w:sz="0" w:space="0" w:color="auto"/>
          </w:divBdr>
          <w:divsChild>
            <w:div w:id="1396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2239">
      <w:bodyDiv w:val="1"/>
      <w:marLeft w:val="0"/>
      <w:marRight w:val="0"/>
      <w:marTop w:val="0"/>
      <w:marBottom w:val="0"/>
      <w:divBdr>
        <w:top w:val="none" w:sz="0" w:space="0" w:color="auto"/>
        <w:left w:val="none" w:sz="0" w:space="0" w:color="auto"/>
        <w:bottom w:val="none" w:sz="0" w:space="0" w:color="auto"/>
        <w:right w:val="none" w:sz="0" w:space="0" w:color="auto"/>
      </w:divBdr>
    </w:div>
    <w:div w:id="1851987567">
      <w:bodyDiv w:val="1"/>
      <w:marLeft w:val="0"/>
      <w:marRight w:val="0"/>
      <w:marTop w:val="0"/>
      <w:marBottom w:val="0"/>
      <w:divBdr>
        <w:top w:val="none" w:sz="0" w:space="0" w:color="auto"/>
        <w:left w:val="none" w:sz="0" w:space="0" w:color="auto"/>
        <w:bottom w:val="none" w:sz="0" w:space="0" w:color="auto"/>
        <w:right w:val="none" w:sz="0" w:space="0" w:color="auto"/>
      </w:divBdr>
      <w:divsChild>
        <w:div w:id="359012687">
          <w:marLeft w:val="0"/>
          <w:marRight w:val="0"/>
          <w:marTop w:val="0"/>
          <w:marBottom w:val="0"/>
          <w:divBdr>
            <w:top w:val="none" w:sz="0" w:space="0" w:color="auto"/>
            <w:left w:val="none" w:sz="0" w:space="0" w:color="auto"/>
            <w:bottom w:val="none" w:sz="0" w:space="0" w:color="auto"/>
            <w:right w:val="none" w:sz="0" w:space="0" w:color="auto"/>
          </w:divBdr>
          <w:divsChild>
            <w:div w:id="2519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hyperlink" Target="mailto:abhishekdilipsapkal@connect.qut.edu.au" TargetMode="Externa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hyperlink" Target="mailto:cedric.oliveiradasilvacosta@connect.qut.edu.a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1048</Words>
  <Characters>6604</Characters>
  <Application>Microsoft Office Word</Application>
  <DocSecurity>0</DocSecurity>
  <Lines>55</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Dilip Sapkal</dc:creator>
  <cp:keywords/>
  <dc:description/>
  <cp:lastModifiedBy>Cedric Costa</cp:lastModifiedBy>
  <cp:revision>40</cp:revision>
  <dcterms:created xsi:type="dcterms:W3CDTF">2022-09-13T04:35:00Z</dcterms:created>
  <dcterms:modified xsi:type="dcterms:W3CDTF">2022-10-30T12:41:00Z</dcterms:modified>
</cp:coreProperties>
</file>