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27E" w:rsidRPr="0016527E" w:rsidRDefault="0016527E" w:rsidP="0016527E">
      <w:pPr>
        <w:rPr>
          <w:rFonts w:eastAsia="Times New Roman" w:cs="Times New Roman"/>
        </w:rPr>
      </w:pPr>
      <w:r w:rsidRPr="0016527E">
        <w:rPr>
          <w:rFonts w:eastAsia="Times New Roman" w:cs="Times New Roman"/>
          <w:sz w:val="32"/>
          <w:szCs w:val="32"/>
          <w:highlight w:val="yellow"/>
        </w:rPr>
        <w:t>Functions</w:t>
      </w:r>
    </w:p>
    <w:p w:rsidR="0016527E" w:rsidRPr="0016527E" w:rsidRDefault="0016527E" w:rsidP="0016527E">
      <w:pPr>
        <w:numPr>
          <w:ilvl w:val="0"/>
          <w:numId w:val="1"/>
        </w:numPr>
        <w:contextualSpacing/>
        <w:rPr>
          <w:rFonts w:eastAsia="Times New Roman" w:cs="Times New Roman"/>
        </w:rPr>
      </w:pPr>
      <w:r w:rsidRPr="0016527E">
        <w:rPr>
          <w:rFonts w:eastAsia="Times New Roman" w:cs="Times New Roman"/>
        </w:rPr>
        <w:t>It is the block of code</w:t>
      </w:r>
    </w:p>
    <w:p w:rsidR="0016527E" w:rsidRPr="0016527E" w:rsidRDefault="0016527E" w:rsidP="0016527E">
      <w:pPr>
        <w:numPr>
          <w:ilvl w:val="0"/>
          <w:numId w:val="1"/>
        </w:numPr>
        <w:contextualSpacing/>
        <w:rPr>
          <w:rFonts w:eastAsia="Times New Roman" w:cs="Times New Roman"/>
        </w:rPr>
      </w:pPr>
      <w:r w:rsidRPr="0016527E">
        <w:rPr>
          <w:rFonts w:eastAsia="Times New Roman" w:cs="Times New Roman"/>
        </w:rPr>
        <w:t>Used to perform some specific task</w:t>
      </w:r>
    </w:p>
    <w:p w:rsidR="0016527E" w:rsidRPr="0016527E" w:rsidRDefault="0016527E" w:rsidP="0016527E">
      <w:pPr>
        <w:numPr>
          <w:ilvl w:val="0"/>
          <w:numId w:val="1"/>
        </w:numPr>
        <w:contextualSpacing/>
        <w:rPr>
          <w:rFonts w:eastAsia="Times New Roman" w:cs="Times New Roman"/>
        </w:rPr>
      </w:pPr>
      <w:r w:rsidRPr="0016527E">
        <w:rPr>
          <w:rFonts w:eastAsia="Times New Roman" w:cs="Times New Roman"/>
        </w:rPr>
        <w:t xml:space="preserve">It is reusable </w:t>
      </w:r>
    </w:p>
    <w:p w:rsidR="0016527E" w:rsidRPr="0016527E" w:rsidRDefault="0016527E" w:rsidP="0016527E">
      <w:pPr>
        <w:ind w:left="1080"/>
        <w:contextualSpacing/>
        <w:rPr>
          <w:rFonts w:eastAsia="Times New Roman" w:cs="Times New Roman"/>
        </w:rPr>
      </w:pPr>
    </w:p>
    <w:p w:rsidR="0016527E" w:rsidRPr="0016527E" w:rsidRDefault="0016527E" w:rsidP="0016527E">
      <w:pPr>
        <w:numPr>
          <w:ilvl w:val="0"/>
          <w:numId w:val="3"/>
        </w:numPr>
        <w:contextualSpacing/>
        <w:rPr>
          <w:rFonts w:eastAsia="Times New Roman" w:cs="Times New Roman"/>
          <w:b/>
          <w:bCs/>
        </w:rPr>
      </w:pPr>
      <w:r w:rsidRPr="0016527E">
        <w:rPr>
          <w:rFonts w:eastAsia="Times New Roman" w:cs="Times New Roman"/>
          <w:b/>
          <w:bCs/>
          <w:highlight w:val="green"/>
        </w:rPr>
        <w:t>Types of functions</w:t>
      </w:r>
    </w:p>
    <w:p w:rsidR="0016527E" w:rsidRPr="0016527E" w:rsidRDefault="0016527E" w:rsidP="0016527E">
      <w:pPr>
        <w:ind w:left="720"/>
        <w:contextualSpacing/>
        <w:rPr>
          <w:rFonts w:eastAsia="Times New Roman" w:cs="Times New Roman"/>
          <w:b/>
          <w:bCs/>
        </w:rPr>
      </w:pPr>
    </w:p>
    <w:p w:rsidR="0016527E" w:rsidRPr="0016527E" w:rsidRDefault="0016527E" w:rsidP="0016527E">
      <w:pPr>
        <w:numPr>
          <w:ilvl w:val="0"/>
          <w:numId w:val="2"/>
        </w:numPr>
        <w:contextualSpacing/>
        <w:rPr>
          <w:rFonts w:eastAsia="Times New Roman" w:cs="Times New Roman"/>
        </w:rPr>
      </w:pPr>
      <w:r w:rsidRPr="0016527E">
        <w:rPr>
          <w:rFonts w:eastAsia="Times New Roman" w:cs="Times New Roman"/>
        </w:rPr>
        <w:t xml:space="preserve">Standard function / function declaration </w:t>
      </w:r>
    </w:p>
    <w:p w:rsidR="0016527E" w:rsidRPr="0016527E" w:rsidRDefault="0016527E" w:rsidP="0016527E">
      <w:pPr>
        <w:numPr>
          <w:ilvl w:val="0"/>
          <w:numId w:val="2"/>
        </w:numPr>
        <w:contextualSpacing/>
        <w:rPr>
          <w:rFonts w:eastAsia="Times New Roman" w:cs="Times New Roman"/>
        </w:rPr>
      </w:pPr>
      <w:r w:rsidRPr="0016527E">
        <w:rPr>
          <w:rFonts w:eastAsia="Times New Roman" w:cs="Times New Roman"/>
        </w:rPr>
        <w:t>Function expression</w:t>
      </w:r>
    </w:p>
    <w:p w:rsidR="0016527E" w:rsidRPr="0016527E" w:rsidRDefault="0016527E" w:rsidP="0016527E">
      <w:pPr>
        <w:numPr>
          <w:ilvl w:val="0"/>
          <w:numId w:val="2"/>
        </w:numPr>
        <w:contextualSpacing/>
        <w:rPr>
          <w:rFonts w:eastAsia="Times New Roman" w:cs="Times New Roman"/>
        </w:rPr>
      </w:pPr>
      <w:r w:rsidRPr="0016527E">
        <w:rPr>
          <w:rFonts w:eastAsia="Times New Roman" w:cs="Times New Roman"/>
        </w:rPr>
        <w:t xml:space="preserve">IIF (Immediately </w:t>
      </w:r>
      <w:proofErr w:type="spellStart"/>
      <w:r w:rsidRPr="0016527E">
        <w:rPr>
          <w:rFonts w:eastAsia="Times New Roman" w:cs="Times New Roman"/>
        </w:rPr>
        <w:t>Invocable</w:t>
      </w:r>
      <w:proofErr w:type="spellEnd"/>
      <w:r w:rsidRPr="0016527E">
        <w:rPr>
          <w:rFonts w:eastAsia="Times New Roman" w:cs="Times New Roman"/>
        </w:rPr>
        <w:t xml:space="preserve"> Function)</w:t>
      </w:r>
    </w:p>
    <w:p w:rsidR="0016527E" w:rsidRPr="0016527E" w:rsidRDefault="0016527E" w:rsidP="0016527E">
      <w:pPr>
        <w:numPr>
          <w:ilvl w:val="0"/>
          <w:numId w:val="2"/>
        </w:numPr>
        <w:contextualSpacing/>
        <w:rPr>
          <w:rFonts w:eastAsia="Times New Roman" w:cs="Times New Roman"/>
        </w:rPr>
      </w:pPr>
      <w:r w:rsidRPr="0016527E">
        <w:rPr>
          <w:rFonts w:eastAsia="Times New Roman" w:cs="Times New Roman"/>
        </w:rPr>
        <w:t>Arrow function</w:t>
      </w:r>
    </w:p>
    <w:p w:rsidR="0016527E" w:rsidRPr="0016527E" w:rsidRDefault="0016527E" w:rsidP="0016527E">
      <w:pPr>
        <w:rPr>
          <w:rFonts w:eastAsia="Times New Roman" w:cs="Times New Roman"/>
          <w:b/>
          <w:bCs/>
        </w:rPr>
      </w:pPr>
    </w:p>
    <w:p w:rsidR="0016527E" w:rsidRPr="0016527E" w:rsidRDefault="0016527E" w:rsidP="0016527E">
      <w:pPr>
        <w:rPr>
          <w:rFonts w:eastAsia="Times New Roman" w:cs="Times New Roman"/>
          <w:b/>
          <w:bCs/>
        </w:rPr>
      </w:pPr>
      <w:r w:rsidRPr="0016527E">
        <w:rPr>
          <w:rFonts w:eastAsia="Times New Roman" w:cs="Times New Roman"/>
          <w:b/>
          <w:bCs/>
        </w:rPr>
        <w:t>Syntax of functions</w:t>
      </w:r>
    </w:p>
    <w:p w:rsidR="0016527E" w:rsidRPr="0016527E" w:rsidRDefault="0016527E" w:rsidP="0016527E">
      <w:pPr>
        <w:tabs>
          <w:tab w:val="left" w:pos="4170"/>
        </w:tabs>
        <w:ind w:left="360"/>
        <w:rPr>
          <w:rFonts w:eastAsia="Times New Roman" w:cs="Times New Roman"/>
        </w:rPr>
      </w:pPr>
      <w:r w:rsidRPr="0016527E">
        <w:rPr>
          <w:rFonts w:eastAsia="Times New Roman" w:cs="Times New Roman"/>
          <w:noProof/>
          <w:lang w:eastAsia="en-IN"/>
        </w:rPr>
        <mc:AlternateContent>
          <mc:Choice Requires="wps">
            <w:drawing>
              <wp:anchor distT="0" distB="0" distL="114300" distR="114300" simplePos="0" relativeHeight="251660288" behindDoc="0" locked="0" layoutInCell="1" allowOverlap="1">
                <wp:simplePos x="0" y="0"/>
                <wp:positionH relativeFrom="column">
                  <wp:posOffset>3978275</wp:posOffset>
                </wp:positionH>
                <wp:positionV relativeFrom="paragraph">
                  <wp:posOffset>36830</wp:posOffset>
                </wp:positionV>
                <wp:extent cx="2579370" cy="1610360"/>
                <wp:effectExtent l="0" t="0" r="0" b="889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9370" cy="1610360"/>
                        </a:xfrm>
                        <a:prstGeom prst="rect">
                          <a:avLst/>
                        </a:prstGeom>
                        <a:solidFill>
                          <a:sysClr val="window" lastClr="FFFFFF"/>
                        </a:solidFill>
                        <a:ln w="6350">
                          <a:noFill/>
                        </a:ln>
                      </wps:spPr>
                      <wps:txbx>
                        <w:txbxContent>
                          <w:p w:rsidR="0016527E" w:rsidRDefault="0016527E" w:rsidP="0016527E">
                            <w:r w:rsidRPr="00645262">
                              <w:rPr>
                                <w:noProof/>
                                <w:lang w:eastAsia="en-IN"/>
                              </w:rPr>
                              <w:drawing>
                                <wp:inline distT="0" distB="0" distL="0" distR="0">
                                  <wp:extent cx="23717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1295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313.25pt;margin-top:2.9pt;width:203.1pt;height:1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" fillcolor="window" stroked="f" strokeweight=".5pt">
                <v:path arrowok="t"/>
                <v:textbox>
                  <w:txbxContent>
                    <w:p w:rsidR="0016527E" w:rsidRDefault="0016527E" w:rsidP="0016527E">
                      <w:r w:rsidRPr="00645262">
                        <w:rPr>
                          <w:noProof/>
                          <w:lang w:eastAsia="en-IN"/>
                        </w:rPr>
                        <w:drawing>
                          <wp:inline distT="0" distB="0" distL="0" distR="0">
                            <wp:extent cx="23717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295400"/>
                                    </a:xfrm>
                                    <a:prstGeom prst="rect">
                                      <a:avLst/>
                                    </a:prstGeom>
                                    <a:noFill/>
                                    <a:ln>
                                      <a:noFill/>
                                    </a:ln>
                                  </pic:spPr>
                                </pic:pic>
                              </a:graphicData>
                            </a:graphic>
                          </wp:inline>
                        </w:drawing>
                      </w:r>
                    </w:p>
                  </w:txbxContent>
                </v:textbox>
              </v:shape>
            </w:pict>
          </mc:Fallback>
        </mc:AlternateContent>
      </w:r>
      <w:r w:rsidRPr="0016527E">
        <w:rPr>
          <w:rFonts w:eastAsia="Times New Roman" w:cs="Times New Roman"/>
          <w:noProof/>
          <w:lang w:eastAsia="en-IN"/>
        </w:rPr>
        <w:drawing>
          <wp:anchor distT="0" distB="0" distL="114300" distR="114300" simplePos="0" relativeHeight="251661312" behindDoc="0" locked="0" layoutInCell="1" allowOverlap="1">
            <wp:simplePos x="0" y="0"/>
            <wp:positionH relativeFrom="column">
              <wp:posOffset>1866900</wp:posOffset>
            </wp:positionH>
            <wp:positionV relativeFrom="paragraph">
              <wp:posOffset>0</wp:posOffset>
            </wp:positionV>
            <wp:extent cx="1951990" cy="18224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1990"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27E">
        <w:rPr>
          <w:rFonts w:eastAsia="Times New Roman" w:cs="Times New Roman"/>
          <w:noProof/>
          <w:lang w:eastAsia="en-I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746885" cy="182308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885" cy="1823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527E">
        <w:rPr>
          <w:rFonts w:eastAsia="Times New Roman" w:cs="Times New Roman"/>
        </w:rPr>
        <w:tab/>
      </w:r>
      <w:r w:rsidRPr="0016527E">
        <w:rPr>
          <w:rFonts w:eastAsia="Times New Roman" w:cs="Times New Roman"/>
        </w:rPr>
        <w:br w:type="textWrapping" w:clear="all"/>
      </w:r>
    </w:p>
    <w:p w:rsidR="0016527E" w:rsidRPr="0016527E" w:rsidRDefault="0016527E" w:rsidP="0016527E">
      <w:pPr>
        <w:rPr>
          <w:rFonts w:eastAsia="Times New Roman" w:cs="Times New Roman"/>
        </w:rPr>
      </w:pPr>
    </w:p>
    <w:p w:rsidR="0016527E" w:rsidRPr="0016527E" w:rsidRDefault="0016527E" w:rsidP="0016527E">
      <w:pPr>
        <w:rPr>
          <w:rFonts w:eastAsia="Times New Roman" w:cs="Times New Roman"/>
          <w:b/>
        </w:rPr>
      </w:pPr>
      <w:r w:rsidRPr="0016527E">
        <w:rPr>
          <w:rFonts w:eastAsia="Times New Roman" w:cs="Times New Roman"/>
          <w:b/>
          <w:noProof/>
          <w:lang w:eastAsia="en-IN"/>
        </w:rPr>
        <w:drawing>
          <wp:inline distT="0" distB="0" distL="0" distR="0">
            <wp:extent cx="15811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781175"/>
                    </a:xfrm>
                    <a:prstGeom prst="rect">
                      <a:avLst/>
                    </a:prstGeom>
                    <a:noFill/>
                    <a:ln>
                      <a:noFill/>
                    </a:ln>
                  </pic:spPr>
                </pic:pic>
              </a:graphicData>
            </a:graphic>
          </wp:inline>
        </w:drawing>
      </w:r>
    </w:p>
    <w:p w:rsidR="00A71299" w:rsidRDefault="00A71299"/>
    <w:p w:rsidR="0016527E" w:rsidRDefault="0016527E"/>
    <w:p w:rsidR="0016527E" w:rsidRDefault="0016527E"/>
    <w:p w:rsidR="0016527E" w:rsidRPr="0016527E" w:rsidRDefault="0016527E" w:rsidP="0016527E">
      <w:pPr>
        <w:rPr>
          <w:rFonts w:eastAsia="Times New Roman" w:cs="Times New Roman"/>
          <w:b/>
        </w:rPr>
      </w:pPr>
      <w:r w:rsidRPr="0016527E">
        <w:rPr>
          <w:rFonts w:eastAsia="Times New Roman" w:cs="Times New Roman"/>
          <w:b/>
        </w:rPr>
        <w:lastRenderedPageBreak/>
        <w:t>Function declaration</w:t>
      </w:r>
    </w:p>
    <w:p w:rsidR="0016527E" w:rsidRPr="0016527E" w:rsidRDefault="0016527E" w:rsidP="0016527E">
      <w:pPr>
        <w:numPr>
          <w:ilvl w:val="0"/>
          <w:numId w:val="4"/>
        </w:numPr>
        <w:contextualSpacing/>
        <w:rPr>
          <w:rFonts w:eastAsia="Times New Roman" w:cs="Times New Roman"/>
        </w:rPr>
      </w:pPr>
      <w:r w:rsidRPr="0016527E">
        <w:rPr>
          <w:rFonts w:eastAsia="Times New Roman" w:cs="Times New Roman"/>
        </w:rPr>
        <w:t>Function declaration is the traditional way to define function.</w:t>
      </w:r>
    </w:p>
    <w:p w:rsidR="0016527E" w:rsidRPr="0016527E" w:rsidRDefault="0016527E" w:rsidP="0016527E">
      <w:pPr>
        <w:numPr>
          <w:ilvl w:val="0"/>
          <w:numId w:val="4"/>
        </w:numPr>
        <w:contextualSpacing/>
        <w:rPr>
          <w:rFonts w:eastAsia="Times New Roman" w:cs="Times New Roman"/>
        </w:rPr>
      </w:pPr>
      <w:r w:rsidRPr="0016527E">
        <w:rPr>
          <w:rFonts w:eastAsia="Times New Roman" w:cs="Times New Roman"/>
        </w:rPr>
        <w:t xml:space="preserve">We start declaring a function by using the keyword “function”, followed by function name and then we can pass the parameters(optional) </w:t>
      </w:r>
    </w:p>
    <w:p w:rsidR="0016527E" w:rsidRDefault="0016527E"/>
    <w:p w:rsidR="0016527E" w:rsidRPr="0016527E" w:rsidRDefault="0016527E" w:rsidP="0016527E">
      <w:pPr>
        <w:rPr>
          <w:rFonts w:eastAsia="Times New Roman" w:cs="Times New Roman"/>
          <w:b/>
        </w:rPr>
      </w:pPr>
      <w:r w:rsidRPr="0016527E">
        <w:rPr>
          <w:rFonts w:eastAsia="Times New Roman" w:cs="Times New Roman"/>
          <w:b/>
        </w:rPr>
        <w:t>Function expression</w:t>
      </w:r>
    </w:p>
    <w:p w:rsidR="0016527E" w:rsidRPr="0016527E" w:rsidRDefault="0016527E" w:rsidP="0016527E">
      <w:pPr>
        <w:numPr>
          <w:ilvl w:val="0"/>
          <w:numId w:val="5"/>
        </w:numPr>
        <w:contextualSpacing/>
        <w:rPr>
          <w:rFonts w:eastAsia="Times New Roman" w:cs="Times New Roman"/>
        </w:rPr>
      </w:pPr>
      <w:r w:rsidRPr="0016527E">
        <w:rPr>
          <w:rFonts w:eastAsia="Times New Roman" w:cs="Times New Roman"/>
        </w:rPr>
        <w:t>We define a function using a variable and store the returned value in that variable.</w:t>
      </w:r>
    </w:p>
    <w:p w:rsidR="0016527E" w:rsidRPr="0016527E" w:rsidRDefault="0016527E" w:rsidP="0016527E">
      <w:pPr>
        <w:numPr>
          <w:ilvl w:val="0"/>
          <w:numId w:val="5"/>
        </w:numPr>
        <w:contextualSpacing/>
        <w:rPr>
          <w:rFonts w:eastAsia="Times New Roman" w:cs="Times New Roman"/>
        </w:rPr>
      </w:pPr>
      <w:r w:rsidRPr="0016527E">
        <w:rPr>
          <w:rFonts w:eastAsia="Times New Roman" w:cs="Times New Roman"/>
        </w:rPr>
        <w:t>The whole function is an expression and the returned value is stored in variable.</w:t>
      </w:r>
    </w:p>
    <w:p w:rsidR="0016527E" w:rsidRPr="0016527E" w:rsidRDefault="0016527E" w:rsidP="0016527E">
      <w:pPr>
        <w:numPr>
          <w:ilvl w:val="0"/>
          <w:numId w:val="5"/>
        </w:numPr>
        <w:contextualSpacing/>
        <w:rPr>
          <w:rFonts w:eastAsia="Times New Roman" w:cs="Times New Roman"/>
        </w:rPr>
      </w:pPr>
      <w:r w:rsidRPr="0016527E">
        <w:rPr>
          <w:rFonts w:eastAsia="Times New Roman" w:cs="Times New Roman"/>
        </w:rPr>
        <w:t>We use the variable name and call the function.</w:t>
      </w:r>
    </w:p>
    <w:p w:rsidR="0016527E" w:rsidRDefault="0016527E" w:rsidP="0016527E">
      <w:pPr>
        <w:numPr>
          <w:ilvl w:val="0"/>
          <w:numId w:val="5"/>
        </w:numPr>
        <w:contextualSpacing/>
        <w:rPr>
          <w:rFonts w:eastAsia="Times New Roman" w:cs="Times New Roman"/>
        </w:rPr>
      </w:pPr>
      <w:r w:rsidRPr="0016527E">
        <w:rPr>
          <w:rFonts w:eastAsia="Times New Roman" w:cs="Times New Roman"/>
        </w:rPr>
        <w:t>When we have to invoke a function in another file (.</w:t>
      </w:r>
      <w:proofErr w:type="spellStart"/>
      <w:r w:rsidRPr="0016527E">
        <w:rPr>
          <w:rFonts w:eastAsia="Times New Roman" w:cs="Times New Roman"/>
        </w:rPr>
        <w:t>js</w:t>
      </w:r>
      <w:proofErr w:type="spellEnd"/>
      <w:r w:rsidRPr="0016527E">
        <w:rPr>
          <w:rFonts w:eastAsia="Times New Roman" w:cs="Times New Roman"/>
        </w:rPr>
        <w:t xml:space="preserve"> file), we have to go for function expression.</w:t>
      </w:r>
    </w:p>
    <w:p w:rsidR="00CE3EAD" w:rsidRPr="0016527E" w:rsidRDefault="00CE3EAD" w:rsidP="00CE3EAD">
      <w:pPr>
        <w:ind w:left="720"/>
        <w:contextualSpacing/>
        <w:rPr>
          <w:rFonts w:eastAsia="Times New Roman" w:cs="Times New Roman"/>
        </w:rPr>
      </w:pPr>
    </w:p>
    <w:p w:rsidR="0016527E" w:rsidRPr="0016527E" w:rsidRDefault="0016527E" w:rsidP="0016527E">
      <w:pPr>
        <w:rPr>
          <w:rFonts w:eastAsia="Times New Roman" w:cs="Times New Roman"/>
        </w:rPr>
      </w:pPr>
      <w:r w:rsidRPr="0016527E">
        <w:rPr>
          <w:rFonts w:eastAsia="Times New Roman" w:cs="Times New Roman"/>
          <w:b/>
        </w:rPr>
        <w:t xml:space="preserve">IIF (Immediately </w:t>
      </w:r>
      <w:proofErr w:type="spellStart"/>
      <w:r w:rsidRPr="0016527E">
        <w:rPr>
          <w:rFonts w:eastAsia="Times New Roman" w:cs="Times New Roman"/>
          <w:b/>
        </w:rPr>
        <w:t>invocable</w:t>
      </w:r>
      <w:proofErr w:type="spellEnd"/>
      <w:r w:rsidRPr="0016527E">
        <w:rPr>
          <w:rFonts w:eastAsia="Times New Roman" w:cs="Times New Roman"/>
          <w:b/>
        </w:rPr>
        <w:t xml:space="preserve"> function)</w:t>
      </w:r>
    </w:p>
    <w:p w:rsidR="0016527E" w:rsidRPr="0016527E" w:rsidRDefault="0016527E" w:rsidP="0016527E">
      <w:pPr>
        <w:numPr>
          <w:ilvl w:val="0"/>
          <w:numId w:val="6"/>
        </w:numPr>
        <w:contextualSpacing/>
        <w:rPr>
          <w:rFonts w:eastAsia="Times New Roman" w:cs="Times New Roman"/>
        </w:rPr>
      </w:pPr>
      <w:r w:rsidRPr="0016527E">
        <w:rPr>
          <w:rFonts w:eastAsia="Times New Roman" w:cs="Times New Roman"/>
        </w:rPr>
        <w:t>This function is rarely used</w:t>
      </w:r>
    </w:p>
    <w:p w:rsidR="0016527E" w:rsidRPr="0016527E" w:rsidRDefault="0016527E" w:rsidP="0016527E">
      <w:pPr>
        <w:numPr>
          <w:ilvl w:val="0"/>
          <w:numId w:val="6"/>
        </w:numPr>
        <w:contextualSpacing/>
        <w:rPr>
          <w:rFonts w:eastAsia="Times New Roman" w:cs="Times New Roman"/>
        </w:rPr>
      </w:pPr>
      <w:proofErr w:type="gramStart"/>
      <w:r w:rsidRPr="0016527E">
        <w:rPr>
          <w:rFonts w:eastAsia="Times New Roman" w:cs="Times New Roman"/>
        </w:rPr>
        <w:t>()(</w:t>
      </w:r>
      <w:proofErr w:type="gramEnd"/>
      <w:r w:rsidRPr="0016527E">
        <w:rPr>
          <w:rFonts w:eastAsia="Times New Roman" w:cs="Times New Roman"/>
        </w:rPr>
        <w:t>)==&gt;2 invocations. In 1 invocation we will enclose the function and another invocation symbol is used to invoke the function</w:t>
      </w:r>
    </w:p>
    <w:p w:rsidR="0016527E" w:rsidRPr="0016527E" w:rsidRDefault="0016527E" w:rsidP="0016527E">
      <w:pPr>
        <w:numPr>
          <w:ilvl w:val="0"/>
          <w:numId w:val="6"/>
        </w:numPr>
        <w:contextualSpacing/>
        <w:rPr>
          <w:rFonts w:eastAsia="Times New Roman" w:cs="Times New Roman"/>
        </w:rPr>
      </w:pPr>
      <w:r w:rsidRPr="0016527E">
        <w:rPr>
          <w:rFonts w:eastAsia="Times New Roman" w:cs="Times New Roman"/>
        </w:rPr>
        <w:t>Only one IIF can be used in one .</w:t>
      </w:r>
      <w:proofErr w:type="spellStart"/>
      <w:r w:rsidRPr="0016527E">
        <w:rPr>
          <w:rFonts w:eastAsia="Times New Roman" w:cs="Times New Roman"/>
        </w:rPr>
        <w:t>js</w:t>
      </w:r>
      <w:proofErr w:type="spellEnd"/>
      <w:r w:rsidRPr="0016527E">
        <w:rPr>
          <w:rFonts w:eastAsia="Times New Roman" w:cs="Times New Roman"/>
        </w:rPr>
        <w:t xml:space="preserve"> file. If we use more than one IIF we will get an error</w:t>
      </w:r>
    </w:p>
    <w:p w:rsidR="0016527E" w:rsidRPr="0016527E" w:rsidRDefault="0016527E" w:rsidP="0016527E">
      <w:pPr>
        <w:rPr>
          <w:rFonts w:eastAsia="Times New Roman" w:cs="Times New Roman"/>
          <w:b/>
        </w:rPr>
      </w:pPr>
      <w:r w:rsidRPr="0016527E">
        <w:rPr>
          <w:rFonts w:eastAsia="Times New Roman" w:cs="Times New Roman"/>
          <w:b/>
        </w:rPr>
        <w:t>Arrow function</w:t>
      </w:r>
    </w:p>
    <w:p w:rsidR="0016527E" w:rsidRPr="0016527E" w:rsidRDefault="0016527E" w:rsidP="0016527E">
      <w:pPr>
        <w:numPr>
          <w:ilvl w:val="0"/>
          <w:numId w:val="7"/>
        </w:numPr>
        <w:contextualSpacing/>
        <w:rPr>
          <w:rFonts w:eastAsia="Times New Roman" w:cs="Times New Roman"/>
        </w:rPr>
      </w:pPr>
      <w:r w:rsidRPr="0016527E">
        <w:rPr>
          <w:rFonts w:eastAsia="Times New Roman" w:cs="Times New Roman"/>
        </w:rPr>
        <w:t>Arrow function was introduced in ES6 version of JavaScript.</w:t>
      </w:r>
    </w:p>
    <w:p w:rsidR="0016527E" w:rsidRPr="0016527E" w:rsidRDefault="0016527E" w:rsidP="0016527E">
      <w:pPr>
        <w:numPr>
          <w:ilvl w:val="0"/>
          <w:numId w:val="7"/>
        </w:numPr>
        <w:contextualSpacing/>
        <w:rPr>
          <w:rFonts w:eastAsia="Times New Roman" w:cs="Times New Roman"/>
        </w:rPr>
      </w:pPr>
      <w:r w:rsidRPr="0016527E">
        <w:rPr>
          <w:rFonts w:eastAsia="Times New Roman" w:cs="Times New Roman"/>
        </w:rPr>
        <w:t>This function is mainly used for code optimisation.</w:t>
      </w:r>
    </w:p>
    <w:p w:rsidR="0016527E" w:rsidRPr="0016527E" w:rsidRDefault="0016527E" w:rsidP="0016527E">
      <w:pPr>
        <w:numPr>
          <w:ilvl w:val="0"/>
          <w:numId w:val="7"/>
        </w:numPr>
        <w:contextualSpacing/>
        <w:rPr>
          <w:rFonts w:eastAsia="Times New Roman" w:cs="Times New Roman"/>
        </w:rPr>
      </w:pPr>
      <w:r w:rsidRPr="0016527E">
        <w:rPr>
          <w:rFonts w:eastAsia="Times New Roman" w:cs="Times New Roman"/>
        </w:rPr>
        <w:t>In a single line of code, the function returns implicitly.</w:t>
      </w:r>
    </w:p>
    <w:p w:rsidR="0016527E" w:rsidRPr="0016527E" w:rsidRDefault="0016527E" w:rsidP="0016527E">
      <w:pPr>
        <w:numPr>
          <w:ilvl w:val="0"/>
          <w:numId w:val="7"/>
        </w:numPr>
        <w:contextualSpacing/>
        <w:rPr>
          <w:rFonts w:eastAsia="Times New Roman" w:cs="Times New Roman"/>
        </w:rPr>
      </w:pPr>
      <w:r w:rsidRPr="0016527E">
        <w:rPr>
          <w:rFonts w:eastAsia="Times New Roman" w:cs="Times New Roman"/>
        </w:rPr>
        <w:t>When there are multiple lines of code we use brackets. When there are multiple lines of code in the bracket we should write return explicitly to return the value from the function.</w:t>
      </w:r>
    </w:p>
    <w:p w:rsidR="0016527E" w:rsidRDefault="0016527E">
      <w:bookmarkStart w:id="0" w:name="_GoBack"/>
      <w:bookmarkEnd w:id="0"/>
    </w:p>
    <w:sectPr w:rsidR="0016527E" w:rsidSect="007573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3ED0"/>
    <w:multiLevelType w:val="hybridMultilevel"/>
    <w:tmpl w:val="8608846E"/>
    <w:lvl w:ilvl="0" w:tplc="2E04B912">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14762C2C"/>
    <w:multiLevelType w:val="hybridMultilevel"/>
    <w:tmpl w:val="BEE4E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76ADD"/>
    <w:multiLevelType w:val="hybridMultilevel"/>
    <w:tmpl w:val="BCE65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9176A1"/>
    <w:multiLevelType w:val="hybridMultilevel"/>
    <w:tmpl w:val="A34E6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D768D7"/>
    <w:multiLevelType w:val="hybridMultilevel"/>
    <w:tmpl w:val="8EBC2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860681"/>
    <w:multiLevelType w:val="hybridMultilevel"/>
    <w:tmpl w:val="1E6ED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8B5997"/>
    <w:multiLevelType w:val="hybridMultilevel"/>
    <w:tmpl w:val="5CC08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99"/>
    <w:rsid w:val="0016527E"/>
    <w:rsid w:val="00855099"/>
    <w:rsid w:val="00A71299"/>
    <w:rsid w:val="00CE3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CDCD"/>
  <w15:chartTrackingRefBased/>
  <w15:docId w15:val="{B67721C7-D883-4849-A0E4-BE92034A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27E"/>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218</Words>
  <Characters>1247</Characters>
  <Application>Microsoft Office Word</Application>
  <DocSecurity>0</DocSecurity>
  <Lines>10</Lines>
  <Paragraphs>2</Paragraphs>
  <ScaleCrop>false</ScaleCrop>
  <Company>HP Inc.</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RekhaR</dc:creator>
  <cp:keywords/>
  <dc:description/>
  <cp:lastModifiedBy>RekhaR</cp:lastModifiedBy>
  <cp:revision>5</cp:revision>
  <dcterms:created xsi:type="dcterms:W3CDTF">2022-09-29T04:49:00Z</dcterms:created>
  <dcterms:modified xsi:type="dcterms:W3CDTF">2022-09-29T10:32:00Z</dcterms:modified>
</cp:coreProperties>
</file>