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55E70" w14:textId="77777777" w:rsidR="00497C60" w:rsidRDefault="007F21AF" w:rsidP="007F21AF">
      <w:pPr>
        <w:spacing w:after="0" w:line="360" w:lineRule="auto"/>
        <w:jc w:val="center"/>
        <w:rPr>
          <w:rFonts w:ascii="Algerian" w:hAnsi="Algerian" w:cs="TimesNewRomanPSMT"/>
          <w:sz w:val="56"/>
          <w:szCs w:val="56"/>
        </w:rPr>
      </w:pPr>
      <w:bookmarkStart w:id="0" w:name="_Hlk99117843"/>
      <w:bookmarkEnd w:id="0"/>
      <w:r w:rsidRPr="007F21AF">
        <w:rPr>
          <w:rFonts w:ascii="Algerian" w:hAnsi="Algerian" w:cs="TimesNewRomanPSMT"/>
          <w:sz w:val="56"/>
          <w:szCs w:val="56"/>
        </w:rPr>
        <w:t>BANKURA UNIVERSITY</w:t>
      </w:r>
    </w:p>
    <w:p w14:paraId="091CD2AA" w14:textId="424F74CA" w:rsidR="00497C60" w:rsidRPr="00A63F01" w:rsidRDefault="007F21AF" w:rsidP="00A63F01">
      <w:pPr>
        <w:spacing w:after="0" w:line="360" w:lineRule="auto"/>
        <w:jc w:val="center"/>
        <w:rPr>
          <w:rFonts w:ascii="Georgia" w:hAnsi="Georgia" w:cs="TimesNewRomanPSMT"/>
          <w:b/>
          <w:sz w:val="32"/>
          <w:szCs w:val="32"/>
        </w:rPr>
      </w:pPr>
      <w:r w:rsidRPr="007F21AF">
        <w:rPr>
          <w:rFonts w:ascii="Georgia" w:hAnsi="Georgia" w:cs="TimesNewRomanPSMT"/>
          <w:b/>
          <w:sz w:val="32"/>
          <w:szCs w:val="32"/>
        </w:rPr>
        <w:t>BANKURA SAMMILANI COLLEGE</w:t>
      </w:r>
    </w:p>
    <w:p w14:paraId="04D902FC" w14:textId="0D37022B" w:rsidR="008054F2" w:rsidRDefault="007F21AF" w:rsidP="008054F2">
      <w:pPr>
        <w:spacing w:after="0" w:line="360" w:lineRule="auto"/>
        <w:jc w:val="center"/>
        <w:rPr>
          <w:rFonts w:asciiTheme="majorHAnsi" w:hAnsiTheme="majorHAnsi"/>
          <w:b/>
          <w:sz w:val="32"/>
          <w:szCs w:val="32"/>
        </w:rPr>
      </w:pPr>
      <w:r>
        <w:rPr>
          <w:rFonts w:asciiTheme="majorHAnsi" w:hAnsiTheme="majorHAnsi"/>
          <w:b/>
          <w:sz w:val="32"/>
          <w:szCs w:val="32"/>
        </w:rPr>
        <w:t xml:space="preserve">A study on </w:t>
      </w:r>
      <w:r w:rsidR="0052346B">
        <w:rPr>
          <w:rFonts w:asciiTheme="majorHAnsi" w:hAnsiTheme="majorHAnsi"/>
          <w:b/>
          <w:sz w:val="32"/>
          <w:szCs w:val="32"/>
        </w:rPr>
        <w:t>anthropometric</w:t>
      </w:r>
      <w:r w:rsidR="008054F2">
        <w:rPr>
          <w:rFonts w:asciiTheme="majorHAnsi" w:hAnsiTheme="majorHAnsi"/>
          <w:b/>
          <w:sz w:val="32"/>
          <w:szCs w:val="32"/>
        </w:rPr>
        <w:t xml:space="preserve"> parameters (height and weight)</w:t>
      </w:r>
    </w:p>
    <w:p w14:paraId="14542962" w14:textId="77777777" w:rsidR="008054F2" w:rsidRDefault="008054F2" w:rsidP="008054F2">
      <w:pPr>
        <w:spacing w:after="0" w:line="360" w:lineRule="auto"/>
        <w:jc w:val="center"/>
        <w:rPr>
          <w:rFonts w:asciiTheme="majorHAnsi" w:hAnsiTheme="majorHAnsi"/>
          <w:b/>
          <w:sz w:val="32"/>
          <w:szCs w:val="32"/>
        </w:rPr>
      </w:pPr>
      <w:r>
        <w:rPr>
          <w:rFonts w:asciiTheme="majorHAnsi" w:hAnsiTheme="majorHAnsi"/>
          <w:b/>
          <w:sz w:val="32"/>
          <w:szCs w:val="32"/>
        </w:rPr>
        <w:t>of college students</w:t>
      </w:r>
    </w:p>
    <w:p w14:paraId="7BC4520A" w14:textId="419F5B83" w:rsidR="008054F2" w:rsidRDefault="00A63F01" w:rsidP="00A63F01">
      <w:pPr>
        <w:spacing w:after="0" w:line="360" w:lineRule="auto"/>
        <w:jc w:val="center"/>
        <w:rPr>
          <w:rFonts w:asciiTheme="majorHAnsi" w:hAnsiTheme="majorHAnsi"/>
          <w:b/>
          <w:sz w:val="32"/>
          <w:szCs w:val="32"/>
        </w:rPr>
      </w:pPr>
      <w:r>
        <w:rPr>
          <w:noProof/>
        </w:rPr>
        <w:drawing>
          <wp:inline distT="0" distB="0" distL="0" distR="0" wp14:anchorId="19868BA1" wp14:editId="3EA27E05">
            <wp:extent cx="3796035" cy="2236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5124" cy="2253801"/>
                    </a:xfrm>
                    <a:prstGeom prst="rect">
                      <a:avLst/>
                    </a:prstGeom>
                    <a:noFill/>
                    <a:ln>
                      <a:noFill/>
                    </a:ln>
                  </pic:spPr>
                </pic:pic>
              </a:graphicData>
            </a:graphic>
          </wp:inline>
        </w:drawing>
      </w:r>
    </w:p>
    <w:p w14:paraId="358C47BD" w14:textId="5F325A4F" w:rsidR="008054F2" w:rsidRDefault="008054F2" w:rsidP="008054F2">
      <w:pPr>
        <w:spacing w:after="0" w:line="360" w:lineRule="auto"/>
        <w:jc w:val="center"/>
        <w:rPr>
          <w:rFonts w:asciiTheme="majorHAnsi" w:hAnsiTheme="majorHAnsi"/>
          <w:b/>
          <w:i/>
          <w:sz w:val="28"/>
          <w:szCs w:val="28"/>
        </w:rPr>
      </w:pPr>
      <w:r w:rsidRPr="005354E7">
        <w:rPr>
          <w:rFonts w:asciiTheme="majorHAnsi" w:hAnsiTheme="majorHAnsi"/>
          <w:b/>
          <w:i/>
          <w:sz w:val="28"/>
          <w:szCs w:val="28"/>
        </w:rPr>
        <w:t>Submitted by</w:t>
      </w:r>
    </w:p>
    <w:p w14:paraId="29BF8049" w14:textId="32A94677" w:rsidR="001A5907" w:rsidRDefault="001A5907" w:rsidP="008054F2">
      <w:pPr>
        <w:spacing w:after="0" w:line="360" w:lineRule="auto"/>
        <w:jc w:val="center"/>
        <w:rPr>
          <w:rFonts w:asciiTheme="majorHAnsi" w:hAnsiTheme="majorHAnsi"/>
          <w:b/>
          <w:i/>
          <w:sz w:val="28"/>
          <w:szCs w:val="28"/>
        </w:rPr>
      </w:pPr>
    </w:p>
    <w:p w14:paraId="230103D2" w14:textId="77777777" w:rsidR="001A5907" w:rsidRPr="005354E7" w:rsidRDefault="001A5907" w:rsidP="008054F2">
      <w:pPr>
        <w:spacing w:after="0" w:line="360" w:lineRule="auto"/>
        <w:jc w:val="center"/>
        <w:rPr>
          <w:rFonts w:asciiTheme="majorHAnsi" w:hAnsiTheme="majorHAnsi"/>
          <w:b/>
          <w:i/>
          <w:sz w:val="28"/>
          <w:szCs w:val="28"/>
        </w:rPr>
      </w:pPr>
    </w:p>
    <w:p w14:paraId="61A8EC1C" w14:textId="4EFB880B" w:rsidR="008054F2" w:rsidRDefault="008054F2" w:rsidP="001A5907">
      <w:pPr>
        <w:spacing w:after="0" w:line="360" w:lineRule="auto"/>
        <w:jc w:val="both"/>
        <w:rPr>
          <w:rFonts w:asciiTheme="majorHAnsi" w:hAnsiTheme="majorHAnsi"/>
          <w:b/>
          <w:sz w:val="28"/>
          <w:szCs w:val="28"/>
        </w:rPr>
      </w:pPr>
      <w:r>
        <w:rPr>
          <w:rFonts w:asciiTheme="majorHAnsi" w:hAnsiTheme="majorHAnsi"/>
          <w:b/>
          <w:sz w:val="28"/>
          <w:szCs w:val="28"/>
        </w:rPr>
        <w:t>Name:</w:t>
      </w:r>
      <w:r w:rsidR="004743A0">
        <w:rPr>
          <w:rFonts w:asciiTheme="majorHAnsi" w:hAnsiTheme="majorHAnsi"/>
          <w:b/>
          <w:sz w:val="28"/>
          <w:szCs w:val="28"/>
        </w:rPr>
        <w:t xml:space="preserve"> ABHIJIT MANDAL</w:t>
      </w:r>
    </w:p>
    <w:p w14:paraId="2876CED5" w14:textId="2F704725" w:rsidR="008054F2" w:rsidRDefault="008054F2" w:rsidP="001A5907">
      <w:pPr>
        <w:spacing w:after="0" w:line="360" w:lineRule="auto"/>
        <w:jc w:val="both"/>
        <w:rPr>
          <w:rFonts w:asciiTheme="majorHAnsi" w:hAnsiTheme="majorHAnsi"/>
          <w:b/>
          <w:sz w:val="28"/>
          <w:szCs w:val="28"/>
        </w:rPr>
      </w:pPr>
      <w:r>
        <w:rPr>
          <w:rFonts w:asciiTheme="majorHAnsi" w:hAnsiTheme="majorHAnsi"/>
          <w:b/>
          <w:sz w:val="28"/>
          <w:szCs w:val="28"/>
        </w:rPr>
        <w:t>UID number:</w:t>
      </w:r>
      <w:r w:rsidR="004743A0">
        <w:rPr>
          <w:rFonts w:asciiTheme="majorHAnsi" w:hAnsiTheme="majorHAnsi"/>
          <w:b/>
          <w:sz w:val="28"/>
          <w:szCs w:val="28"/>
        </w:rPr>
        <w:t>1021904380</w:t>
      </w:r>
    </w:p>
    <w:p w14:paraId="175AFE1D" w14:textId="48EED561" w:rsidR="008054F2" w:rsidRDefault="001A5907" w:rsidP="001A5907">
      <w:pPr>
        <w:spacing w:after="0" w:line="360" w:lineRule="auto"/>
        <w:jc w:val="both"/>
        <w:rPr>
          <w:rFonts w:asciiTheme="majorHAnsi" w:hAnsiTheme="majorHAnsi"/>
          <w:b/>
          <w:sz w:val="28"/>
          <w:szCs w:val="28"/>
        </w:rPr>
      </w:pPr>
      <w:r>
        <w:rPr>
          <w:rFonts w:asciiTheme="majorHAnsi" w:hAnsiTheme="majorHAnsi"/>
          <w:b/>
          <w:sz w:val="28"/>
          <w:szCs w:val="28"/>
        </w:rPr>
        <w:t xml:space="preserve">Subject: </w:t>
      </w:r>
      <w:r w:rsidR="008054F2">
        <w:rPr>
          <w:rFonts w:asciiTheme="majorHAnsi" w:hAnsiTheme="majorHAnsi"/>
          <w:b/>
          <w:sz w:val="28"/>
          <w:szCs w:val="28"/>
        </w:rPr>
        <w:t>Zoology (</w:t>
      </w:r>
      <w:proofErr w:type="spellStart"/>
      <w:r w:rsidR="008054F2">
        <w:rPr>
          <w:rFonts w:asciiTheme="majorHAnsi" w:hAnsiTheme="majorHAnsi"/>
          <w:b/>
          <w:sz w:val="28"/>
          <w:szCs w:val="28"/>
        </w:rPr>
        <w:t>Honours</w:t>
      </w:r>
      <w:proofErr w:type="spellEnd"/>
      <w:r w:rsidR="008054F2">
        <w:rPr>
          <w:rFonts w:asciiTheme="majorHAnsi" w:hAnsiTheme="majorHAnsi"/>
          <w:b/>
          <w:sz w:val="28"/>
          <w:szCs w:val="28"/>
        </w:rPr>
        <w:t>)</w:t>
      </w:r>
    </w:p>
    <w:p w14:paraId="18D35CBA" w14:textId="615034DF" w:rsidR="008054F2" w:rsidRDefault="008054F2" w:rsidP="001A5907">
      <w:pPr>
        <w:spacing w:after="0" w:line="360" w:lineRule="auto"/>
        <w:jc w:val="both"/>
        <w:rPr>
          <w:rFonts w:asciiTheme="majorHAnsi" w:hAnsiTheme="majorHAnsi"/>
          <w:b/>
          <w:sz w:val="28"/>
          <w:szCs w:val="28"/>
        </w:rPr>
      </w:pPr>
      <w:r>
        <w:rPr>
          <w:rFonts w:asciiTheme="majorHAnsi" w:hAnsiTheme="majorHAnsi"/>
          <w:b/>
          <w:sz w:val="28"/>
          <w:szCs w:val="28"/>
        </w:rPr>
        <w:t>Semester</w:t>
      </w:r>
      <w:r w:rsidR="001A5907">
        <w:rPr>
          <w:rFonts w:asciiTheme="majorHAnsi" w:hAnsiTheme="majorHAnsi"/>
          <w:b/>
          <w:sz w:val="28"/>
          <w:szCs w:val="28"/>
        </w:rPr>
        <w:t>:</w:t>
      </w:r>
      <w:r>
        <w:rPr>
          <w:rFonts w:asciiTheme="majorHAnsi" w:hAnsiTheme="majorHAnsi"/>
          <w:b/>
          <w:sz w:val="28"/>
          <w:szCs w:val="28"/>
        </w:rPr>
        <w:t xml:space="preserve"> VI</w:t>
      </w:r>
    </w:p>
    <w:p w14:paraId="381E7704" w14:textId="1C9BF982" w:rsidR="008054F2" w:rsidRDefault="008054F2" w:rsidP="001A5907">
      <w:pPr>
        <w:spacing w:after="0" w:line="360" w:lineRule="auto"/>
        <w:jc w:val="both"/>
        <w:rPr>
          <w:rFonts w:asciiTheme="majorHAnsi" w:hAnsiTheme="majorHAnsi"/>
          <w:b/>
          <w:sz w:val="28"/>
          <w:szCs w:val="28"/>
        </w:rPr>
      </w:pPr>
    </w:p>
    <w:p w14:paraId="44B3A657" w14:textId="09130711" w:rsidR="008054F2" w:rsidRDefault="008054F2" w:rsidP="008054F2">
      <w:pPr>
        <w:spacing w:after="0" w:line="360" w:lineRule="auto"/>
        <w:jc w:val="center"/>
        <w:rPr>
          <w:rFonts w:asciiTheme="majorHAnsi" w:hAnsiTheme="majorHAnsi"/>
          <w:b/>
          <w:sz w:val="28"/>
          <w:szCs w:val="28"/>
        </w:rPr>
      </w:pPr>
    </w:p>
    <w:p w14:paraId="41BA504D" w14:textId="23A7746A" w:rsidR="001A5907" w:rsidRDefault="001A5907" w:rsidP="00A63F01">
      <w:pPr>
        <w:spacing w:after="0" w:line="360" w:lineRule="auto"/>
        <w:rPr>
          <w:rFonts w:asciiTheme="majorHAnsi" w:hAnsiTheme="majorHAnsi"/>
          <w:b/>
          <w:sz w:val="28"/>
          <w:szCs w:val="28"/>
        </w:rPr>
      </w:pPr>
    </w:p>
    <w:p w14:paraId="6A29C333" w14:textId="77777777" w:rsidR="001A5907" w:rsidRDefault="001A5907" w:rsidP="008054F2">
      <w:pPr>
        <w:spacing w:after="0" w:line="360" w:lineRule="auto"/>
        <w:jc w:val="center"/>
        <w:rPr>
          <w:rFonts w:asciiTheme="majorHAnsi" w:hAnsiTheme="majorHAnsi"/>
          <w:b/>
          <w:sz w:val="28"/>
          <w:szCs w:val="28"/>
        </w:rPr>
      </w:pPr>
    </w:p>
    <w:p w14:paraId="3B0137F7" w14:textId="77777777" w:rsidR="008054F2" w:rsidRPr="005354E7" w:rsidRDefault="008054F2" w:rsidP="008054F2">
      <w:pPr>
        <w:spacing w:after="0" w:line="360" w:lineRule="auto"/>
        <w:jc w:val="center"/>
        <w:rPr>
          <w:rFonts w:asciiTheme="majorHAnsi" w:hAnsiTheme="majorHAnsi"/>
          <w:b/>
          <w:i/>
          <w:sz w:val="28"/>
          <w:szCs w:val="28"/>
        </w:rPr>
      </w:pPr>
      <w:r w:rsidRPr="005354E7">
        <w:rPr>
          <w:rFonts w:asciiTheme="majorHAnsi" w:hAnsiTheme="majorHAnsi"/>
          <w:b/>
          <w:i/>
          <w:sz w:val="28"/>
          <w:szCs w:val="28"/>
        </w:rPr>
        <w:t>Supervised by</w:t>
      </w:r>
    </w:p>
    <w:p w14:paraId="38CCC8D6" w14:textId="77777777" w:rsidR="008054F2" w:rsidRDefault="008054F2" w:rsidP="008054F2">
      <w:pPr>
        <w:spacing w:after="0" w:line="360" w:lineRule="auto"/>
        <w:jc w:val="center"/>
        <w:rPr>
          <w:rFonts w:asciiTheme="majorHAnsi" w:hAnsiTheme="majorHAnsi"/>
          <w:b/>
          <w:sz w:val="28"/>
          <w:szCs w:val="28"/>
        </w:rPr>
      </w:pPr>
      <w:r>
        <w:rPr>
          <w:rFonts w:asciiTheme="majorHAnsi" w:hAnsiTheme="majorHAnsi"/>
          <w:b/>
          <w:sz w:val="28"/>
          <w:szCs w:val="28"/>
        </w:rPr>
        <w:t>DR. SURAJIT MAJUMDER</w:t>
      </w:r>
    </w:p>
    <w:p w14:paraId="234185DF" w14:textId="77777777" w:rsidR="008054F2" w:rsidRDefault="008054F2" w:rsidP="008054F2">
      <w:pPr>
        <w:spacing w:after="0" w:line="360" w:lineRule="auto"/>
        <w:jc w:val="center"/>
        <w:rPr>
          <w:rFonts w:asciiTheme="majorHAnsi" w:hAnsiTheme="majorHAnsi"/>
          <w:b/>
          <w:sz w:val="28"/>
          <w:szCs w:val="28"/>
        </w:rPr>
      </w:pPr>
      <w:r>
        <w:rPr>
          <w:rFonts w:asciiTheme="majorHAnsi" w:hAnsiTheme="majorHAnsi"/>
          <w:b/>
          <w:sz w:val="28"/>
          <w:szCs w:val="28"/>
        </w:rPr>
        <w:t>Associate Professor</w:t>
      </w:r>
    </w:p>
    <w:p w14:paraId="23B98478" w14:textId="77777777" w:rsidR="008054F2" w:rsidRPr="0037447C" w:rsidRDefault="008054F2" w:rsidP="008054F2">
      <w:pPr>
        <w:spacing w:after="0" w:line="360" w:lineRule="auto"/>
        <w:jc w:val="center"/>
        <w:rPr>
          <w:rFonts w:asciiTheme="majorHAnsi" w:hAnsiTheme="majorHAnsi"/>
          <w:b/>
          <w:sz w:val="28"/>
          <w:szCs w:val="28"/>
        </w:rPr>
      </w:pPr>
      <w:r>
        <w:rPr>
          <w:rFonts w:asciiTheme="majorHAnsi" w:hAnsiTheme="majorHAnsi"/>
          <w:b/>
          <w:sz w:val="28"/>
          <w:szCs w:val="28"/>
        </w:rPr>
        <w:t>Department of Zoology</w:t>
      </w:r>
    </w:p>
    <w:p w14:paraId="7861FD18" w14:textId="49F34744" w:rsidR="008054F2" w:rsidRPr="008054F2" w:rsidRDefault="008054F2" w:rsidP="001A71AF">
      <w:pPr>
        <w:spacing w:after="0"/>
        <w:jc w:val="center"/>
        <w:rPr>
          <w:rFonts w:asciiTheme="majorHAnsi" w:hAnsiTheme="majorHAnsi"/>
          <w:b/>
          <w:sz w:val="28"/>
          <w:szCs w:val="28"/>
        </w:rPr>
        <w:sectPr w:rsidR="008054F2" w:rsidRPr="008054F2" w:rsidSect="00D57C16">
          <w:headerReference w:type="even" r:id="rId9"/>
          <w:headerReference w:type="default" r:id="rId10"/>
          <w:footerReference w:type="even" r:id="rId11"/>
          <w:footerReference w:type="default" r:id="rId12"/>
          <w:headerReference w:type="first" r:id="rId13"/>
          <w:footerReference w:type="first" r:id="rId14"/>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heme="majorHAnsi" w:hAnsiTheme="majorHAnsi"/>
          <w:b/>
          <w:sz w:val="28"/>
          <w:szCs w:val="28"/>
        </w:rPr>
        <w:t>BANKURA SAMILANI COLLEGE</w:t>
      </w:r>
    </w:p>
    <w:p w14:paraId="40CA5173" w14:textId="1D536ACA" w:rsidR="00840FA4" w:rsidRPr="00840FA4" w:rsidRDefault="00715A82" w:rsidP="00840FA4">
      <w:pPr>
        <w:spacing w:line="360" w:lineRule="auto"/>
        <w:jc w:val="center"/>
        <w:rPr>
          <w:rFonts w:asciiTheme="majorHAnsi" w:hAnsiTheme="majorHAnsi"/>
          <w:b/>
          <w:sz w:val="36"/>
          <w:szCs w:val="36"/>
        </w:rPr>
      </w:pPr>
      <w:r>
        <w:rPr>
          <w:rFonts w:asciiTheme="majorHAnsi" w:hAnsiTheme="majorHAnsi"/>
          <w:b/>
          <w:sz w:val="36"/>
          <w:szCs w:val="36"/>
        </w:rPr>
        <w:lastRenderedPageBreak/>
        <w:t>ACKNOWLEDGEMENT</w:t>
      </w:r>
    </w:p>
    <w:p w14:paraId="2CA37A4D" w14:textId="77777777" w:rsidR="00840FA4" w:rsidRPr="009706BE" w:rsidRDefault="00840FA4" w:rsidP="00840FA4">
      <w:pPr>
        <w:jc w:val="both"/>
        <w:rPr>
          <w:sz w:val="24"/>
          <w:szCs w:val="24"/>
        </w:rPr>
      </w:pPr>
      <w:r w:rsidRPr="009706BE">
        <w:rPr>
          <w:sz w:val="24"/>
          <w:szCs w:val="24"/>
        </w:rPr>
        <w:tab/>
        <w:t>As a participant of this project, which would be a crucial representation of facts about nutritional status of our near-by social groups, I here-by express my gratitude towards the persons, without whom, this would not have been possible to deal with.</w:t>
      </w:r>
    </w:p>
    <w:p w14:paraId="1697A76E" w14:textId="77777777" w:rsidR="00840FA4" w:rsidRPr="009706BE" w:rsidRDefault="00840FA4" w:rsidP="00840FA4">
      <w:pPr>
        <w:pStyle w:val="ListParagraph"/>
        <w:numPr>
          <w:ilvl w:val="0"/>
          <w:numId w:val="14"/>
        </w:numPr>
        <w:jc w:val="both"/>
        <w:rPr>
          <w:sz w:val="24"/>
          <w:szCs w:val="24"/>
        </w:rPr>
      </w:pPr>
      <w:r w:rsidRPr="009706BE">
        <w:rPr>
          <w:sz w:val="24"/>
          <w:szCs w:val="24"/>
        </w:rPr>
        <w:t>First of all, I am grateful towards the ‘Undergraduate Board of Studies’ &amp; ‘Bankura University, West Bengal’, for including this project-work in our syllabus.</w:t>
      </w:r>
    </w:p>
    <w:p w14:paraId="52FED710" w14:textId="77777777" w:rsidR="00840FA4" w:rsidRPr="009706BE" w:rsidRDefault="00840FA4" w:rsidP="00840FA4">
      <w:pPr>
        <w:pStyle w:val="ListParagraph"/>
        <w:numPr>
          <w:ilvl w:val="0"/>
          <w:numId w:val="14"/>
        </w:numPr>
        <w:jc w:val="both"/>
        <w:rPr>
          <w:sz w:val="24"/>
          <w:szCs w:val="24"/>
        </w:rPr>
      </w:pPr>
      <w:r>
        <w:rPr>
          <w:sz w:val="24"/>
          <w:szCs w:val="24"/>
        </w:rPr>
        <w:t>The respected Principal</w:t>
      </w:r>
      <w:r w:rsidRPr="009706BE">
        <w:rPr>
          <w:sz w:val="24"/>
          <w:szCs w:val="24"/>
        </w:rPr>
        <w:t xml:space="preserve"> of our college, Dr. Samir Kumar Mukherjee &amp; our ‘Head of the Department’, Dr. Tapas Kumar Dutta, for providing us with the facilities to work on this project.</w:t>
      </w:r>
    </w:p>
    <w:p w14:paraId="158D722F" w14:textId="77777777" w:rsidR="00840FA4" w:rsidRPr="009706BE" w:rsidRDefault="00840FA4" w:rsidP="00840FA4">
      <w:pPr>
        <w:pStyle w:val="ListParagraph"/>
        <w:numPr>
          <w:ilvl w:val="0"/>
          <w:numId w:val="14"/>
        </w:numPr>
        <w:jc w:val="both"/>
        <w:rPr>
          <w:sz w:val="24"/>
          <w:szCs w:val="24"/>
        </w:rPr>
      </w:pPr>
      <w:r w:rsidRPr="009706BE">
        <w:rPr>
          <w:sz w:val="24"/>
          <w:szCs w:val="24"/>
        </w:rPr>
        <w:t xml:space="preserve"> I am grateful towards Dr. Malay Kumar Patsa, the ‘Head of the Nutrition Department’ of our college, for guiding us thoroughly and teaching us the technicalities of the instruments in use, ideas about graphical representations and providing us with the standard data for this project.</w:t>
      </w:r>
    </w:p>
    <w:p w14:paraId="6E6221BB" w14:textId="77777777" w:rsidR="00840FA4" w:rsidRPr="009706BE" w:rsidRDefault="00840FA4" w:rsidP="00840FA4">
      <w:pPr>
        <w:pStyle w:val="ListParagraph"/>
        <w:numPr>
          <w:ilvl w:val="0"/>
          <w:numId w:val="14"/>
        </w:numPr>
        <w:jc w:val="both"/>
        <w:rPr>
          <w:sz w:val="24"/>
          <w:szCs w:val="24"/>
        </w:rPr>
      </w:pPr>
      <w:r w:rsidRPr="009706BE">
        <w:rPr>
          <w:sz w:val="24"/>
          <w:szCs w:val="24"/>
        </w:rPr>
        <w:t xml:space="preserve">Also, I am specially obliged to our </w:t>
      </w:r>
      <w:r>
        <w:rPr>
          <w:sz w:val="24"/>
          <w:szCs w:val="24"/>
        </w:rPr>
        <w:t>respected Professor of our own, ‘Zoology Department’, Dr. Surajit Majumder</w:t>
      </w:r>
      <w:r w:rsidRPr="009706BE">
        <w:rPr>
          <w:sz w:val="24"/>
          <w:szCs w:val="24"/>
        </w:rPr>
        <w:t>, for his unparalleled guidance and mentorship, while working on the wholesome of this project.</w:t>
      </w:r>
    </w:p>
    <w:p w14:paraId="45B4E6AA" w14:textId="77777777" w:rsidR="00840FA4" w:rsidRPr="002E16F3" w:rsidRDefault="00840FA4" w:rsidP="00840FA4">
      <w:pPr>
        <w:pStyle w:val="ListParagraph"/>
        <w:numPr>
          <w:ilvl w:val="0"/>
          <w:numId w:val="14"/>
        </w:numPr>
        <w:jc w:val="both"/>
        <w:rPr>
          <w:sz w:val="24"/>
          <w:szCs w:val="24"/>
        </w:rPr>
      </w:pPr>
      <w:r>
        <w:rPr>
          <w:sz w:val="24"/>
          <w:szCs w:val="24"/>
        </w:rPr>
        <w:t xml:space="preserve">To the respected Professors of our department </w:t>
      </w:r>
      <w:r w:rsidRPr="009706BE">
        <w:rPr>
          <w:sz w:val="24"/>
          <w:szCs w:val="24"/>
        </w:rPr>
        <w:t xml:space="preserve">- </w:t>
      </w:r>
      <w:proofErr w:type="spellStart"/>
      <w:r>
        <w:rPr>
          <w:sz w:val="24"/>
          <w:szCs w:val="24"/>
        </w:rPr>
        <w:t>Mr.</w:t>
      </w:r>
      <w:r w:rsidRPr="009706BE">
        <w:rPr>
          <w:sz w:val="24"/>
          <w:szCs w:val="24"/>
        </w:rPr>
        <w:t>Rajendra</w:t>
      </w:r>
      <w:proofErr w:type="spellEnd"/>
      <w:r w:rsidRPr="009706BE">
        <w:rPr>
          <w:sz w:val="24"/>
          <w:szCs w:val="24"/>
        </w:rPr>
        <w:t xml:space="preserve"> Prasad Mondal,</w:t>
      </w:r>
      <w:r w:rsidRPr="002E16F3">
        <w:rPr>
          <w:sz w:val="24"/>
          <w:szCs w:val="24"/>
        </w:rPr>
        <w:t xml:space="preserve"> </w:t>
      </w:r>
      <w:proofErr w:type="spellStart"/>
      <w:r w:rsidRPr="002E16F3">
        <w:rPr>
          <w:sz w:val="24"/>
          <w:szCs w:val="24"/>
        </w:rPr>
        <w:t>Dr.</w:t>
      </w:r>
      <w:r>
        <w:rPr>
          <w:sz w:val="24"/>
          <w:szCs w:val="24"/>
        </w:rPr>
        <w:t>Ananya</w:t>
      </w:r>
      <w:proofErr w:type="spellEnd"/>
      <w:r>
        <w:rPr>
          <w:sz w:val="24"/>
          <w:szCs w:val="24"/>
        </w:rPr>
        <w:t xml:space="preserve"> Nayak &amp; </w:t>
      </w:r>
      <w:proofErr w:type="spellStart"/>
      <w:r>
        <w:rPr>
          <w:sz w:val="24"/>
          <w:szCs w:val="24"/>
        </w:rPr>
        <w:t>Dr.</w:t>
      </w:r>
      <w:r w:rsidRPr="002E16F3">
        <w:rPr>
          <w:sz w:val="24"/>
          <w:szCs w:val="24"/>
        </w:rPr>
        <w:t>Muktipada</w:t>
      </w:r>
      <w:proofErr w:type="spellEnd"/>
      <w:r w:rsidRPr="002E16F3">
        <w:rPr>
          <w:sz w:val="24"/>
          <w:szCs w:val="24"/>
        </w:rPr>
        <w:t xml:space="preserve"> Bag.</w:t>
      </w:r>
    </w:p>
    <w:p w14:paraId="4801D89B" w14:textId="77777777" w:rsidR="00840FA4" w:rsidRPr="009706BE" w:rsidRDefault="00840FA4" w:rsidP="00840FA4">
      <w:pPr>
        <w:pStyle w:val="ListParagraph"/>
        <w:numPr>
          <w:ilvl w:val="0"/>
          <w:numId w:val="14"/>
        </w:numPr>
        <w:jc w:val="both"/>
        <w:rPr>
          <w:sz w:val="24"/>
          <w:szCs w:val="24"/>
        </w:rPr>
      </w:pPr>
      <w:r>
        <w:rPr>
          <w:sz w:val="24"/>
          <w:szCs w:val="24"/>
        </w:rPr>
        <w:t xml:space="preserve">The </w:t>
      </w:r>
      <w:r w:rsidRPr="009706BE">
        <w:rPr>
          <w:sz w:val="24"/>
          <w:szCs w:val="24"/>
        </w:rPr>
        <w:t xml:space="preserve">Lab-assistants of our ‘Zoology Department’ - Sri </w:t>
      </w:r>
      <w:proofErr w:type="spellStart"/>
      <w:r w:rsidRPr="009706BE">
        <w:rPr>
          <w:sz w:val="24"/>
          <w:szCs w:val="24"/>
        </w:rPr>
        <w:t>Biswarup</w:t>
      </w:r>
      <w:proofErr w:type="spellEnd"/>
      <w:r w:rsidRPr="009706BE">
        <w:rPr>
          <w:sz w:val="24"/>
          <w:szCs w:val="24"/>
        </w:rPr>
        <w:t xml:space="preserve"> Chattopadhyay &amp; Sri Srikanta Karmakar, for their succoring towards us, when it c</w:t>
      </w:r>
      <w:r>
        <w:rPr>
          <w:sz w:val="24"/>
          <w:szCs w:val="24"/>
        </w:rPr>
        <w:t>ame to deal with the measuring</w:t>
      </w:r>
      <w:r w:rsidRPr="009706BE">
        <w:rPr>
          <w:sz w:val="24"/>
          <w:szCs w:val="24"/>
        </w:rPr>
        <w:t xml:space="preserve"> processes with the help of instruments. </w:t>
      </w:r>
    </w:p>
    <w:p w14:paraId="09DF8BC7" w14:textId="77777777" w:rsidR="00840FA4" w:rsidRPr="009706BE" w:rsidRDefault="00840FA4" w:rsidP="00840FA4">
      <w:pPr>
        <w:pStyle w:val="ListParagraph"/>
        <w:jc w:val="both"/>
        <w:rPr>
          <w:sz w:val="24"/>
          <w:szCs w:val="24"/>
        </w:rPr>
      </w:pPr>
      <w:r w:rsidRPr="009706BE">
        <w:rPr>
          <w:sz w:val="24"/>
          <w:szCs w:val="24"/>
        </w:rPr>
        <w:t xml:space="preserve">    </w:t>
      </w:r>
      <w:r w:rsidRPr="009706BE">
        <w:rPr>
          <w:sz w:val="24"/>
          <w:szCs w:val="24"/>
        </w:rPr>
        <w:tab/>
        <w:t xml:space="preserve">  Last but not the least, I feel pleased to give my sincerest thanks to the candidates who volunteered in this project &amp; my fellow classmates for their co-operations</w:t>
      </w:r>
      <w:r>
        <w:rPr>
          <w:sz w:val="24"/>
          <w:szCs w:val="24"/>
        </w:rPr>
        <w:t xml:space="preserve"> through process</w:t>
      </w:r>
      <w:r w:rsidRPr="009706BE">
        <w:rPr>
          <w:sz w:val="24"/>
          <w:szCs w:val="24"/>
        </w:rPr>
        <w:t>.</w:t>
      </w:r>
    </w:p>
    <w:p w14:paraId="6002001F" w14:textId="77777777" w:rsidR="00840FA4" w:rsidRPr="009706BE" w:rsidRDefault="00840FA4" w:rsidP="00840FA4">
      <w:pPr>
        <w:pStyle w:val="ListParagraph"/>
        <w:jc w:val="both"/>
        <w:rPr>
          <w:sz w:val="24"/>
          <w:szCs w:val="24"/>
        </w:rPr>
      </w:pPr>
    </w:p>
    <w:p w14:paraId="47CB9342" w14:textId="77777777" w:rsidR="00840FA4" w:rsidRDefault="00840FA4" w:rsidP="00840FA4">
      <w:pPr>
        <w:jc w:val="both"/>
        <w:rPr>
          <w:sz w:val="24"/>
          <w:szCs w:val="24"/>
        </w:rPr>
      </w:pPr>
    </w:p>
    <w:p w14:paraId="67DD1754" w14:textId="77777777" w:rsidR="00840FA4" w:rsidRDefault="00840FA4" w:rsidP="00840FA4">
      <w:pPr>
        <w:jc w:val="both"/>
        <w:rPr>
          <w:sz w:val="24"/>
          <w:szCs w:val="24"/>
        </w:rPr>
      </w:pPr>
      <w:r>
        <w:rPr>
          <w:sz w:val="24"/>
          <w:szCs w:val="24"/>
        </w:rPr>
        <w:t>Date: 28</w:t>
      </w:r>
      <w:r w:rsidRPr="009706BE">
        <w:rPr>
          <w:sz w:val="24"/>
          <w:szCs w:val="24"/>
          <w:vertAlign w:val="superscript"/>
        </w:rPr>
        <w:t>th</w:t>
      </w:r>
      <w:r>
        <w:rPr>
          <w:sz w:val="24"/>
          <w:szCs w:val="24"/>
          <w:vertAlign w:val="superscript"/>
        </w:rPr>
        <w:t xml:space="preserve"> </w:t>
      </w:r>
      <w:r>
        <w:rPr>
          <w:sz w:val="24"/>
          <w:szCs w:val="24"/>
        </w:rPr>
        <w:t xml:space="preserve">March, 2022                                                            </w:t>
      </w:r>
      <w:r>
        <w:rPr>
          <w:sz w:val="24"/>
          <w:szCs w:val="24"/>
        </w:rPr>
        <w:tab/>
      </w:r>
      <w:r>
        <w:rPr>
          <w:sz w:val="24"/>
          <w:szCs w:val="24"/>
        </w:rPr>
        <w:tab/>
      </w:r>
      <w:r>
        <w:rPr>
          <w:sz w:val="24"/>
          <w:szCs w:val="24"/>
        </w:rPr>
        <w:tab/>
        <w:t>_______________</w:t>
      </w:r>
    </w:p>
    <w:p w14:paraId="27D4CEE1" w14:textId="50C3D39F" w:rsidR="00840FA4" w:rsidRDefault="00840FA4" w:rsidP="00840FA4">
      <w:pPr>
        <w:jc w:val="both"/>
        <w:rPr>
          <w:sz w:val="24"/>
          <w:szCs w:val="24"/>
        </w:rPr>
      </w:pPr>
      <w:r>
        <w:rPr>
          <w:sz w:val="24"/>
          <w:szCs w:val="24"/>
        </w:rPr>
        <w:t xml:space="preserve">@Bankura </w:t>
      </w:r>
      <w:proofErr w:type="spellStart"/>
      <w:r>
        <w:rPr>
          <w:sz w:val="24"/>
          <w:szCs w:val="24"/>
        </w:rPr>
        <w:t>Sammilani</w:t>
      </w:r>
      <w:proofErr w:type="spellEnd"/>
      <w:r>
        <w:rPr>
          <w:sz w:val="24"/>
          <w:szCs w:val="24"/>
        </w:rPr>
        <w:t xml:space="preserve"> College</w:t>
      </w:r>
      <w:r>
        <w:rPr>
          <w:sz w:val="24"/>
          <w:szCs w:val="24"/>
        </w:rPr>
        <w:tab/>
      </w:r>
      <w:r>
        <w:rPr>
          <w:sz w:val="24"/>
          <w:szCs w:val="24"/>
        </w:rPr>
        <w:tab/>
      </w:r>
      <w:r>
        <w:rPr>
          <w:sz w:val="24"/>
          <w:szCs w:val="24"/>
        </w:rPr>
        <w:tab/>
      </w:r>
      <w:r>
        <w:rPr>
          <w:sz w:val="24"/>
          <w:szCs w:val="24"/>
        </w:rPr>
        <w:tab/>
        <w:t xml:space="preserve">        </w:t>
      </w:r>
      <w:r>
        <w:rPr>
          <w:sz w:val="24"/>
          <w:szCs w:val="24"/>
        </w:rPr>
        <w:tab/>
      </w:r>
    </w:p>
    <w:p w14:paraId="2A114DA7" w14:textId="3B3803C3" w:rsidR="00840FA4" w:rsidRDefault="00840FA4" w:rsidP="00840FA4">
      <w:pPr>
        <w:jc w:val="both"/>
        <w:rPr>
          <w:sz w:val="24"/>
          <w:szCs w:val="24"/>
        </w:rPr>
      </w:pPr>
      <w:r>
        <w:rPr>
          <w:sz w:val="24"/>
          <w:szCs w:val="24"/>
        </w:rPr>
        <w:t>P.O. – Bankura</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p>
    <w:p w14:paraId="74DCD72E" w14:textId="7FDB0A44" w:rsidR="00840FA4" w:rsidRDefault="00840FA4" w:rsidP="00840FA4">
      <w:pPr>
        <w:jc w:val="both"/>
        <w:rPr>
          <w:sz w:val="24"/>
          <w:szCs w:val="24"/>
        </w:rPr>
      </w:pPr>
      <w:r>
        <w:rPr>
          <w:sz w:val="24"/>
          <w:szCs w:val="24"/>
        </w:rPr>
        <w:t>Dist. – Bankura</w:t>
      </w:r>
      <w:r>
        <w:rPr>
          <w:sz w:val="24"/>
          <w:szCs w:val="24"/>
        </w:rPr>
        <w:tab/>
      </w:r>
      <w:r>
        <w:rPr>
          <w:sz w:val="24"/>
          <w:szCs w:val="24"/>
        </w:rPr>
        <w:tab/>
      </w:r>
      <w:r>
        <w:rPr>
          <w:sz w:val="24"/>
          <w:szCs w:val="24"/>
        </w:rPr>
        <w:tab/>
      </w:r>
      <w:r>
        <w:rPr>
          <w:sz w:val="24"/>
          <w:szCs w:val="24"/>
        </w:rPr>
        <w:tab/>
      </w:r>
    </w:p>
    <w:p w14:paraId="573805E8" w14:textId="77777777" w:rsidR="00840FA4" w:rsidRPr="009706BE" w:rsidRDefault="00840FA4" w:rsidP="00840FA4">
      <w:pPr>
        <w:jc w:val="both"/>
        <w:rPr>
          <w:sz w:val="24"/>
          <w:szCs w:val="24"/>
        </w:rPr>
      </w:pPr>
      <w:r>
        <w:rPr>
          <w:sz w:val="24"/>
          <w:szCs w:val="24"/>
        </w:rPr>
        <w:t>Pin. – 722101</w:t>
      </w:r>
    </w:p>
    <w:p w14:paraId="1B477B69" w14:textId="77777777" w:rsidR="00840FA4" w:rsidRPr="009706BE" w:rsidRDefault="00840FA4" w:rsidP="00840FA4">
      <w:pPr>
        <w:jc w:val="both"/>
        <w:rPr>
          <w:sz w:val="24"/>
          <w:szCs w:val="24"/>
        </w:rPr>
      </w:pPr>
    </w:p>
    <w:p w14:paraId="299964C9" w14:textId="77777777" w:rsidR="00715A82" w:rsidRDefault="00715A82" w:rsidP="00840FA4">
      <w:pPr>
        <w:spacing w:line="360" w:lineRule="auto"/>
        <w:rPr>
          <w:rFonts w:asciiTheme="majorHAnsi" w:hAnsiTheme="majorHAnsi"/>
          <w:b/>
          <w:sz w:val="36"/>
          <w:szCs w:val="36"/>
        </w:rPr>
      </w:pPr>
    </w:p>
    <w:p w14:paraId="27C6EF79" w14:textId="77777777" w:rsidR="00C233A9" w:rsidRDefault="00C233A9" w:rsidP="00152BB9">
      <w:pPr>
        <w:spacing w:line="360" w:lineRule="auto"/>
        <w:rPr>
          <w:rFonts w:asciiTheme="majorHAnsi" w:hAnsiTheme="majorHAnsi"/>
          <w:b/>
          <w:sz w:val="36"/>
          <w:szCs w:val="36"/>
        </w:rPr>
      </w:pPr>
    </w:p>
    <w:p w14:paraId="34664A8D" w14:textId="22796FE9" w:rsidR="00715A82" w:rsidRDefault="00715A82" w:rsidP="00C233A9">
      <w:pPr>
        <w:spacing w:line="360" w:lineRule="auto"/>
        <w:jc w:val="center"/>
        <w:rPr>
          <w:rFonts w:asciiTheme="majorHAnsi" w:hAnsiTheme="majorHAnsi"/>
          <w:b/>
          <w:sz w:val="36"/>
          <w:szCs w:val="36"/>
        </w:rPr>
      </w:pPr>
      <w:r>
        <w:rPr>
          <w:rFonts w:asciiTheme="majorHAnsi" w:hAnsiTheme="majorHAnsi"/>
          <w:b/>
          <w:sz w:val="36"/>
          <w:szCs w:val="36"/>
        </w:rPr>
        <w:lastRenderedPageBreak/>
        <w:t>CONTENT</w:t>
      </w:r>
    </w:p>
    <w:p w14:paraId="7627A1AF" w14:textId="77777777" w:rsidR="005354E7" w:rsidRPr="005354E7" w:rsidRDefault="005354E7" w:rsidP="001C37AB">
      <w:pPr>
        <w:spacing w:line="360" w:lineRule="auto"/>
        <w:rPr>
          <w:rFonts w:asciiTheme="majorHAnsi" w:hAnsiTheme="majorHAnsi"/>
          <w:b/>
          <w:sz w:val="36"/>
          <w:szCs w:val="36"/>
        </w:rPr>
      </w:pPr>
      <w:r w:rsidRPr="005354E7">
        <w:rPr>
          <w:rFonts w:asciiTheme="majorHAnsi" w:hAnsiTheme="majorHAnsi"/>
          <w:b/>
          <w:sz w:val="36"/>
          <w:szCs w:val="36"/>
        </w:rPr>
        <w:t>1. INTRODUCTION</w:t>
      </w:r>
    </w:p>
    <w:p w14:paraId="6972A4B7" w14:textId="77777777" w:rsidR="00497C60" w:rsidRPr="008C1A59" w:rsidRDefault="00497C60" w:rsidP="00497C60">
      <w:pPr>
        <w:spacing w:line="360" w:lineRule="auto"/>
        <w:jc w:val="both"/>
        <w:rPr>
          <w:rFonts w:asciiTheme="majorHAnsi" w:hAnsiTheme="majorHAnsi"/>
          <w:b/>
          <w:sz w:val="32"/>
          <w:szCs w:val="32"/>
        </w:rPr>
      </w:pPr>
      <w:r w:rsidRPr="008C1A59">
        <w:rPr>
          <w:rFonts w:asciiTheme="majorHAnsi" w:hAnsiTheme="majorHAnsi"/>
          <w:b/>
          <w:sz w:val="32"/>
          <w:szCs w:val="32"/>
        </w:rPr>
        <w:t xml:space="preserve">1.1 Nutritional status and </w:t>
      </w:r>
      <w:r>
        <w:rPr>
          <w:rFonts w:asciiTheme="majorHAnsi" w:hAnsiTheme="majorHAnsi"/>
          <w:b/>
          <w:sz w:val="32"/>
          <w:szCs w:val="32"/>
        </w:rPr>
        <w:t xml:space="preserve">the </w:t>
      </w:r>
      <w:r w:rsidRPr="008C1A59">
        <w:rPr>
          <w:rFonts w:asciiTheme="majorHAnsi" w:hAnsiTheme="majorHAnsi"/>
          <w:b/>
          <w:sz w:val="32"/>
          <w:szCs w:val="32"/>
        </w:rPr>
        <w:t xml:space="preserve">state of </w:t>
      </w:r>
      <w:r>
        <w:rPr>
          <w:rFonts w:asciiTheme="majorHAnsi" w:hAnsiTheme="majorHAnsi"/>
          <w:b/>
          <w:sz w:val="32"/>
          <w:szCs w:val="32"/>
        </w:rPr>
        <w:t xml:space="preserve">nutritional </w:t>
      </w:r>
      <w:r w:rsidRPr="008C1A59">
        <w:rPr>
          <w:rFonts w:asciiTheme="majorHAnsi" w:hAnsiTheme="majorHAnsi"/>
          <w:b/>
          <w:sz w:val="32"/>
          <w:szCs w:val="32"/>
        </w:rPr>
        <w:t xml:space="preserve">imbalance </w:t>
      </w:r>
    </w:p>
    <w:p w14:paraId="6E260148" w14:textId="77777777" w:rsidR="00497C60" w:rsidRPr="00146B8D" w:rsidRDefault="00497C60" w:rsidP="00497C60">
      <w:pPr>
        <w:autoSpaceDE w:val="0"/>
        <w:autoSpaceDN w:val="0"/>
        <w:adjustRightInd w:val="0"/>
        <w:spacing w:line="360" w:lineRule="auto"/>
        <w:jc w:val="both"/>
        <w:rPr>
          <w:rFonts w:asciiTheme="majorHAnsi" w:hAnsiTheme="majorHAnsi" w:cs="Meridien-Roman"/>
          <w:sz w:val="24"/>
          <w:szCs w:val="24"/>
        </w:rPr>
      </w:pPr>
      <w:r w:rsidRPr="00FC0DBA">
        <w:rPr>
          <w:rFonts w:asciiTheme="majorHAnsi" w:hAnsiTheme="majorHAnsi" w:cs="Meridien-Roman"/>
          <w:sz w:val="24"/>
          <w:szCs w:val="24"/>
        </w:rPr>
        <w:t xml:space="preserve">Nutrition is </w:t>
      </w:r>
      <w:r>
        <w:rPr>
          <w:rFonts w:asciiTheme="majorHAnsi" w:hAnsiTheme="majorHAnsi" w:cs="Meridien-Roman"/>
          <w:sz w:val="24"/>
          <w:szCs w:val="24"/>
        </w:rPr>
        <w:t>the basic</w:t>
      </w:r>
      <w:r w:rsidRPr="00FC0DBA">
        <w:rPr>
          <w:rFonts w:asciiTheme="majorHAnsi" w:hAnsiTheme="majorHAnsi" w:cs="Meridien-Roman"/>
          <w:sz w:val="24"/>
          <w:szCs w:val="24"/>
        </w:rPr>
        <w:t xml:space="preserve"> pillar of human health</w:t>
      </w:r>
      <w:r>
        <w:rPr>
          <w:rFonts w:asciiTheme="majorHAnsi" w:hAnsiTheme="majorHAnsi" w:cs="Meridien-Roman"/>
          <w:sz w:val="24"/>
          <w:szCs w:val="24"/>
        </w:rPr>
        <w:t>.</w:t>
      </w:r>
      <w:r w:rsidRPr="00FC0DBA">
        <w:rPr>
          <w:rFonts w:asciiTheme="majorHAnsi" w:hAnsiTheme="majorHAnsi" w:cs="Meridien-Roman"/>
          <w:sz w:val="24"/>
          <w:szCs w:val="24"/>
        </w:rPr>
        <w:t xml:space="preserve"> </w:t>
      </w:r>
      <w:r>
        <w:rPr>
          <w:rFonts w:asciiTheme="majorHAnsi" w:hAnsiTheme="majorHAnsi" w:cs="Meridien-Roman"/>
          <w:sz w:val="24"/>
          <w:szCs w:val="24"/>
        </w:rPr>
        <w:t>At every stages of life,</w:t>
      </w:r>
      <w:r w:rsidRPr="00FC0DBA">
        <w:rPr>
          <w:rFonts w:asciiTheme="majorHAnsi" w:hAnsiTheme="majorHAnsi" w:cs="Meridien-Roman"/>
          <w:sz w:val="24"/>
          <w:szCs w:val="24"/>
        </w:rPr>
        <w:t xml:space="preserve"> </w:t>
      </w:r>
      <w:r>
        <w:rPr>
          <w:rFonts w:asciiTheme="majorHAnsi" w:hAnsiTheme="majorHAnsi" w:cs="Meridien-Roman"/>
          <w:sz w:val="24"/>
          <w:szCs w:val="24"/>
        </w:rPr>
        <w:t>proper</w:t>
      </w:r>
      <w:r w:rsidRPr="00FC0DBA">
        <w:rPr>
          <w:rFonts w:asciiTheme="majorHAnsi" w:hAnsiTheme="majorHAnsi" w:cs="Meridien-Roman"/>
          <w:sz w:val="24"/>
          <w:szCs w:val="24"/>
        </w:rPr>
        <w:t xml:space="preserve"> nutrition is </w:t>
      </w:r>
      <w:r>
        <w:rPr>
          <w:rFonts w:asciiTheme="majorHAnsi" w:hAnsiTheme="majorHAnsi" w:cs="Meridien-Roman"/>
          <w:sz w:val="24"/>
          <w:szCs w:val="24"/>
        </w:rPr>
        <w:t xml:space="preserve">prerequisite </w:t>
      </w:r>
      <w:r w:rsidRPr="00FC0DBA">
        <w:rPr>
          <w:rFonts w:asciiTheme="majorHAnsi" w:hAnsiTheme="majorHAnsi" w:cs="Meridien-Roman"/>
          <w:sz w:val="24"/>
          <w:szCs w:val="24"/>
        </w:rPr>
        <w:t xml:space="preserve">for survival, </w:t>
      </w:r>
      <w:r>
        <w:rPr>
          <w:rFonts w:asciiTheme="majorHAnsi" w:hAnsiTheme="majorHAnsi" w:cs="Meridien-Roman"/>
          <w:sz w:val="24"/>
          <w:szCs w:val="24"/>
        </w:rPr>
        <w:t>growth</w:t>
      </w:r>
      <w:r w:rsidRPr="00FC0DBA">
        <w:rPr>
          <w:rFonts w:asciiTheme="majorHAnsi" w:hAnsiTheme="majorHAnsi" w:cs="Meridien-Roman"/>
          <w:sz w:val="24"/>
          <w:szCs w:val="24"/>
        </w:rPr>
        <w:t xml:space="preserve"> </w:t>
      </w:r>
      <w:r>
        <w:rPr>
          <w:rFonts w:asciiTheme="majorHAnsi" w:hAnsiTheme="majorHAnsi" w:cs="Meridien-Roman"/>
          <w:sz w:val="24"/>
          <w:szCs w:val="24"/>
        </w:rPr>
        <w:t>and</w:t>
      </w:r>
      <w:r w:rsidRPr="00FC0DBA">
        <w:rPr>
          <w:rFonts w:asciiTheme="majorHAnsi" w:hAnsiTheme="majorHAnsi" w:cs="Meridien-Roman"/>
          <w:sz w:val="24"/>
          <w:szCs w:val="24"/>
        </w:rPr>
        <w:t xml:space="preserve"> development, </w:t>
      </w:r>
      <w:r>
        <w:rPr>
          <w:rFonts w:asciiTheme="majorHAnsi" w:hAnsiTheme="majorHAnsi" w:cs="Meridien-Roman"/>
          <w:sz w:val="24"/>
          <w:szCs w:val="24"/>
        </w:rPr>
        <w:t>work efficiency</w:t>
      </w:r>
      <w:r w:rsidRPr="00FC0DBA">
        <w:rPr>
          <w:rFonts w:asciiTheme="majorHAnsi" w:hAnsiTheme="majorHAnsi" w:cs="Meridien-Roman"/>
          <w:sz w:val="24"/>
          <w:szCs w:val="24"/>
        </w:rPr>
        <w:t xml:space="preserve"> and</w:t>
      </w:r>
      <w:r>
        <w:rPr>
          <w:rFonts w:asciiTheme="majorHAnsi" w:hAnsiTheme="majorHAnsi" w:cs="Meridien-Roman"/>
          <w:sz w:val="24"/>
          <w:szCs w:val="24"/>
        </w:rPr>
        <w:t xml:space="preserve"> </w:t>
      </w:r>
      <w:r w:rsidRPr="00FC0DBA">
        <w:rPr>
          <w:rFonts w:asciiTheme="majorHAnsi" w:hAnsiTheme="majorHAnsi" w:cs="Meridien-Roman"/>
          <w:sz w:val="24"/>
          <w:szCs w:val="24"/>
        </w:rPr>
        <w:t xml:space="preserve">productivity, health and well-being. It is </w:t>
      </w:r>
      <w:r>
        <w:rPr>
          <w:rFonts w:asciiTheme="majorHAnsi" w:hAnsiTheme="majorHAnsi" w:cs="Meridien-Roman"/>
          <w:sz w:val="24"/>
          <w:szCs w:val="24"/>
        </w:rPr>
        <w:t>the basis</w:t>
      </w:r>
      <w:r w:rsidRPr="00FC0DBA">
        <w:rPr>
          <w:rFonts w:asciiTheme="majorHAnsi" w:hAnsiTheme="majorHAnsi" w:cs="Meridien-Roman"/>
          <w:sz w:val="24"/>
          <w:szCs w:val="24"/>
        </w:rPr>
        <w:t xml:space="preserve"> of human development</w:t>
      </w:r>
      <w:r>
        <w:rPr>
          <w:rFonts w:asciiTheme="majorHAnsi" w:hAnsiTheme="majorHAnsi" w:cs="Meridien-Roman"/>
          <w:sz w:val="24"/>
          <w:szCs w:val="24"/>
        </w:rPr>
        <w:t xml:space="preserve"> as well as the development of the nation (WHO, 2000)</w:t>
      </w:r>
      <w:r w:rsidRPr="00FC0DBA">
        <w:rPr>
          <w:rFonts w:asciiTheme="majorHAnsi" w:hAnsiTheme="majorHAnsi" w:cs="Meridien-Roman"/>
          <w:sz w:val="24"/>
          <w:szCs w:val="24"/>
        </w:rPr>
        <w:t>.</w:t>
      </w:r>
      <w:r>
        <w:rPr>
          <w:rFonts w:asciiTheme="majorHAnsi" w:hAnsiTheme="majorHAnsi" w:cs="Meridien-Roman"/>
          <w:sz w:val="24"/>
          <w:szCs w:val="24"/>
        </w:rPr>
        <w:t xml:space="preserve"> </w:t>
      </w:r>
    </w:p>
    <w:p w14:paraId="430C0A36" w14:textId="77777777" w:rsidR="00497C60" w:rsidRPr="00497C60" w:rsidRDefault="00497C60" w:rsidP="00497C60">
      <w:pPr>
        <w:autoSpaceDE w:val="0"/>
        <w:autoSpaceDN w:val="0"/>
        <w:adjustRightInd w:val="0"/>
        <w:spacing w:line="360" w:lineRule="auto"/>
        <w:jc w:val="both"/>
        <w:rPr>
          <w:rFonts w:asciiTheme="majorHAnsi" w:hAnsiTheme="majorHAnsi" w:cs="Cambria"/>
          <w:sz w:val="24"/>
          <w:szCs w:val="24"/>
        </w:rPr>
      </w:pPr>
      <w:r w:rsidRPr="009352AE">
        <w:rPr>
          <w:rFonts w:asciiTheme="majorHAnsi" w:hAnsiTheme="majorHAnsi"/>
          <w:sz w:val="24"/>
          <w:szCs w:val="24"/>
        </w:rPr>
        <w:t xml:space="preserve">Nutritional status is the state of body that is determined by the intake and usage of nutrients. It is considered as </w:t>
      </w:r>
      <w:r w:rsidRPr="009352AE">
        <w:rPr>
          <w:rFonts w:asciiTheme="majorHAnsi" w:hAnsiTheme="majorHAnsi" w:cs="Cambria"/>
          <w:sz w:val="24"/>
          <w:szCs w:val="24"/>
        </w:rPr>
        <w:t xml:space="preserve">an important </w:t>
      </w:r>
      <w:r w:rsidRPr="009352AE">
        <w:rPr>
          <w:rFonts w:asciiTheme="majorHAnsi" w:hAnsiTheme="majorHAnsi"/>
          <w:sz w:val="24"/>
          <w:szCs w:val="24"/>
        </w:rPr>
        <w:t xml:space="preserve">and positive indicator of health </w:t>
      </w:r>
      <w:r w:rsidRPr="009352AE">
        <w:rPr>
          <w:rFonts w:asciiTheme="majorHAnsi" w:hAnsiTheme="majorHAnsi" w:cs="Cambria"/>
          <w:sz w:val="24"/>
          <w:szCs w:val="24"/>
        </w:rPr>
        <w:t xml:space="preserve">as well as growth and development. </w:t>
      </w:r>
      <w:r w:rsidRPr="009352AE">
        <w:rPr>
          <w:rFonts w:asciiTheme="majorHAnsi" w:eastAsia="TimesNewRomanPSMT" w:hAnsiTheme="majorHAnsi" w:cs="TimesNewRomanPSMT"/>
          <w:sz w:val="24"/>
          <w:szCs w:val="24"/>
        </w:rPr>
        <w:t xml:space="preserve">The nutritional status is usually a consequence of multiple factors interlinking with one another. But consumption of adequate amount of food both </w:t>
      </w:r>
      <w:r w:rsidRPr="009352AE">
        <w:rPr>
          <w:rFonts w:asciiTheme="majorHAnsi" w:hAnsiTheme="majorHAnsi" w:cs="Cambria"/>
          <w:sz w:val="24"/>
          <w:szCs w:val="24"/>
        </w:rPr>
        <w:t xml:space="preserve">in amount and quality </w:t>
      </w:r>
      <w:r w:rsidRPr="009352AE">
        <w:rPr>
          <w:rFonts w:asciiTheme="majorHAnsi" w:eastAsia="TimesNewRomanPSMT" w:hAnsiTheme="majorHAnsi" w:cs="TimesNewRomanPSMT"/>
          <w:sz w:val="24"/>
          <w:szCs w:val="24"/>
        </w:rPr>
        <w:t xml:space="preserve">is the main determinant </w:t>
      </w:r>
      <w:r w:rsidRPr="009352AE">
        <w:rPr>
          <w:rFonts w:asciiTheme="majorHAnsi" w:hAnsiTheme="majorHAnsi"/>
          <w:sz w:val="24"/>
          <w:szCs w:val="24"/>
        </w:rPr>
        <w:t>of the nutritional status of a person, as well as the populace</w:t>
      </w:r>
      <w:r w:rsidRPr="009352AE">
        <w:rPr>
          <w:rFonts w:asciiTheme="majorHAnsi" w:eastAsia="TimesNewRomanPSMT" w:hAnsiTheme="majorHAnsi" w:cs="TimesNewRomanPSMT"/>
          <w:sz w:val="24"/>
          <w:szCs w:val="24"/>
        </w:rPr>
        <w:t xml:space="preserve"> (Shrivastava </w:t>
      </w:r>
      <w:r w:rsidRPr="009352AE">
        <w:rPr>
          <w:rFonts w:asciiTheme="majorHAnsi" w:eastAsia="TimesNewRomanPSMT" w:hAnsiTheme="majorHAnsi" w:cs="TimesNewRomanPSMT"/>
          <w:i/>
          <w:sz w:val="24"/>
          <w:szCs w:val="24"/>
        </w:rPr>
        <w:t>et al</w:t>
      </w:r>
      <w:r w:rsidRPr="009352AE">
        <w:rPr>
          <w:rFonts w:asciiTheme="majorHAnsi" w:eastAsia="TimesNewRomanPSMT" w:hAnsiTheme="majorHAnsi" w:cs="TimesNewRomanPSMT"/>
          <w:sz w:val="24"/>
          <w:szCs w:val="24"/>
        </w:rPr>
        <w:t>., 2014).</w:t>
      </w:r>
      <w:r w:rsidRPr="009352AE">
        <w:rPr>
          <w:rFonts w:asciiTheme="majorHAnsi" w:hAnsiTheme="majorHAnsi" w:cs="Cambria"/>
          <w:sz w:val="24"/>
          <w:szCs w:val="24"/>
        </w:rPr>
        <w:t xml:space="preserve"> </w:t>
      </w:r>
    </w:p>
    <w:p w14:paraId="3FF0988D" w14:textId="77777777" w:rsidR="008E7571" w:rsidRPr="00BA2EC0" w:rsidRDefault="008E7571" w:rsidP="008E7571">
      <w:pPr>
        <w:spacing w:line="360" w:lineRule="auto"/>
        <w:jc w:val="both"/>
        <w:rPr>
          <w:rFonts w:asciiTheme="majorHAnsi" w:hAnsiTheme="majorHAnsi"/>
          <w:sz w:val="24"/>
          <w:szCs w:val="24"/>
        </w:rPr>
      </w:pPr>
      <w:r>
        <w:rPr>
          <w:rFonts w:asciiTheme="majorHAnsi" w:hAnsiTheme="majorHAnsi" w:cs="TimesNewRomanPSMT"/>
          <w:sz w:val="24"/>
          <w:szCs w:val="24"/>
        </w:rPr>
        <w:t>N</w:t>
      </w:r>
      <w:r w:rsidRPr="004677F7">
        <w:rPr>
          <w:rFonts w:asciiTheme="majorHAnsi" w:hAnsiTheme="majorHAnsi" w:cs="TimesNewRomanPSMT"/>
          <w:sz w:val="24"/>
          <w:szCs w:val="24"/>
        </w:rPr>
        <w:t xml:space="preserve">utritional status </w:t>
      </w:r>
      <w:r w:rsidRPr="00930009">
        <w:rPr>
          <w:rFonts w:asciiTheme="majorHAnsi" w:hAnsiTheme="majorHAnsi"/>
          <w:sz w:val="24"/>
          <w:szCs w:val="24"/>
        </w:rPr>
        <w:t xml:space="preserve">mirrors the degree </w:t>
      </w:r>
      <w:r w:rsidRPr="004677F7">
        <w:rPr>
          <w:rFonts w:asciiTheme="majorHAnsi" w:hAnsiTheme="majorHAnsi" w:cs="URWPalladioL-Roma"/>
          <w:sz w:val="24"/>
          <w:szCs w:val="24"/>
        </w:rPr>
        <w:t xml:space="preserve">to which the physiological </w:t>
      </w:r>
      <w:r w:rsidRPr="00930009">
        <w:rPr>
          <w:rFonts w:asciiTheme="majorHAnsi" w:hAnsiTheme="majorHAnsi"/>
          <w:sz w:val="24"/>
          <w:szCs w:val="24"/>
        </w:rPr>
        <w:t>necessities</w:t>
      </w:r>
      <w:r w:rsidRPr="004677F7">
        <w:rPr>
          <w:rFonts w:asciiTheme="majorHAnsi" w:hAnsiTheme="majorHAnsi" w:cs="URWPalladioL-Roma"/>
          <w:sz w:val="24"/>
          <w:szCs w:val="24"/>
        </w:rPr>
        <w:t xml:space="preserve"> of nutrients of an individual have been covered at a </w:t>
      </w:r>
      <w:r w:rsidRPr="00930009">
        <w:rPr>
          <w:rFonts w:asciiTheme="majorHAnsi" w:hAnsiTheme="majorHAnsi"/>
          <w:sz w:val="24"/>
          <w:szCs w:val="24"/>
        </w:rPr>
        <w:t>specific</w:t>
      </w:r>
      <w:r w:rsidRPr="004677F7">
        <w:rPr>
          <w:rFonts w:asciiTheme="majorHAnsi" w:hAnsiTheme="majorHAnsi" w:cs="URWPalladioL-Roma"/>
          <w:sz w:val="24"/>
          <w:szCs w:val="24"/>
        </w:rPr>
        <w:t xml:space="preserve"> life stage. </w:t>
      </w:r>
      <w:r>
        <w:rPr>
          <w:rFonts w:asciiTheme="majorHAnsi" w:hAnsiTheme="majorHAnsi"/>
          <w:sz w:val="24"/>
          <w:szCs w:val="24"/>
        </w:rPr>
        <w:t>W</w:t>
      </w:r>
      <w:r w:rsidRPr="004677F7">
        <w:rPr>
          <w:rFonts w:asciiTheme="majorHAnsi" w:hAnsiTheme="majorHAnsi" w:cs="URWPalladioL-Roma"/>
          <w:sz w:val="24"/>
          <w:szCs w:val="24"/>
        </w:rPr>
        <w:t xml:space="preserve">hen the nutrients to </w:t>
      </w:r>
      <w:r>
        <w:rPr>
          <w:rFonts w:asciiTheme="majorHAnsi" w:hAnsiTheme="majorHAnsi" w:cs="URWPalladioL-Roma"/>
          <w:sz w:val="24"/>
          <w:szCs w:val="24"/>
        </w:rPr>
        <w:t>prop up</w:t>
      </w:r>
      <w:r w:rsidRPr="004677F7">
        <w:rPr>
          <w:rFonts w:asciiTheme="majorHAnsi" w:hAnsiTheme="majorHAnsi" w:cs="URWPalladioL-Roma"/>
          <w:sz w:val="24"/>
          <w:szCs w:val="24"/>
        </w:rPr>
        <w:t xml:space="preserve"> </w:t>
      </w:r>
      <w:r>
        <w:rPr>
          <w:rFonts w:asciiTheme="majorHAnsi" w:hAnsiTheme="majorHAnsi" w:cs="URWPalladioL-Roma"/>
          <w:sz w:val="24"/>
          <w:szCs w:val="24"/>
        </w:rPr>
        <w:t>day-to-day bodily</w:t>
      </w:r>
      <w:r w:rsidRPr="004677F7">
        <w:rPr>
          <w:rFonts w:asciiTheme="majorHAnsi" w:hAnsiTheme="majorHAnsi" w:cs="URWPalladioL-Roma"/>
          <w:sz w:val="24"/>
          <w:szCs w:val="24"/>
        </w:rPr>
        <w:t xml:space="preserve"> demands and metabolic needs are consumed in a balanced </w:t>
      </w:r>
      <w:r>
        <w:rPr>
          <w:rFonts w:asciiTheme="majorHAnsi" w:hAnsiTheme="majorHAnsi" w:cs="URWPalladioL-Roma"/>
          <w:sz w:val="24"/>
          <w:szCs w:val="24"/>
        </w:rPr>
        <w:t>way</w:t>
      </w:r>
      <w:r w:rsidRPr="004677F7">
        <w:rPr>
          <w:rFonts w:asciiTheme="majorHAnsi" w:hAnsiTheme="majorHAnsi" w:cs="URWPalladioL-Roma"/>
          <w:sz w:val="24"/>
          <w:szCs w:val="24"/>
        </w:rPr>
        <w:t xml:space="preserve"> the individual presents</w:t>
      </w:r>
      <w:r>
        <w:rPr>
          <w:rFonts w:asciiTheme="majorHAnsi" w:hAnsiTheme="majorHAnsi" w:cs="URWPalladioL-Roma"/>
          <w:sz w:val="24"/>
          <w:szCs w:val="24"/>
        </w:rPr>
        <w:t xml:space="preserve"> an optimal nutritional status (</w:t>
      </w:r>
      <w:r w:rsidRPr="004677F7">
        <w:rPr>
          <w:rFonts w:asciiTheme="majorHAnsi" w:hAnsiTheme="majorHAnsi" w:cs="URWPalladioL-Bold"/>
          <w:bCs/>
          <w:sz w:val="24"/>
          <w:szCs w:val="24"/>
        </w:rPr>
        <w:t>Pic</w:t>
      </w:r>
      <w:r>
        <w:rPr>
          <w:rFonts w:asciiTheme="majorHAnsi" w:hAnsiTheme="majorHAnsi" w:cs="VnURWPalladioL-Bold"/>
          <w:bCs/>
          <w:sz w:val="24"/>
          <w:szCs w:val="24"/>
        </w:rPr>
        <w:t xml:space="preserve">ó </w:t>
      </w:r>
      <w:r w:rsidRPr="00F527D0">
        <w:rPr>
          <w:rFonts w:asciiTheme="majorHAnsi" w:hAnsiTheme="majorHAnsi" w:cs="VnURWPalladioL-Bold"/>
          <w:bCs/>
          <w:i/>
          <w:sz w:val="24"/>
          <w:szCs w:val="24"/>
        </w:rPr>
        <w:t>et al</w:t>
      </w:r>
      <w:r>
        <w:rPr>
          <w:rFonts w:asciiTheme="majorHAnsi" w:hAnsiTheme="majorHAnsi" w:cs="VnURWPalladioL-Bold"/>
          <w:bCs/>
          <w:sz w:val="24"/>
          <w:szCs w:val="24"/>
        </w:rPr>
        <w:t>., 2019)</w:t>
      </w:r>
      <w:r w:rsidRPr="004677F7">
        <w:rPr>
          <w:rFonts w:asciiTheme="majorHAnsi" w:hAnsiTheme="majorHAnsi" w:cs="URWPalladioL-Roma"/>
          <w:sz w:val="24"/>
          <w:szCs w:val="24"/>
        </w:rPr>
        <w:t>.</w:t>
      </w:r>
      <w:r>
        <w:rPr>
          <w:rFonts w:asciiTheme="majorHAnsi" w:hAnsiTheme="majorHAnsi"/>
          <w:sz w:val="24"/>
          <w:szCs w:val="24"/>
        </w:rPr>
        <w:t xml:space="preserve"> </w:t>
      </w:r>
    </w:p>
    <w:p w14:paraId="0C193863" w14:textId="77777777" w:rsidR="008E7571" w:rsidRDefault="008E7571" w:rsidP="008E7571">
      <w:pPr>
        <w:autoSpaceDE w:val="0"/>
        <w:autoSpaceDN w:val="0"/>
        <w:adjustRightInd w:val="0"/>
        <w:spacing w:line="360" w:lineRule="auto"/>
        <w:jc w:val="both"/>
        <w:rPr>
          <w:rFonts w:asciiTheme="majorHAnsi" w:hAnsiTheme="majorHAnsi" w:cs="Cambria"/>
          <w:sz w:val="24"/>
          <w:szCs w:val="24"/>
        </w:rPr>
      </w:pPr>
      <w:r>
        <w:rPr>
          <w:rFonts w:asciiTheme="majorHAnsi" w:hAnsiTheme="majorHAnsi" w:cs="MinionPro-Regular"/>
          <w:sz w:val="24"/>
          <w:szCs w:val="24"/>
        </w:rPr>
        <w:t>T</w:t>
      </w:r>
      <w:r w:rsidRPr="003E1BC8">
        <w:rPr>
          <w:rFonts w:asciiTheme="majorHAnsi" w:hAnsiTheme="majorHAnsi" w:cs="MinionPro-Regular"/>
          <w:sz w:val="24"/>
          <w:szCs w:val="24"/>
        </w:rPr>
        <w:t xml:space="preserve">he </w:t>
      </w:r>
      <w:r>
        <w:rPr>
          <w:rFonts w:asciiTheme="majorHAnsi" w:hAnsiTheme="majorHAnsi" w:cs="MinionPro-Regular"/>
          <w:sz w:val="24"/>
          <w:szCs w:val="24"/>
        </w:rPr>
        <w:t>state</w:t>
      </w:r>
      <w:r w:rsidRPr="003E1BC8">
        <w:rPr>
          <w:rFonts w:asciiTheme="majorHAnsi" w:hAnsiTheme="majorHAnsi" w:cs="MinionPro-Regular"/>
          <w:sz w:val="24"/>
          <w:szCs w:val="24"/>
        </w:rPr>
        <w:t xml:space="preserve"> of imbalance in nutrition</w:t>
      </w:r>
      <w:r>
        <w:rPr>
          <w:rFonts w:asciiTheme="majorHAnsi" w:hAnsiTheme="majorHAnsi" w:cs="MinionPro-Regular"/>
          <w:sz w:val="24"/>
          <w:szCs w:val="24"/>
        </w:rPr>
        <w:t xml:space="preserve"> is known as malnutrition (</w:t>
      </w:r>
      <w:r w:rsidRPr="00C92ADD">
        <w:rPr>
          <w:rFonts w:asciiTheme="majorHAnsi" w:hAnsiTheme="majorHAnsi" w:cs="ArialMT"/>
          <w:sz w:val="24"/>
          <w:szCs w:val="24"/>
        </w:rPr>
        <w:t xml:space="preserve">Upadhyay </w:t>
      </w:r>
      <w:r w:rsidRPr="00F527D0">
        <w:rPr>
          <w:rFonts w:asciiTheme="majorHAnsi" w:hAnsiTheme="majorHAnsi" w:cs="ArialMT"/>
          <w:i/>
          <w:sz w:val="24"/>
          <w:szCs w:val="24"/>
        </w:rPr>
        <w:t>et al</w:t>
      </w:r>
      <w:r>
        <w:rPr>
          <w:rFonts w:asciiTheme="majorHAnsi" w:hAnsiTheme="majorHAnsi" w:cs="ArialMT"/>
          <w:sz w:val="24"/>
          <w:szCs w:val="24"/>
        </w:rPr>
        <w:t xml:space="preserve">., 2017). Malnutrition is </w:t>
      </w:r>
      <w:r>
        <w:rPr>
          <w:rFonts w:asciiTheme="majorHAnsi" w:hAnsiTheme="majorHAnsi" w:cs="MinionPro-Regular"/>
          <w:sz w:val="24"/>
          <w:szCs w:val="24"/>
        </w:rPr>
        <w:t xml:space="preserve">a </w:t>
      </w:r>
      <w:r w:rsidRPr="00C87C30">
        <w:rPr>
          <w:rFonts w:asciiTheme="majorHAnsi" w:hAnsiTheme="majorHAnsi"/>
          <w:sz w:val="24"/>
          <w:szCs w:val="24"/>
        </w:rPr>
        <w:t xml:space="preserve">pathological </w:t>
      </w:r>
      <w:r>
        <w:rPr>
          <w:rFonts w:asciiTheme="majorHAnsi" w:hAnsiTheme="majorHAnsi"/>
          <w:sz w:val="24"/>
          <w:szCs w:val="24"/>
        </w:rPr>
        <w:t>condition</w:t>
      </w:r>
      <w:r w:rsidRPr="00C87C30">
        <w:rPr>
          <w:rFonts w:asciiTheme="majorHAnsi" w:hAnsiTheme="majorHAnsi"/>
          <w:sz w:val="24"/>
          <w:szCs w:val="24"/>
        </w:rPr>
        <w:t xml:space="preserve"> </w:t>
      </w:r>
      <w:r>
        <w:rPr>
          <w:rFonts w:asciiTheme="majorHAnsi" w:hAnsiTheme="majorHAnsi"/>
          <w:sz w:val="24"/>
          <w:szCs w:val="24"/>
        </w:rPr>
        <w:t>resulted</w:t>
      </w:r>
      <w:r w:rsidRPr="00C87C30">
        <w:rPr>
          <w:rFonts w:asciiTheme="majorHAnsi" w:hAnsiTheme="majorHAnsi"/>
          <w:sz w:val="24"/>
          <w:szCs w:val="24"/>
        </w:rPr>
        <w:t xml:space="preserve"> from a </w:t>
      </w:r>
      <w:r>
        <w:rPr>
          <w:rFonts w:asciiTheme="majorHAnsi" w:hAnsiTheme="majorHAnsi"/>
          <w:sz w:val="24"/>
          <w:szCs w:val="24"/>
        </w:rPr>
        <w:t xml:space="preserve">partial or complete </w:t>
      </w:r>
      <w:r w:rsidRPr="00BA2EC0">
        <w:rPr>
          <w:rFonts w:asciiTheme="majorHAnsi" w:hAnsiTheme="majorHAnsi"/>
          <w:sz w:val="24"/>
          <w:szCs w:val="24"/>
        </w:rPr>
        <w:t>insufficiency</w:t>
      </w:r>
      <w:r w:rsidRPr="00C87C30">
        <w:rPr>
          <w:rFonts w:asciiTheme="majorHAnsi" w:hAnsiTheme="majorHAnsi"/>
          <w:sz w:val="24"/>
          <w:szCs w:val="24"/>
        </w:rPr>
        <w:t xml:space="preserve"> </w:t>
      </w:r>
      <w:r>
        <w:rPr>
          <w:rFonts w:asciiTheme="majorHAnsi" w:hAnsiTheme="majorHAnsi"/>
          <w:sz w:val="24"/>
          <w:szCs w:val="24"/>
        </w:rPr>
        <w:t xml:space="preserve">or surplus </w:t>
      </w:r>
      <w:r w:rsidRPr="00C87C30">
        <w:rPr>
          <w:rFonts w:asciiTheme="majorHAnsi" w:hAnsiTheme="majorHAnsi"/>
          <w:sz w:val="24"/>
          <w:szCs w:val="24"/>
        </w:rPr>
        <w:t xml:space="preserve">of </w:t>
      </w:r>
      <w:r w:rsidRPr="00BA2EC0">
        <w:rPr>
          <w:rFonts w:asciiTheme="majorHAnsi" w:hAnsiTheme="majorHAnsi"/>
          <w:sz w:val="24"/>
          <w:szCs w:val="24"/>
        </w:rPr>
        <w:t xml:space="preserve">at least one </w:t>
      </w:r>
      <w:r>
        <w:rPr>
          <w:rFonts w:asciiTheme="majorHAnsi" w:hAnsiTheme="majorHAnsi"/>
          <w:sz w:val="24"/>
          <w:szCs w:val="24"/>
        </w:rPr>
        <w:t>essential nutrients (Park</w:t>
      </w:r>
      <w:r w:rsidRPr="00C87C30">
        <w:rPr>
          <w:rFonts w:asciiTheme="majorHAnsi" w:hAnsiTheme="majorHAnsi"/>
          <w:sz w:val="24"/>
          <w:szCs w:val="24"/>
        </w:rPr>
        <w:t>,</w:t>
      </w:r>
      <w:r>
        <w:rPr>
          <w:rFonts w:asciiTheme="majorHAnsi" w:hAnsiTheme="majorHAnsi"/>
          <w:sz w:val="24"/>
          <w:szCs w:val="24"/>
        </w:rPr>
        <w:t xml:space="preserve"> 2015).</w:t>
      </w:r>
      <w:r>
        <w:rPr>
          <w:rFonts w:asciiTheme="majorHAnsi" w:hAnsiTheme="majorHAnsi" w:cs="TT206t00"/>
          <w:b/>
          <w:sz w:val="24"/>
          <w:szCs w:val="24"/>
        </w:rPr>
        <w:t xml:space="preserve"> </w:t>
      </w:r>
      <w:r>
        <w:rPr>
          <w:rFonts w:asciiTheme="majorHAnsi" w:hAnsiTheme="majorHAnsi" w:cs="PalatinoLinotype-Roman"/>
          <w:sz w:val="24"/>
          <w:szCs w:val="24"/>
        </w:rPr>
        <w:t>It may be of</w:t>
      </w:r>
      <w:r w:rsidRPr="004D5C44">
        <w:rPr>
          <w:rFonts w:asciiTheme="majorHAnsi" w:hAnsiTheme="majorHAnsi" w:cs="PalatinoLinotype-Roman"/>
          <w:sz w:val="24"/>
          <w:szCs w:val="24"/>
        </w:rPr>
        <w:t xml:space="preserve"> two forms </w:t>
      </w:r>
      <w:r>
        <w:rPr>
          <w:rFonts w:asciiTheme="majorHAnsi" w:hAnsiTheme="majorHAnsi" w:cs="Garamond"/>
          <w:sz w:val="24"/>
          <w:szCs w:val="24"/>
        </w:rPr>
        <w:t>–</w:t>
      </w:r>
      <w:r>
        <w:rPr>
          <w:rFonts w:asciiTheme="majorHAnsi" w:hAnsiTheme="majorHAnsi" w:cs="PalatinoLinotype-Roman"/>
          <w:sz w:val="24"/>
          <w:szCs w:val="24"/>
        </w:rPr>
        <w:t xml:space="preserve"> </w:t>
      </w:r>
      <w:r w:rsidRPr="004D5C44">
        <w:rPr>
          <w:rFonts w:asciiTheme="majorHAnsi" w:hAnsiTheme="majorHAnsi" w:cs="PalatinoLinotype-Roman"/>
          <w:sz w:val="24"/>
          <w:szCs w:val="24"/>
        </w:rPr>
        <w:t xml:space="preserve">undernutrition </w:t>
      </w:r>
      <w:r>
        <w:rPr>
          <w:rFonts w:asciiTheme="majorHAnsi" w:hAnsiTheme="majorHAnsi" w:cs="PalatinoLinotype-Roman"/>
          <w:sz w:val="24"/>
          <w:szCs w:val="24"/>
        </w:rPr>
        <w:t>and overnutrition. Undernutrition is the state resulted</w:t>
      </w:r>
      <w:r w:rsidRPr="004D5C44">
        <w:rPr>
          <w:rFonts w:asciiTheme="majorHAnsi" w:hAnsiTheme="majorHAnsi" w:cs="PalatinoLinotype-Roman"/>
          <w:sz w:val="24"/>
          <w:szCs w:val="24"/>
        </w:rPr>
        <w:t xml:space="preserve"> primarily from </w:t>
      </w:r>
      <w:r w:rsidRPr="00F74060">
        <w:rPr>
          <w:rFonts w:asciiTheme="majorHAnsi" w:hAnsiTheme="majorHAnsi" w:cs="Garamond"/>
          <w:sz w:val="24"/>
          <w:szCs w:val="24"/>
        </w:rPr>
        <w:t>in</w:t>
      </w:r>
      <w:r>
        <w:rPr>
          <w:rFonts w:asciiTheme="majorHAnsi" w:hAnsiTheme="majorHAnsi" w:cs="Garamond"/>
          <w:sz w:val="24"/>
          <w:szCs w:val="24"/>
        </w:rPr>
        <w:t>sufficient</w:t>
      </w:r>
      <w:r w:rsidRPr="00F74060">
        <w:rPr>
          <w:rFonts w:asciiTheme="majorHAnsi" w:hAnsiTheme="majorHAnsi" w:cs="Garamond"/>
          <w:sz w:val="24"/>
          <w:szCs w:val="24"/>
        </w:rPr>
        <w:t xml:space="preserve"> </w:t>
      </w:r>
      <w:r>
        <w:rPr>
          <w:rFonts w:asciiTheme="majorHAnsi" w:hAnsiTheme="majorHAnsi" w:cs="Garamond"/>
          <w:sz w:val="24"/>
          <w:szCs w:val="24"/>
        </w:rPr>
        <w:t>consumption</w:t>
      </w:r>
      <w:r w:rsidRPr="00F74060">
        <w:rPr>
          <w:rFonts w:asciiTheme="majorHAnsi" w:hAnsiTheme="majorHAnsi" w:cs="Garamond"/>
          <w:sz w:val="24"/>
          <w:szCs w:val="24"/>
        </w:rPr>
        <w:t xml:space="preserve"> of energy</w:t>
      </w:r>
      <w:r>
        <w:rPr>
          <w:rFonts w:asciiTheme="majorHAnsi" w:hAnsiTheme="majorHAnsi" w:cs="Garamond"/>
          <w:sz w:val="24"/>
          <w:szCs w:val="24"/>
        </w:rPr>
        <w:t xml:space="preserve"> </w:t>
      </w:r>
      <w:r w:rsidRPr="00F74060">
        <w:rPr>
          <w:rFonts w:asciiTheme="majorHAnsi" w:hAnsiTheme="majorHAnsi" w:cs="Garamond"/>
          <w:sz w:val="24"/>
          <w:szCs w:val="24"/>
        </w:rPr>
        <w:t xml:space="preserve">and nutrients to </w:t>
      </w:r>
      <w:r>
        <w:rPr>
          <w:rFonts w:asciiTheme="majorHAnsi" w:hAnsiTheme="majorHAnsi" w:cs="Garamond"/>
          <w:sz w:val="24"/>
          <w:szCs w:val="24"/>
        </w:rPr>
        <w:t>satisfy the needs of</w:t>
      </w:r>
      <w:r w:rsidRPr="00F74060">
        <w:rPr>
          <w:rFonts w:asciiTheme="majorHAnsi" w:hAnsiTheme="majorHAnsi" w:cs="Garamond"/>
          <w:sz w:val="24"/>
          <w:szCs w:val="24"/>
        </w:rPr>
        <w:t xml:space="preserve"> an </w:t>
      </w:r>
      <w:r>
        <w:rPr>
          <w:rFonts w:asciiTheme="majorHAnsi" w:hAnsiTheme="majorHAnsi" w:cs="Garamond"/>
          <w:sz w:val="24"/>
          <w:szCs w:val="24"/>
        </w:rPr>
        <w:t>individual</w:t>
      </w:r>
      <w:r w:rsidRPr="00F74060">
        <w:rPr>
          <w:rFonts w:asciiTheme="majorHAnsi" w:hAnsiTheme="majorHAnsi" w:cs="Garamond"/>
          <w:sz w:val="24"/>
          <w:szCs w:val="24"/>
        </w:rPr>
        <w:t xml:space="preserve"> </w:t>
      </w:r>
      <w:r>
        <w:rPr>
          <w:rFonts w:asciiTheme="majorHAnsi" w:hAnsiTheme="majorHAnsi" w:cs="Garamond"/>
          <w:sz w:val="24"/>
          <w:szCs w:val="24"/>
        </w:rPr>
        <w:t xml:space="preserve">for </w:t>
      </w:r>
      <w:r w:rsidRPr="00F74060">
        <w:rPr>
          <w:rFonts w:asciiTheme="majorHAnsi" w:hAnsiTheme="majorHAnsi" w:cs="Garamond"/>
          <w:sz w:val="24"/>
          <w:szCs w:val="24"/>
        </w:rPr>
        <w:t>maintain</w:t>
      </w:r>
      <w:r>
        <w:rPr>
          <w:rFonts w:asciiTheme="majorHAnsi" w:hAnsiTheme="majorHAnsi" w:cs="Garamond"/>
          <w:sz w:val="24"/>
          <w:szCs w:val="24"/>
        </w:rPr>
        <w:t>ing good health (</w:t>
      </w:r>
      <w:r>
        <w:rPr>
          <w:rFonts w:asciiTheme="majorHAnsi" w:hAnsiTheme="majorHAnsi" w:cs="Garamond-Bold"/>
          <w:bCs/>
          <w:sz w:val="24"/>
          <w:szCs w:val="24"/>
        </w:rPr>
        <w:t>Maleta</w:t>
      </w:r>
      <w:r w:rsidRPr="002B1F77">
        <w:rPr>
          <w:rFonts w:asciiTheme="majorHAnsi" w:hAnsiTheme="majorHAnsi" w:cs="Garamond-Bold"/>
          <w:bCs/>
          <w:sz w:val="24"/>
          <w:szCs w:val="24"/>
        </w:rPr>
        <w:t>,</w:t>
      </w:r>
      <w:r>
        <w:rPr>
          <w:rFonts w:asciiTheme="majorHAnsi" w:hAnsiTheme="majorHAnsi" w:cs="Garamond-Bold"/>
          <w:bCs/>
          <w:sz w:val="24"/>
          <w:szCs w:val="24"/>
        </w:rPr>
        <w:t xml:space="preserve"> 2006)</w:t>
      </w:r>
      <w:r>
        <w:rPr>
          <w:rFonts w:asciiTheme="majorHAnsi" w:hAnsiTheme="majorHAnsi" w:cs="Garamond"/>
          <w:sz w:val="24"/>
          <w:szCs w:val="24"/>
        </w:rPr>
        <w:t xml:space="preserve">. </w:t>
      </w:r>
      <w:r w:rsidRPr="004D5C44">
        <w:rPr>
          <w:rFonts w:asciiTheme="majorHAnsi" w:hAnsiTheme="majorHAnsi" w:cs="PalatinoLinotype-Roman"/>
          <w:sz w:val="24"/>
          <w:szCs w:val="24"/>
        </w:rPr>
        <w:t>O</w:t>
      </w:r>
      <w:r>
        <w:rPr>
          <w:rFonts w:asciiTheme="majorHAnsi" w:hAnsiTheme="majorHAnsi" w:cs="PalatinoLinotype-Roman"/>
          <w:sz w:val="24"/>
          <w:szCs w:val="24"/>
        </w:rPr>
        <w:t>n the other hand, o</w:t>
      </w:r>
      <w:r w:rsidRPr="004D5C44">
        <w:rPr>
          <w:rFonts w:asciiTheme="majorHAnsi" w:hAnsiTheme="majorHAnsi" w:cs="PalatinoLinotype-Roman"/>
          <w:sz w:val="24"/>
          <w:szCs w:val="24"/>
        </w:rPr>
        <w:t xml:space="preserve">vernutrition </w:t>
      </w:r>
      <w:r>
        <w:rPr>
          <w:rFonts w:asciiTheme="majorHAnsi" w:hAnsiTheme="majorHAnsi" w:cs="PalatinoLinotype-Roman"/>
          <w:sz w:val="24"/>
          <w:szCs w:val="24"/>
        </w:rPr>
        <w:t xml:space="preserve">is a state of </w:t>
      </w:r>
      <w:r w:rsidRPr="004D5C44">
        <w:rPr>
          <w:rFonts w:asciiTheme="majorHAnsi" w:hAnsiTheme="majorHAnsi" w:cs="PalatinoLinotype-Roman"/>
          <w:sz w:val="24"/>
          <w:szCs w:val="24"/>
        </w:rPr>
        <w:t xml:space="preserve">over consumption of calories and nutrients beyond levels </w:t>
      </w:r>
      <w:r>
        <w:rPr>
          <w:rFonts w:asciiTheme="majorHAnsi" w:hAnsiTheme="majorHAnsi" w:cs="PalatinoLinotype-Roman"/>
          <w:sz w:val="24"/>
          <w:szCs w:val="24"/>
        </w:rPr>
        <w:t>need for growth and development as well as</w:t>
      </w:r>
      <w:r w:rsidRPr="004D5C44">
        <w:rPr>
          <w:rFonts w:asciiTheme="majorHAnsi" w:hAnsiTheme="majorHAnsi" w:cs="PalatinoLinotype-Roman"/>
          <w:sz w:val="24"/>
          <w:szCs w:val="24"/>
        </w:rPr>
        <w:t xml:space="preserve"> metabolic </w:t>
      </w:r>
      <w:r>
        <w:rPr>
          <w:rFonts w:asciiTheme="majorHAnsi" w:hAnsiTheme="majorHAnsi" w:cs="PalatinoLinotype-Roman"/>
          <w:sz w:val="24"/>
          <w:szCs w:val="24"/>
        </w:rPr>
        <w:t>activity (</w:t>
      </w:r>
      <w:r w:rsidRPr="00730FEB">
        <w:rPr>
          <w:rFonts w:asciiTheme="majorHAnsi" w:hAnsiTheme="majorHAnsi" w:cs="PalatinoLinotype-Roman"/>
          <w:sz w:val="24"/>
          <w:szCs w:val="24"/>
        </w:rPr>
        <w:t>Shetty</w:t>
      </w:r>
      <w:r>
        <w:rPr>
          <w:rFonts w:asciiTheme="majorHAnsi" w:hAnsiTheme="majorHAnsi" w:cs="PalatinoLinotype-Roman"/>
          <w:sz w:val="24"/>
          <w:szCs w:val="24"/>
        </w:rPr>
        <w:t>, 2003)</w:t>
      </w:r>
      <w:r w:rsidRPr="004D5C44">
        <w:rPr>
          <w:rFonts w:asciiTheme="majorHAnsi" w:hAnsiTheme="majorHAnsi" w:cs="PalatinoLinotype-Roman"/>
          <w:sz w:val="24"/>
          <w:szCs w:val="24"/>
        </w:rPr>
        <w:t xml:space="preserve">. </w:t>
      </w:r>
      <w:r w:rsidRPr="00F74060">
        <w:rPr>
          <w:rFonts w:asciiTheme="majorHAnsi" w:hAnsiTheme="majorHAnsi" w:cs="Garamond"/>
          <w:sz w:val="24"/>
          <w:szCs w:val="24"/>
        </w:rPr>
        <w:t xml:space="preserve">Undernutrition </w:t>
      </w:r>
      <w:r>
        <w:rPr>
          <w:rFonts w:asciiTheme="majorHAnsi" w:hAnsiTheme="majorHAnsi" w:cs="Garamond"/>
          <w:sz w:val="24"/>
          <w:szCs w:val="24"/>
        </w:rPr>
        <w:t>may represent in two forms – protein energy malnutrition (PEM) and micronutrient deficiencies.</w:t>
      </w:r>
    </w:p>
    <w:p w14:paraId="3E94D54D" w14:textId="77777777" w:rsidR="00146B8D" w:rsidRDefault="00146B8D" w:rsidP="008E7571">
      <w:pPr>
        <w:spacing w:line="360" w:lineRule="auto"/>
        <w:jc w:val="both"/>
        <w:rPr>
          <w:rFonts w:asciiTheme="majorHAnsi" w:hAnsiTheme="majorHAnsi"/>
          <w:b/>
          <w:sz w:val="28"/>
          <w:szCs w:val="28"/>
        </w:rPr>
      </w:pPr>
      <w:r>
        <w:rPr>
          <w:rFonts w:asciiTheme="majorHAnsi" w:hAnsiTheme="majorHAnsi"/>
          <w:sz w:val="24"/>
          <w:szCs w:val="24"/>
        </w:rPr>
        <w:t>PEM is as a pathological state resulted from coincident deficiencies of protein and calorie and often associated with infection (</w:t>
      </w:r>
      <w:proofErr w:type="spellStart"/>
      <w:r>
        <w:rPr>
          <w:rFonts w:asciiTheme="majorHAnsi" w:hAnsiTheme="majorHAnsi"/>
          <w:sz w:val="24"/>
          <w:szCs w:val="24"/>
          <w:shd w:val="clear" w:color="auto" w:fill="FFFFFF"/>
        </w:rPr>
        <w:t>Banstola</w:t>
      </w:r>
      <w:proofErr w:type="spellEnd"/>
      <w:r>
        <w:rPr>
          <w:rFonts w:asciiTheme="majorHAnsi" w:hAnsiTheme="majorHAnsi"/>
          <w:sz w:val="24"/>
          <w:szCs w:val="24"/>
          <w:shd w:val="clear" w:color="auto" w:fill="FFFFFF"/>
        </w:rPr>
        <w:t>, 2012)</w:t>
      </w:r>
      <w:r w:rsidRPr="003A6EBC">
        <w:rPr>
          <w:rFonts w:asciiTheme="majorHAnsi" w:hAnsiTheme="majorHAnsi"/>
          <w:sz w:val="24"/>
          <w:szCs w:val="24"/>
          <w:shd w:val="clear" w:color="auto" w:fill="FFFFFF"/>
        </w:rPr>
        <w:t>.</w:t>
      </w:r>
      <w:r w:rsidRPr="00146B8D">
        <w:rPr>
          <w:rFonts w:asciiTheme="majorHAnsi" w:hAnsiTheme="majorHAnsi"/>
        </w:rPr>
        <w:t xml:space="preserve"> </w:t>
      </w:r>
      <w:r>
        <w:rPr>
          <w:rFonts w:asciiTheme="majorHAnsi" w:hAnsiTheme="majorHAnsi"/>
        </w:rPr>
        <w:t>M</w:t>
      </w:r>
      <w:r w:rsidRPr="00B860DE">
        <w:rPr>
          <w:rFonts w:asciiTheme="majorHAnsi" w:hAnsiTheme="majorHAnsi"/>
        </w:rPr>
        <w:t xml:space="preserve">icronutrient </w:t>
      </w:r>
      <w:r>
        <w:rPr>
          <w:rFonts w:asciiTheme="majorHAnsi" w:hAnsiTheme="majorHAnsi" w:cs="Arial"/>
          <w:shd w:val="clear" w:color="auto" w:fill="FFFFFF"/>
        </w:rPr>
        <w:t>deficiencies</w:t>
      </w:r>
      <w:r w:rsidRPr="00B860DE">
        <w:rPr>
          <w:rFonts w:asciiTheme="majorHAnsi" w:hAnsiTheme="majorHAnsi"/>
        </w:rPr>
        <w:t xml:space="preserve"> </w:t>
      </w:r>
      <w:r>
        <w:rPr>
          <w:rFonts w:asciiTheme="majorHAnsi" w:hAnsiTheme="majorHAnsi"/>
        </w:rPr>
        <w:t>are</w:t>
      </w:r>
      <w:r w:rsidRPr="00B860DE">
        <w:rPr>
          <w:rFonts w:asciiTheme="majorHAnsi" w:hAnsiTheme="majorHAnsi"/>
        </w:rPr>
        <w:t xml:space="preserve"> very widespread</w:t>
      </w:r>
      <w:r>
        <w:rPr>
          <w:rFonts w:asciiTheme="majorHAnsi" w:hAnsiTheme="majorHAnsi"/>
        </w:rPr>
        <w:t xml:space="preserve"> and </w:t>
      </w:r>
      <w:r w:rsidRPr="00B860DE">
        <w:rPr>
          <w:rFonts w:asciiTheme="majorHAnsi" w:hAnsiTheme="majorHAnsi"/>
        </w:rPr>
        <w:t>probably one of the main nut</w:t>
      </w:r>
      <w:r>
        <w:rPr>
          <w:rFonts w:asciiTheme="majorHAnsi" w:hAnsiTheme="majorHAnsi"/>
        </w:rPr>
        <w:t xml:space="preserve">ritional problems in the world (Allen, 2013). </w:t>
      </w:r>
      <w:r>
        <w:rPr>
          <w:rFonts w:asciiTheme="majorHAnsi" w:hAnsiTheme="majorHAnsi" w:cs="Arial"/>
          <w:shd w:val="clear" w:color="auto" w:fill="FFFFFF"/>
        </w:rPr>
        <w:t xml:space="preserve">It is </w:t>
      </w:r>
      <w:r>
        <w:rPr>
          <w:rFonts w:asciiTheme="majorHAnsi" w:hAnsiTheme="majorHAnsi" w:cs="Arial"/>
          <w:shd w:val="clear" w:color="auto" w:fill="FFFFFF"/>
        </w:rPr>
        <w:lastRenderedPageBreak/>
        <w:t xml:space="preserve">considered as </w:t>
      </w:r>
      <w:r w:rsidRPr="00CB1F11">
        <w:rPr>
          <w:rFonts w:asciiTheme="majorHAnsi" w:hAnsiTheme="majorHAnsi" w:cs="Arial"/>
          <w:shd w:val="clear" w:color="auto" w:fill="FFFFFF"/>
        </w:rPr>
        <w:t>silent epidemics</w:t>
      </w:r>
      <w:r>
        <w:rPr>
          <w:rFonts w:asciiTheme="majorHAnsi" w:hAnsiTheme="majorHAnsi" w:cs="Arial"/>
          <w:shd w:val="clear" w:color="auto" w:fill="FFFFFF"/>
        </w:rPr>
        <w:t xml:space="preserve"> and can affect p</w:t>
      </w:r>
      <w:r w:rsidRPr="00CB1F11">
        <w:rPr>
          <w:rFonts w:asciiTheme="majorHAnsi" w:hAnsiTheme="majorHAnsi" w:cs="Arial"/>
          <w:shd w:val="clear" w:color="auto" w:fill="FFFFFF"/>
        </w:rPr>
        <w:t>eople of all genders and ages</w:t>
      </w:r>
      <w:r>
        <w:rPr>
          <w:rFonts w:asciiTheme="majorHAnsi" w:hAnsiTheme="majorHAnsi" w:cs="Arial"/>
          <w:shd w:val="clear" w:color="auto" w:fill="FFFFFF"/>
        </w:rPr>
        <w:t xml:space="preserve"> including</w:t>
      </w:r>
      <w:r w:rsidRPr="00CB1F11">
        <w:rPr>
          <w:rFonts w:asciiTheme="majorHAnsi" w:hAnsiTheme="majorHAnsi" w:cs="Arial"/>
          <w:shd w:val="clear" w:color="auto" w:fill="FFFFFF"/>
        </w:rPr>
        <w:t xml:space="preserve"> certain risk groups</w:t>
      </w:r>
      <w:r>
        <w:rPr>
          <w:rFonts w:asciiTheme="majorHAnsi" w:hAnsiTheme="majorHAnsi" w:cs="Arial"/>
          <w:shd w:val="clear" w:color="auto" w:fill="FFFFFF"/>
        </w:rPr>
        <w:t xml:space="preserve"> (</w:t>
      </w:r>
      <w:r w:rsidRPr="00CB1F11">
        <w:rPr>
          <w:rFonts w:asciiTheme="majorHAnsi" w:hAnsiTheme="majorHAnsi" w:cs="Arial"/>
          <w:color w:val="111111"/>
          <w:shd w:val="clear" w:color="auto" w:fill="FFFFFF"/>
        </w:rPr>
        <w:t>Tulchinsky</w:t>
      </w:r>
      <w:r>
        <w:rPr>
          <w:rFonts w:asciiTheme="majorHAnsi" w:hAnsiTheme="majorHAnsi" w:cs="Arial"/>
          <w:color w:val="111111"/>
          <w:shd w:val="clear" w:color="auto" w:fill="FFFFFF"/>
        </w:rPr>
        <w:t>, 2010)</w:t>
      </w:r>
      <w:r w:rsidRPr="00CB1F11">
        <w:rPr>
          <w:rFonts w:asciiTheme="majorHAnsi" w:hAnsiTheme="majorHAnsi" w:cs="Arial"/>
          <w:shd w:val="clear" w:color="auto" w:fill="FFFFFF"/>
        </w:rPr>
        <w:t>.</w:t>
      </w:r>
    </w:p>
    <w:p w14:paraId="6EC7D2AC" w14:textId="77777777" w:rsidR="008E7571" w:rsidRPr="008C1A59" w:rsidRDefault="008E7571" w:rsidP="008E7571">
      <w:pPr>
        <w:spacing w:line="360" w:lineRule="auto"/>
        <w:jc w:val="both"/>
        <w:rPr>
          <w:rFonts w:asciiTheme="majorHAnsi" w:hAnsiTheme="majorHAnsi"/>
          <w:b/>
          <w:sz w:val="32"/>
          <w:szCs w:val="32"/>
        </w:rPr>
      </w:pPr>
      <w:r w:rsidRPr="008C1A59">
        <w:rPr>
          <w:rFonts w:asciiTheme="majorHAnsi" w:hAnsiTheme="majorHAnsi"/>
          <w:b/>
          <w:sz w:val="32"/>
          <w:szCs w:val="32"/>
        </w:rPr>
        <w:t xml:space="preserve">1.2 Anthropometric measurements </w:t>
      </w:r>
    </w:p>
    <w:p w14:paraId="02E9F950" w14:textId="77777777" w:rsidR="006B47E4" w:rsidRPr="00904A59" w:rsidRDefault="006B47E4" w:rsidP="006B47E4">
      <w:pPr>
        <w:spacing w:line="360" w:lineRule="auto"/>
        <w:jc w:val="both"/>
        <w:rPr>
          <w:rFonts w:asciiTheme="majorHAnsi" w:hAnsiTheme="majorHAnsi"/>
          <w:sz w:val="24"/>
          <w:szCs w:val="24"/>
        </w:rPr>
      </w:pPr>
      <w:r w:rsidRPr="00904A59">
        <w:rPr>
          <w:rFonts w:asciiTheme="majorHAnsi" w:hAnsiTheme="majorHAnsi"/>
          <w:sz w:val="24"/>
          <w:szCs w:val="24"/>
        </w:rPr>
        <w:t>Anthropometric</w:t>
      </w:r>
      <w:r>
        <w:rPr>
          <w:rFonts w:asciiTheme="majorHAnsi" w:hAnsiTheme="majorHAnsi"/>
          <w:sz w:val="24"/>
          <w:szCs w:val="24"/>
        </w:rPr>
        <w:t xml:space="preserve"> measurements mean body measurements and provide information on body muscles mass and fat reserves. The pattern of growth and physical state of the body are profoundly influenced by diet and nutrition. Hence, anthropometric measurements are useful criteria for assessing nutritional status. </w:t>
      </w:r>
    </w:p>
    <w:p w14:paraId="650E2A08" w14:textId="77777777" w:rsidR="00146B8D" w:rsidRDefault="008E7571" w:rsidP="008E7571">
      <w:pPr>
        <w:autoSpaceDE w:val="0"/>
        <w:autoSpaceDN w:val="0"/>
        <w:adjustRightInd w:val="0"/>
        <w:spacing w:line="360" w:lineRule="auto"/>
        <w:jc w:val="both"/>
        <w:rPr>
          <w:rFonts w:asciiTheme="majorHAnsi" w:hAnsiTheme="majorHAnsi"/>
          <w:sz w:val="24"/>
          <w:szCs w:val="24"/>
        </w:rPr>
      </w:pPr>
      <w:r>
        <w:rPr>
          <w:rFonts w:asciiTheme="majorHAnsi" w:hAnsiTheme="majorHAnsi"/>
          <w:sz w:val="24"/>
          <w:szCs w:val="24"/>
        </w:rPr>
        <w:t>Anthropometric measurement is useful criteria for assessing nutritional status as it reflects morphological variations resulted from dietary intake of energy and nutrients. It helps to detect subclinical forms of undernutrition and can identify ‘at-risk’ groups. These measurements can easily be taken in all circumstances, and therefore, these are commonly used in nutritional sur</w:t>
      </w:r>
      <w:r w:rsidR="00146B8D">
        <w:rPr>
          <w:rFonts w:asciiTheme="majorHAnsi" w:hAnsiTheme="majorHAnsi"/>
          <w:sz w:val="24"/>
          <w:szCs w:val="24"/>
        </w:rPr>
        <w:t>vey</w:t>
      </w:r>
      <w:r>
        <w:rPr>
          <w:rFonts w:asciiTheme="majorHAnsi" w:hAnsiTheme="majorHAnsi"/>
          <w:sz w:val="24"/>
          <w:szCs w:val="24"/>
        </w:rPr>
        <w:t xml:space="preserve">. </w:t>
      </w:r>
    </w:p>
    <w:p w14:paraId="6B6F690C" w14:textId="77777777" w:rsidR="008C1A59" w:rsidRDefault="006B47E4" w:rsidP="006B47E4">
      <w:pPr>
        <w:spacing w:line="360" w:lineRule="auto"/>
        <w:jc w:val="both"/>
        <w:rPr>
          <w:rFonts w:asciiTheme="majorHAnsi" w:hAnsiTheme="majorHAnsi"/>
          <w:sz w:val="24"/>
          <w:szCs w:val="24"/>
        </w:rPr>
      </w:pPr>
      <w:r>
        <w:rPr>
          <w:rFonts w:asciiTheme="majorHAnsi" w:hAnsiTheme="majorHAnsi"/>
          <w:sz w:val="24"/>
          <w:szCs w:val="24"/>
        </w:rPr>
        <w:t xml:space="preserve">A large number of anthropometric measurements are used in assessing nutritional status and they have varying degree of importance at different age period. </w:t>
      </w:r>
      <w:r w:rsidR="008C1A59">
        <w:rPr>
          <w:rFonts w:asciiTheme="majorHAnsi" w:hAnsiTheme="majorHAnsi"/>
          <w:sz w:val="24"/>
          <w:szCs w:val="24"/>
        </w:rPr>
        <w:t>But the most important anthropometric measurements are w</w:t>
      </w:r>
      <w:r>
        <w:rPr>
          <w:rFonts w:asciiTheme="majorHAnsi" w:hAnsiTheme="majorHAnsi"/>
          <w:sz w:val="24"/>
          <w:szCs w:val="24"/>
        </w:rPr>
        <w:t>eight and height</w:t>
      </w:r>
      <w:r w:rsidR="008C1A59">
        <w:rPr>
          <w:rFonts w:asciiTheme="majorHAnsi" w:hAnsiTheme="majorHAnsi"/>
          <w:sz w:val="24"/>
          <w:szCs w:val="24"/>
        </w:rPr>
        <w:t>.</w:t>
      </w:r>
      <w:r>
        <w:rPr>
          <w:rFonts w:asciiTheme="majorHAnsi" w:hAnsiTheme="majorHAnsi"/>
          <w:sz w:val="24"/>
          <w:szCs w:val="24"/>
        </w:rPr>
        <w:t xml:space="preserve"> </w:t>
      </w:r>
    </w:p>
    <w:p w14:paraId="2C1DD0AB" w14:textId="77777777" w:rsidR="008C1A59" w:rsidRPr="008C1A59" w:rsidRDefault="008C1A59" w:rsidP="008C1A59">
      <w:pPr>
        <w:spacing w:after="0" w:line="360" w:lineRule="auto"/>
        <w:ind w:firstLine="360"/>
        <w:jc w:val="both"/>
        <w:rPr>
          <w:rFonts w:asciiTheme="majorHAnsi" w:hAnsiTheme="majorHAnsi"/>
          <w:b/>
          <w:sz w:val="28"/>
          <w:szCs w:val="28"/>
        </w:rPr>
      </w:pPr>
      <w:r w:rsidRPr="008C1A59">
        <w:rPr>
          <w:rFonts w:asciiTheme="majorHAnsi" w:hAnsiTheme="majorHAnsi"/>
          <w:b/>
          <w:sz w:val="28"/>
          <w:szCs w:val="28"/>
        </w:rPr>
        <w:t>Weight:</w:t>
      </w:r>
    </w:p>
    <w:p w14:paraId="0EDB0BC3" w14:textId="77777777" w:rsidR="008C1A59" w:rsidRDefault="008C1A59" w:rsidP="008C1A59">
      <w:pPr>
        <w:pStyle w:val="ListParagraph"/>
        <w:numPr>
          <w:ilvl w:val="0"/>
          <w:numId w:val="8"/>
        </w:numPr>
        <w:spacing w:after="0" w:line="360" w:lineRule="auto"/>
        <w:jc w:val="both"/>
        <w:rPr>
          <w:rFonts w:asciiTheme="majorHAnsi" w:hAnsiTheme="majorHAnsi"/>
          <w:sz w:val="24"/>
          <w:szCs w:val="24"/>
        </w:rPr>
      </w:pPr>
      <w:r>
        <w:rPr>
          <w:rFonts w:asciiTheme="majorHAnsi" w:hAnsiTheme="majorHAnsi"/>
          <w:sz w:val="24"/>
          <w:szCs w:val="24"/>
        </w:rPr>
        <w:t>Weight most widely used fundamental measurement for assessing growth and nutritional status.</w:t>
      </w:r>
    </w:p>
    <w:p w14:paraId="045EF0F0" w14:textId="77777777" w:rsidR="008C1A59" w:rsidRDefault="008C1A59" w:rsidP="008C1A59">
      <w:pPr>
        <w:pStyle w:val="ListParagraph"/>
        <w:numPr>
          <w:ilvl w:val="0"/>
          <w:numId w:val="8"/>
        </w:numPr>
        <w:spacing w:after="0" w:line="360" w:lineRule="auto"/>
        <w:jc w:val="both"/>
        <w:rPr>
          <w:rFonts w:asciiTheme="majorHAnsi" w:hAnsiTheme="majorHAnsi"/>
          <w:sz w:val="24"/>
          <w:szCs w:val="24"/>
        </w:rPr>
      </w:pPr>
      <w:r>
        <w:rPr>
          <w:rFonts w:asciiTheme="majorHAnsi" w:hAnsiTheme="majorHAnsi"/>
          <w:sz w:val="24"/>
          <w:szCs w:val="24"/>
        </w:rPr>
        <w:t>It is sensitive, simplest and reproducible measurement.</w:t>
      </w:r>
    </w:p>
    <w:p w14:paraId="494DEA66" w14:textId="77777777" w:rsidR="008C1A59" w:rsidRPr="00822937" w:rsidRDefault="008C1A59" w:rsidP="008C1A59">
      <w:pPr>
        <w:pStyle w:val="ListParagraph"/>
        <w:numPr>
          <w:ilvl w:val="0"/>
          <w:numId w:val="8"/>
        </w:numPr>
        <w:spacing w:line="360" w:lineRule="auto"/>
        <w:jc w:val="both"/>
        <w:rPr>
          <w:rFonts w:asciiTheme="majorHAnsi" w:hAnsiTheme="majorHAnsi"/>
          <w:sz w:val="24"/>
          <w:szCs w:val="24"/>
        </w:rPr>
      </w:pPr>
      <w:r>
        <w:rPr>
          <w:rFonts w:asciiTheme="majorHAnsi" w:hAnsiTheme="majorHAnsi"/>
          <w:sz w:val="24"/>
          <w:szCs w:val="24"/>
        </w:rPr>
        <w:t>It indicates the body mass and as well body composition.</w:t>
      </w:r>
    </w:p>
    <w:p w14:paraId="4D262245" w14:textId="77777777" w:rsidR="008C1A59" w:rsidRPr="008C1A59" w:rsidRDefault="008C1A59" w:rsidP="008C1A59">
      <w:pPr>
        <w:spacing w:after="0" w:line="360" w:lineRule="auto"/>
        <w:ind w:left="360"/>
        <w:jc w:val="both"/>
        <w:rPr>
          <w:rFonts w:asciiTheme="majorHAnsi" w:hAnsiTheme="majorHAnsi"/>
          <w:b/>
          <w:sz w:val="28"/>
          <w:szCs w:val="28"/>
        </w:rPr>
      </w:pPr>
      <w:r>
        <w:rPr>
          <w:rFonts w:asciiTheme="majorHAnsi" w:hAnsiTheme="majorHAnsi"/>
          <w:b/>
          <w:sz w:val="28"/>
          <w:szCs w:val="28"/>
        </w:rPr>
        <w:t>H</w:t>
      </w:r>
      <w:r w:rsidRPr="008C1A59">
        <w:rPr>
          <w:rFonts w:asciiTheme="majorHAnsi" w:hAnsiTheme="majorHAnsi"/>
          <w:b/>
          <w:sz w:val="28"/>
          <w:szCs w:val="28"/>
        </w:rPr>
        <w:t>eight:</w:t>
      </w:r>
    </w:p>
    <w:p w14:paraId="4AFD9B64" w14:textId="77777777" w:rsidR="00051D85" w:rsidRDefault="00051D85" w:rsidP="006B47E4">
      <w:pPr>
        <w:pStyle w:val="ListParagraph"/>
        <w:numPr>
          <w:ilvl w:val="0"/>
          <w:numId w:val="8"/>
        </w:numPr>
        <w:spacing w:line="360" w:lineRule="auto"/>
        <w:jc w:val="both"/>
        <w:rPr>
          <w:rFonts w:asciiTheme="majorHAnsi" w:hAnsiTheme="majorHAnsi"/>
          <w:sz w:val="24"/>
          <w:szCs w:val="24"/>
        </w:rPr>
      </w:pPr>
      <w:r>
        <w:rPr>
          <w:rFonts w:asciiTheme="majorHAnsi" w:hAnsiTheme="majorHAnsi"/>
          <w:sz w:val="24"/>
          <w:szCs w:val="24"/>
        </w:rPr>
        <w:t xml:space="preserve">Height is a very reliable parameter that reflects the total increase in size of individual </w:t>
      </w:r>
      <w:proofErr w:type="spellStart"/>
      <w:r>
        <w:rPr>
          <w:rFonts w:asciiTheme="majorHAnsi" w:hAnsiTheme="majorHAnsi"/>
          <w:sz w:val="24"/>
          <w:szCs w:val="24"/>
        </w:rPr>
        <w:t>upto</w:t>
      </w:r>
      <w:proofErr w:type="spellEnd"/>
      <w:r>
        <w:rPr>
          <w:rFonts w:asciiTheme="majorHAnsi" w:hAnsiTheme="majorHAnsi"/>
          <w:sz w:val="24"/>
          <w:szCs w:val="24"/>
        </w:rPr>
        <w:t xml:space="preserve"> the moment it is determined.</w:t>
      </w:r>
    </w:p>
    <w:p w14:paraId="7E3F1B7F" w14:textId="77777777" w:rsidR="008E7571" w:rsidRPr="008C1A59" w:rsidRDefault="008C1A59" w:rsidP="006B47E4">
      <w:pPr>
        <w:pStyle w:val="ListParagraph"/>
        <w:numPr>
          <w:ilvl w:val="0"/>
          <w:numId w:val="8"/>
        </w:numPr>
        <w:spacing w:line="360" w:lineRule="auto"/>
        <w:jc w:val="both"/>
        <w:rPr>
          <w:rFonts w:asciiTheme="majorHAnsi" w:hAnsiTheme="majorHAnsi"/>
          <w:sz w:val="24"/>
          <w:szCs w:val="24"/>
        </w:rPr>
      </w:pPr>
      <w:r>
        <w:rPr>
          <w:rFonts w:asciiTheme="majorHAnsi" w:hAnsiTheme="majorHAnsi"/>
          <w:sz w:val="24"/>
          <w:szCs w:val="24"/>
        </w:rPr>
        <w:t xml:space="preserve">Height </w:t>
      </w:r>
      <w:r w:rsidR="008E7571" w:rsidRPr="008C1A59">
        <w:rPr>
          <w:rFonts w:asciiTheme="majorHAnsi" w:hAnsiTheme="majorHAnsi"/>
          <w:sz w:val="24"/>
          <w:szCs w:val="24"/>
        </w:rPr>
        <w:t>is considered as an index of chronic malnutrition, as it is affected only by long duration nutritional deprivation.</w:t>
      </w:r>
    </w:p>
    <w:p w14:paraId="14731ED1" w14:textId="77777777" w:rsidR="00051D85" w:rsidRDefault="00051D85" w:rsidP="00607EE0">
      <w:pPr>
        <w:spacing w:line="360" w:lineRule="auto"/>
        <w:jc w:val="both"/>
        <w:rPr>
          <w:rFonts w:asciiTheme="majorHAnsi" w:hAnsiTheme="majorHAnsi"/>
          <w:b/>
          <w:sz w:val="26"/>
          <w:szCs w:val="26"/>
        </w:rPr>
      </w:pPr>
    </w:p>
    <w:p w14:paraId="62B39D09" w14:textId="77777777" w:rsidR="005354E7" w:rsidRDefault="005354E7" w:rsidP="001C37AB">
      <w:pPr>
        <w:spacing w:line="360" w:lineRule="auto"/>
        <w:jc w:val="center"/>
        <w:rPr>
          <w:rFonts w:asciiTheme="majorHAnsi" w:hAnsiTheme="majorHAnsi"/>
          <w:b/>
          <w:sz w:val="36"/>
          <w:szCs w:val="36"/>
        </w:rPr>
      </w:pPr>
      <w:r w:rsidRPr="005354E7">
        <w:rPr>
          <w:rFonts w:asciiTheme="majorHAnsi" w:hAnsiTheme="majorHAnsi"/>
          <w:b/>
          <w:sz w:val="36"/>
          <w:szCs w:val="36"/>
        </w:rPr>
        <w:t xml:space="preserve">2. </w:t>
      </w:r>
      <w:r>
        <w:rPr>
          <w:rFonts w:asciiTheme="majorHAnsi" w:hAnsiTheme="majorHAnsi"/>
          <w:b/>
          <w:sz w:val="36"/>
          <w:szCs w:val="36"/>
        </w:rPr>
        <w:t>OBJECTIVE OF THE STUDY</w:t>
      </w:r>
    </w:p>
    <w:p w14:paraId="1F9C5E81" w14:textId="77777777" w:rsidR="005354E7" w:rsidRDefault="005354E7" w:rsidP="005354E7">
      <w:pPr>
        <w:spacing w:after="0" w:line="360" w:lineRule="auto"/>
        <w:jc w:val="both"/>
        <w:rPr>
          <w:rFonts w:asciiTheme="majorHAnsi" w:hAnsiTheme="majorHAnsi"/>
          <w:sz w:val="24"/>
          <w:szCs w:val="24"/>
        </w:rPr>
      </w:pPr>
      <w:r w:rsidRPr="005354E7">
        <w:rPr>
          <w:rFonts w:asciiTheme="majorHAnsi" w:hAnsiTheme="majorHAnsi"/>
          <w:sz w:val="24"/>
          <w:szCs w:val="24"/>
        </w:rPr>
        <w:t xml:space="preserve">This </w:t>
      </w:r>
      <w:r>
        <w:rPr>
          <w:rFonts w:asciiTheme="majorHAnsi" w:hAnsiTheme="majorHAnsi"/>
          <w:sz w:val="24"/>
          <w:szCs w:val="24"/>
        </w:rPr>
        <w:t>study was conducted with following objectives –</w:t>
      </w:r>
    </w:p>
    <w:p w14:paraId="4CE2347C" w14:textId="77777777" w:rsidR="005354E7" w:rsidRDefault="00FC728C" w:rsidP="005354E7">
      <w:pPr>
        <w:pStyle w:val="ListParagraph"/>
        <w:numPr>
          <w:ilvl w:val="0"/>
          <w:numId w:val="9"/>
        </w:numPr>
        <w:spacing w:after="0" w:line="360" w:lineRule="auto"/>
        <w:jc w:val="both"/>
        <w:rPr>
          <w:rFonts w:asciiTheme="majorHAnsi" w:hAnsiTheme="majorHAnsi"/>
          <w:sz w:val="24"/>
          <w:szCs w:val="24"/>
        </w:rPr>
      </w:pPr>
      <w:r>
        <w:rPr>
          <w:rFonts w:asciiTheme="majorHAnsi" w:hAnsiTheme="majorHAnsi"/>
          <w:sz w:val="24"/>
          <w:szCs w:val="24"/>
        </w:rPr>
        <w:lastRenderedPageBreak/>
        <w:t>To measure the two important anthropometric parameters – weight and height of the college students.</w:t>
      </w:r>
    </w:p>
    <w:p w14:paraId="1D0446AD" w14:textId="77777777" w:rsidR="00FC728C" w:rsidRDefault="00FC728C" w:rsidP="005354E7">
      <w:pPr>
        <w:pStyle w:val="ListParagraph"/>
        <w:numPr>
          <w:ilvl w:val="0"/>
          <w:numId w:val="9"/>
        </w:numPr>
        <w:spacing w:after="0" w:line="360" w:lineRule="auto"/>
        <w:jc w:val="both"/>
        <w:rPr>
          <w:rFonts w:asciiTheme="majorHAnsi" w:hAnsiTheme="majorHAnsi"/>
          <w:sz w:val="24"/>
          <w:szCs w:val="24"/>
        </w:rPr>
      </w:pPr>
      <w:r>
        <w:rPr>
          <w:rFonts w:asciiTheme="majorHAnsi" w:hAnsiTheme="majorHAnsi"/>
          <w:sz w:val="24"/>
          <w:szCs w:val="24"/>
        </w:rPr>
        <w:t>To assess the nutritional status of the college students from their body mass index.</w:t>
      </w:r>
    </w:p>
    <w:p w14:paraId="48181537" w14:textId="77777777" w:rsidR="00FC728C" w:rsidRDefault="00FC728C" w:rsidP="005354E7">
      <w:pPr>
        <w:pStyle w:val="ListParagraph"/>
        <w:numPr>
          <w:ilvl w:val="0"/>
          <w:numId w:val="9"/>
        </w:numPr>
        <w:spacing w:after="0" w:line="360" w:lineRule="auto"/>
        <w:jc w:val="both"/>
        <w:rPr>
          <w:rFonts w:asciiTheme="majorHAnsi" w:hAnsiTheme="majorHAnsi"/>
          <w:sz w:val="24"/>
          <w:szCs w:val="24"/>
        </w:rPr>
      </w:pPr>
      <w:r>
        <w:rPr>
          <w:rFonts w:asciiTheme="majorHAnsi" w:hAnsiTheme="majorHAnsi"/>
          <w:sz w:val="24"/>
          <w:szCs w:val="24"/>
        </w:rPr>
        <w:t xml:space="preserve">To compare the anthropometric parameters of </w:t>
      </w:r>
      <w:r w:rsidR="00715A82">
        <w:rPr>
          <w:rFonts w:asciiTheme="majorHAnsi" w:hAnsiTheme="majorHAnsi"/>
          <w:sz w:val="24"/>
          <w:szCs w:val="24"/>
        </w:rPr>
        <w:t>male and female college students</w:t>
      </w:r>
      <w:r>
        <w:rPr>
          <w:rFonts w:asciiTheme="majorHAnsi" w:hAnsiTheme="majorHAnsi"/>
          <w:sz w:val="24"/>
          <w:szCs w:val="24"/>
        </w:rPr>
        <w:t>.</w:t>
      </w:r>
    </w:p>
    <w:p w14:paraId="5EF2CBED" w14:textId="77777777" w:rsidR="00FC728C" w:rsidRDefault="00FC728C" w:rsidP="00FC728C">
      <w:pPr>
        <w:spacing w:after="0" w:line="360" w:lineRule="auto"/>
        <w:jc w:val="both"/>
        <w:rPr>
          <w:rFonts w:asciiTheme="majorHAnsi" w:hAnsiTheme="majorHAnsi"/>
          <w:sz w:val="24"/>
          <w:szCs w:val="24"/>
        </w:rPr>
      </w:pPr>
    </w:p>
    <w:p w14:paraId="238620FC" w14:textId="77777777" w:rsidR="00FC728C" w:rsidRDefault="00FC728C" w:rsidP="00FC728C">
      <w:pPr>
        <w:spacing w:after="0" w:line="360" w:lineRule="auto"/>
        <w:jc w:val="both"/>
        <w:rPr>
          <w:rFonts w:asciiTheme="majorHAnsi" w:hAnsiTheme="majorHAnsi"/>
          <w:sz w:val="24"/>
          <w:szCs w:val="24"/>
        </w:rPr>
      </w:pPr>
    </w:p>
    <w:p w14:paraId="1BAC4EEA" w14:textId="0C35EB6E" w:rsidR="00FC728C" w:rsidRDefault="00FC728C" w:rsidP="008054F2">
      <w:pPr>
        <w:spacing w:line="360" w:lineRule="auto"/>
        <w:jc w:val="center"/>
        <w:rPr>
          <w:rFonts w:asciiTheme="majorHAnsi" w:hAnsiTheme="majorHAnsi"/>
          <w:b/>
          <w:sz w:val="36"/>
          <w:szCs w:val="36"/>
        </w:rPr>
      </w:pPr>
      <w:r>
        <w:rPr>
          <w:rFonts w:asciiTheme="majorHAnsi" w:hAnsiTheme="majorHAnsi"/>
          <w:b/>
          <w:sz w:val="36"/>
          <w:szCs w:val="36"/>
        </w:rPr>
        <w:t>3</w:t>
      </w:r>
      <w:r w:rsidRPr="005354E7">
        <w:rPr>
          <w:rFonts w:asciiTheme="majorHAnsi" w:hAnsiTheme="majorHAnsi"/>
          <w:b/>
          <w:sz w:val="36"/>
          <w:szCs w:val="36"/>
        </w:rPr>
        <w:t xml:space="preserve">. </w:t>
      </w:r>
      <w:r>
        <w:rPr>
          <w:rFonts w:asciiTheme="majorHAnsi" w:hAnsiTheme="majorHAnsi"/>
          <w:b/>
          <w:sz w:val="36"/>
          <w:szCs w:val="36"/>
        </w:rPr>
        <w:t>METHODOLOGY</w:t>
      </w:r>
    </w:p>
    <w:p w14:paraId="3C5C24AD" w14:textId="77777777" w:rsidR="00FC728C" w:rsidRDefault="007D7777" w:rsidP="00FC728C">
      <w:pPr>
        <w:spacing w:after="0" w:line="360" w:lineRule="auto"/>
        <w:jc w:val="both"/>
        <w:rPr>
          <w:rFonts w:asciiTheme="majorHAnsi" w:hAnsiTheme="majorHAnsi"/>
          <w:b/>
          <w:sz w:val="32"/>
          <w:szCs w:val="32"/>
        </w:rPr>
      </w:pPr>
      <w:r w:rsidRPr="007D7777">
        <w:rPr>
          <w:rFonts w:asciiTheme="majorHAnsi" w:hAnsiTheme="majorHAnsi"/>
          <w:b/>
          <w:sz w:val="32"/>
          <w:szCs w:val="32"/>
        </w:rPr>
        <w:t xml:space="preserve">3.1 </w:t>
      </w:r>
      <w:r>
        <w:rPr>
          <w:rFonts w:asciiTheme="majorHAnsi" w:hAnsiTheme="majorHAnsi"/>
          <w:b/>
          <w:sz w:val="32"/>
          <w:szCs w:val="32"/>
        </w:rPr>
        <w:t xml:space="preserve">Study design and </w:t>
      </w:r>
      <w:r w:rsidR="00443314">
        <w:rPr>
          <w:rFonts w:asciiTheme="majorHAnsi" w:hAnsiTheme="majorHAnsi"/>
          <w:b/>
          <w:sz w:val="32"/>
          <w:szCs w:val="32"/>
        </w:rPr>
        <w:t>the sample</w:t>
      </w:r>
    </w:p>
    <w:p w14:paraId="35F7C722" w14:textId="77777777" w:rsidR="00443314" w:rsidRDefault="007D7777" w:rsidP="00FC728C">
      <w:pPr>
        <w:spacing w:line="360" w:lineRule="auto"/>
        <w:jc w:val="both"/>
        <w:rPr>
          <w:rFonts w:asciiTheme="majorHAnsi" w:hAnsiTheme="majorHAnsi"/>
          <w:sz w:val="24"/>
          <w:szCs w:val="24"/>
        </w:rPr>
      </w:pPr>
      <w:r w:rsidRPr="007D7777">
        <w:rPr>
          <w:rFonts w:asciiTheme="majorHAnsi" w:hAnsiTheme="majorHAnsi"/>
          <w:sz w:val="24"/>
          <w:szCs w:val="24"/>
        </w:rPr>
        <w:t xml:space="preserve">To </w:t>
      </w:r>
      <w:r>
        <w:rPr>
          <w:rFonts w:asciiTheme="majorHAnsi" w:hAnsiTheme="majorHAnsi"/>
          <w:sz w:val="24"/>
          <w:szCs w:val="24"/>
        </w:rPr>
        <w:t>conduct this study a cross-sectional study design was used. The participants of this study were the college student of both sexes.</w:t>
      </w:r>
      <w:r w:rsidR="00443314">
        <w:rPr>
          <w:rFonts w:asciiTheme="majorHAnsi" w:hAnsiTheme="majorHAnsi"/>
          <w:sz w:val="24"/>
          <w:szCs w:val="24"/>
        </w:rPr>
        <w:t xml:space="preserve"> Fifty college students ( 25 male and 25 female) were selected from Bankura Sammilani College by random sampling.</w:t>
      </w:r>
    </w:p>
    <w:p w14:paraId="7D9F255C" w14:textId="77777777" w:rsidR="00443314" w:rsidRPr="00443314" w:rsidRDefault="00443314" w:rsidP="00443314">
      <w:pPr>
        <w:autoSpaceDE w:val="0"/>
        <w:autoSpaceDN w:val="0"/>
        <w:adjustRightInd w:val="0"/>
        <w:spacing w:after="0" w:line="360" w:lineRule="auto"/>
        <w:jc w:val="both"/>
        <w:rPr>
          <w:rFonts w:asciiTheme="majorHAnsi" w:hAnsiTheme="majorHAnsi"/>
          <w:b/>
          <w:sz w:val="32"/>
          <w:szCs w:val="32"/>
        </w:rPr>
      </w:pPr>
      <w:r w:rsidRPr="00443314">
        <w:rPr>
          <w:rFonts w:asciiTheme="majorHAnsi" w:hAnsiTheme="majorHAnsi"/>
          <w:b/>
          <w:sz w:val="32"/>
          <w:szCs w:val="32"/>
        </w:rPr>
        <w:t>3.2 Anthropometric measurement</w:t>
      </w:r>
    </w:p>
    <w:p w14:paraId="5D693B99" w14:textId="77777777" w:rsidR="00443314" w:rsidRDefault="00443314" w:rsidP="00443314">
      <w:pPr>
        <w:autoSpaceDE w:val="0"/>
        <w:autoSpaceDN w:val="0"/>
        <w:adjustRightInd w:val="0"/>
        <w:spacing w:line="360" w:lineRule="auto"/>
        <w:jc w:val="both"/>
        <w:rPr>
          <w:rFonts w:asciiTheme="majorHAnsi" w:hAnsiTheme="majorHAnsi"/>
          <w:sz w:val="24"/>
          <w:szCs w:val="24"/>
        </w:rPr>
      </w:pPr>
      <w:r>
        <w:rPr>
          <w:rFonts w:asciiTheme="majorHAnsi" w:hAnsiTheme="majorHAnsi"/>
          <w:sz w:val="24"/>
          <w:szCs w:val="24"/>
        </w:rPr>
        <w:t>Two anthropometric parameters, weight and height</w:t>
      </w:r>
      <w:r w:rsidRPr="002A63D5">
        <w:rPr>
          <w:rFonts w:asciiTheme="majorHAnsi" w:hAnsiTheme="majorHAnsi"/>
          <w:sz w:val="24"/>
          <w:szCs w:val="24"/>
        </w:rPr>
        <w:t xml:space="preserve"> were </w:t>
      </w:r>
      <w:r>
        <w:rPr>
          <w:rFonts w:asciiTheme="majorHAnsi" w:hAnsiTheme="majorHAnsi"/>
          <w:sz w:val="24"/>
          <w:szCs w:val="24"/>
        </w:rPr>
        <w:t xml:space="preserve">used in this study and measurement of these parameters was taken by </w:t>
      </w:r>
      <w:r w:rsidRPr="002A63D5">
        <w:rPr>
          <w:rFonts w:asciiTheme="majorHAnsi" w:hAnsiTheme="majorHAnsi"/>
          <w:sz w:val="24"/>
          <w:szCs w:val="24"/>
        </w:rPr>
        <w:t xml:space="preserve">using </w:t>
      </w:r>
      <w:r>
        <w:rPr>
          <w:rFonts w:asciiTheme="majorHAnsi" w:hAnsiTheme="majorHAnsi"/>
          <w:sz w:val="24"/>
          <w:szCs w:val="24"/>
        </w:rPr>
        <w:t>appropriate</w:t>
      </w:r>
      <w:r w:rsidRPr="002A63D5">
        <w:rPr>
          <w:rFonts w:asciiTheme="majorHAnsi" w:hAnsiTheme="majorHAnsi"/>
          <w:sz w:val="24"/>
          <w:szCs w:val="24"/>
        </w:rPr>
        <w:t xml:space="preserve"> techniques</w:t>
      </w:r>
      <w:r>
        <w:rPr>
          <w:rFonts w:asciiTheme="majorHAnsi" w:hAnsiTheme="majorHAnsi"/>
          <w:sz w:val="24"/>
          <w:szCs w:val="24"/>
        </w:rPr>
        <w:t xml:space="preserve"> as suggested by World Health Organization (WHO, 1995)</w:t>
      </w:r>
      <w:r w:rsidRPr="002A63D5">
        <w:rPr>
          <w:rFonts w:asciiTheme="majorHAnsi" w:hAnsiTheme="majorHAnsi"/>
          <w:sz w:val="24"/>
          <w:szCs w:val="24"/>
        </w:rPr>
        <w:t xml:space="preserve">. </w:t>
      </w:r>
      <w:r w:rsidRPr="00177EC9">
        <w:rPr>
          <w:rFonts w:asciiTheme="majorHAnsi" w:hAnsiTheme="majorHAnsi"/>
          <w:sz w:val="24"/>
          <w:szCs w:val="24"/>
        </w:rPr>
        <w:t xml:space="preserve">Date of birth of the </w:t>
      </w:r>
      <w:r>
        <w:rPr>
          <w:rFonts w:asciiTheme="majorHAnsi" w:hAnsiTheme="majorHAnsi"/>
          <w:sz w:val="24"/>
          <w:szCs w:val="24"/>
        </w:rPr>
        <w:t>students were</w:t>
      </w:r>
      <w:r w:rsidRPr="00177EC9">
        <w:rPr>
          <w:rFonts w:asciiTheme="majorHAnsi" w:hAnsiTheme="majorHAnsi"/>
          <w:sz w:val="24"/>
          <w:szCs w:val="24"/>
        </w:rPr>
        <w:t xml:space="preserve"> recorded from </w:t>
      </w:r>
      <w:r>
        <w:rPr>
          <w:rFonts w:asciiTheme="majorHAnsi" w:hAnsiTheme="majorHAnsi"/>
          <w:sz w:val="24"/>
          <w:szCs w:val="24"/>
        </w:rPr>
        <w:t xml:space="preserve">‘Admit Card’ of Madhyamik Examination. </w:t>
      </w:r>
    </w:p>
    <w:p w14:paraId="29203C1E" w14:textId="77777777" w:rsidR="00443314" w:rsidRPr="00443314" w:rsidRDefault="00443314" w:rsidP="00443314">
      <w:pPr>
        <w:pStyle w:val="ListParagraph"/>
        <w:numPr>
          <w:ilvl w:val="0"/>
          <w:numId w:val="10"/>
        </w:numPr>
        <w:autoSpaceDE w:val="0"/>
        <w:autoSpaceDN w:val="0"/>
        <w:adjustRightInd w:val="0"/>
        <w:spacing w:line="360" w:lineRule="auto"/>
        <w:jc w:val="both"/>
        <w:rPr>
          <w:rFonts w:asciiTheme="majorHAnsi" w:hAnsiTheme="majorHAnsi"/>
          <w:b/>
          <w:sz w:val="28"/>
          <w:szCs w:val="28"/>
        </w:rPr>
      </w:pPr>
      <w:r w:rsidRPr="00443314">
        <w:rPr>
          <w:rFonts w:asciiTheme="majorHAnsi" w:hAnsiTheme="majorHAnsi"/>
          <w:b/>
          <w:sz w:val="28"/>
          <w:szCs w:val="28"/>
        </w:rPr>
        <w:t xml:space="preserve">Measurement of weight: </w:t>
      </w:r>
    </w:p>
    <w:p w14:paraId="54AF1514" w14:textId="77777777" w:rsidR="00443314" w:rsidRPr="00076F68" w:rsidRDefault="00443314" w:rsidP="00076F68">
      <w:pPr>
        <w:pStyle w:val="ListParagraph"/>
        <w:autoSpaceDE w:val="0"/>
        <w:autoSpaceDN w:val="0"/>
        <w:adjustRightInd w:val="0"/>
        <w:spacing w:line="360" w:lineRule="auto"/>
        <w:ind w:left="360"/>
        <w:jc w:val="both"/>
        <w:rPr>
          <w:rFonts w:asciiTheme="majorHAnsi" w:hAnsiTheme="majorHAnsi"/>
          <w:sz w:val="24"/>
          <w:szCs w:val="24"/>
        </w:rPr>
      </w:pPr>
      <w:r>
        <w:rPr>
          <w:rFonts w:asciiTheme="majorHAnsi" w:hAnsiTheme="majorHAnsi"/>
          <w:sz w:val="24"/>
          <w:szCs w:val="24"/>
        </w:rPr>
        <w:t>W</w:t>
      </w:r>
      <w:r w:rsidRPr="00F04D94">
        <w:rPr>
          <w:rFonts w:asciiTheme="majorHAnsi" w:hAnsiTheme="majorHAnsi"/>
          <w:sz w:val="24"/>
          <w:szCs w:val="24"/>
        </w:rPr>
        <w:t xml:space="preserve">eight was measured by using weighing machine. To measure weight, the subject was asked to stand straight on the platform of the weighing machine with bare foot and minimal clothing. </w:t>
      </w:r>
      <w:r w:rsidR="00076F68" w:rsidRPr="00076F68">
        <w:rPr>
          <w:rFonts w:asciiTheme="majorHAnsi" w:hAnsiTheme="majorHAnsi"/>
          <w:sz w:val="24"/>
          <w:szCs w:val="24"/>
        </w:rPr>
        <w:t xml:space="preserve">Reading </w:t>
      </w:r>
      <w:r w:rsidR="00076F68">
        <w:rPr>
          <w:rFonts w:asciiTheme="majorHAnsi" w:hAnsiTheme="majorHAnsi"/>
          <w:sz w:val="24"/>
          <w:szCs w:val="24"/>
        </w:rPr>
        <w:t>was</w:t>
      </w:r>
      <w:r w:rsidR="00076F68" w:rsidRPr="00076F68">
        <w:rPr>
          <w:rFonts w:asciiTheme="majorHAnsi" w:hAnsiTheme="majorHAnsi"/>
          <w:sz w:val="24"/>
          <w:szCs w:val="24"/>
        </w:rPr>
        <w:t xml:space="preserve"> taken from the scale of the instrument.</w:t>
      </w:r>
      <w:r w:rsidR="00076F68">
        <w:rPr>
          <w:rFonts w:asciiTheme="majorHAnsi" w:hAnsiTheme="majorHAnsi"/>
          <w:sz w:val="24"/>
          <w:szCs w:val="24"/>
        </w:rPr>
        <w:t xml:space="preserve"> </w:t>
      </w:r>
      <w:r w:rsidR="00076F68" w:rsidRPr="00076F68">
        <w:rPr>
          <w:rFonts w:asciiTheme="majorHAnsi" w:hAnsiTheme="majorHAnsi"/>
          <w:sz w:val="24"/>
          <w:szCs w:val="24"/>
        </w:rPr>
        <w:t>Measurement was taken thrice and their mean was recorded as final measurement.</w:t>
      </w:r>
      <w:r w:rsidR="00076F68">
        <w:rPr>
          <w:rFonts w:asciiTheme="majorHAnsi" w:hAnsiTheme="majorHAnsi"/>
          <w:sz w:val="24"/>
          <w:szCs w:val="24"/>
        </w:rPr>
        <w:t xml:space="preserve"> </w:t>
      </w:r>
      <w:r w:rsidRPr="00076F68">
        <w:rPr>
          <w:rFonts w:asciiTheme="majorHAnsi" w:hAnsiTheme="majorHAnsi"/>
          <w:sz w:val="24"/>
          <w:szCs w:val="24"/>
        </w:rPr>
        <w:t>Before each measurement the machine was checked for zero adjustment and corrected as and when required.</w:t>
      </w:r>
    </w:p>
    <w:p w14:paraId="5BC8735C" w14:textId="17AD515E" w:rsidR="00443314" w:rsidRDefault="00A63F01" w:rsidP="009E7DB7">
      <w:pPr>
        <w:pStyle w:val="ListParagraph"/>
        <w:autoSpaceDE w:val="0"/>
        <w:autoSpaceDN w:val="0"/>
        <w:adjustRightInd w:val="0"/>
        <w:spacing w:line="360" w:lineRule="auto"/>
        <w:ind w:left="360"/>
        <w:jc w:val="center"/>
        <w:rPr>
          <w:rFonts w:asciiTheme="majorHAnsi" w:hAnsiTheme="majorHAnsi"/>
          <w:b/>
          <w:sz w:val="8"/>
          <w:szCs w:val="8"/>
        </w:rPr>
      </w:pPr>
      <w:r>
        <w:rPr>
          <w:rFonts w:asciiTheme="majorHAnsi" w:hAnsiTheme="majorHAnsi"/>
          <w:b/>
          <w:noProof/>
          <w:sz w:val="8"/>
          <w:szCs w:val="8"/>
        </w:rPr>
        <w:drawing>
          <wp:inline distT="0" distB="0" distL="0" distR="0" wp14:anchorId="6F173F03" wp14:editId="709F0580">
            <wp:extent cx="3065542" cy="2299321"/>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6920" cy="2322856"/>
                    </a:xfrm>
                    <a:prstGeom prst="rect">
                      <a:avLst/>
                    </a:prstGeom>
                  </pic:spPr>
                </pic:pic>
              </a:graphicData>
            </a:graphic>
          </wp:inline>
        </w:drawing>
      </w:r>
    </w:p>
    <w:p w14:paraId="6A374DFF" w14:textId="14F5B923" w:rsidR="00A63F01" w:rsidRPr="00AC54BF" w:rsidRDefault="00A63F01" w:rsidP="00443314">
      <w:pPr>
        <w:pStyle w:val="ListParagraph"/>
        <w:autoSpaceDE w:val="0"/>
        <w:autoSpaceDN w:val="0"/>
        <w:adjustRightInd w:val="0"/>
        <w:spacing w:line="360" w:lineRule="auto"/>
        <w:ind w:left="360"/>
        <w:jc w:val="both"/>
        <w:rPr>
          <w:rFonts w:asciiTheme="majorHAnsi" w:hAnsiTheme="majorHAnsi"/>
          <w:b/>
          <w:sz w:val="8"/>
          <w:szCs w:val="8"/>
        </w:rPr>
      </w:pPr>
    </w:p>
    <w:p w14:paraId="33FE7B1F" w14:textId="77777777" w:rsidR="00443314" w:rsidRPr="00443314" w:rsidRDefault="00443314" w:rsidP="00443314">
      <w:pPr>
        <w:pStyle w:val="ListParagraph"/>
        <w:numPr>
          <w:ilvl w:val="0"/>
          <w:numId w:val="10"/>
        </w:numPr>
        <w:autoSpaceDE w:val="0"/>
        <w:autoSpaceDN w:val="0"/>
        <w:adjustRightInd w:val="0"/>
        <w:spacing w:line="360" w:lineRule="auto"/>
        <w:jc w:val="both"/>
        <w:rPr>
          <w:rFonts w:asciiTheme="majorHAnsi" w:hAnsiTheme="majorHAnsi"/>
          <w:sz w:val="28"/>
          <w:szCs w:val="28"/>
        </w:rPr>
      </w:pPr>
      <w:r w:rsidRPr="00443314">
        <w:rPr>
          <w:rFonts w:asciiTheme="majorHAnsi" w:hAnsiTheme="majorHAnsi"/>
          <w:b/>
          <w:sz w:val="28"/>
          <w:szCs w:val="28"/>
        </w:rPr>
        <w:t xml:space="preserve">Measurement of height: </w:t>
      </w:r>
    </w:p>
    <w:p w14:paraId="44C620EA" w14:textId="2901B4E4" w:rsidR="00076F68" w:rsidRDefault="00443314" w:rsidP="00076F68">
      <w:pPr>
        <w:pStyle w:val="ListParagraph"/>
        <w:autoSpaceDE w:val="0"/>
        <w:autoSpaceDN w:val="0"/>
        <w:adjustRightInd w:val="0"/>
        <w:spacing w:line="360" w:lineRule="auto"/>
        <w:ind w:left="360"/>
        <w:jc w:val="both"/>
        <w:rPr>
          <w:rFonts w:asciiTheme="majorHAnsi" w:hAnsiTheme="majorHAnsi"/>
          <w:sz w:val="24"/>
          <w:szCs w:val="24"/>
        </w:rPr>
      </w:pPr>
      <w:r w:rsidRPr="00F04D94">
        <w:rPr>
          <w:rFonts w:asciiTheme="majorHAnsi" w:hAnsiTheme="majorHAnsi"/>
          <w:sz w:val="24"/>
          <w:szCs w:val="24"/>
        </w:rPr>
        <w:t xml:space="preserve">Height was measured by using anthropometer. To measure height, the subject was </w:t>
      </w:r>
      <w:r>
        <w:rPr>
          <w:rFonts w:asciiTheme="majorHAnsi" w:hAnsiTheme="majorHAnsi"/>
          <w:sz w:val="24"/>
          <w:szCs w:val="24"/>
        </w:rPr>
        <w:t>advised</w:t>
      </w:r>
      <w:r w:rsidRPr="00F04D94">
        <w:rPr>
          <w:rFonts w:asciiTheme="majorHAnsi" w:hAnsiTheme="majorHAnsi"/>
          <w:sz w:val="24"/>
          <w:szCs w:val="24"/>
        </w:rPr>
        <w:t xml:space="preserve"> to stand on </w:t>
      </w:r>
      <w:r>
        <w:rPr>
          <w:rFonts w:asciiTheme="majorHAnsi" w:hAnsiTheme="majorHAnsi"/>
          <w:sz w:val="24"/>
          <w:szCs w:val="24"/>
        </w:rPr>
        <w:t>platform</w:t>
      </w:r>
      <w:r w:rsidRPr="00F04D94">
        <w:rPr>
          <w:rFonts w:asciiTheme="majorHAnsi" w:hAnsiTheme="majorHAnsi"/>
          <w:sz w:val="24"/>
          <w:szCs w:val="24"/>
        </w:rPr>
        <w:t>, without shoes, with feet parallel and heels, buttock, head and shoulders touching the wall and arm hanging at the sides in a relaxed manner.</w:t>
      </w:r>
      <w:r w:rsidR="00076F68">
        <w:rPr>
          <w:rFonts w:asciiTheme="majorHAnsi" w:hAnsiTheme="majorHAnsi"/>
          <w:sz w:val="24"/>
          <w:szCs w:val="24"/>
        </w:rPr>
        <w:t xml:space="preserve"> </w:t>
      </w:r>
      <w:r w:rsidR="00076F68" w:rsidRPr="00076F68">
        <w:rPr>
          <w:rFonts w:asciiTheme="majorHAnsi" w:hAnsiTheme="majorHAnsi"/>
          <w:sz w:val="24"/>
          <w:szCs w:val="24"/>
        </w:rPr>
        <w:t xml:space="preserve">Reading </w:t>
      </w:r>
      <w:r w:rsidR="00076F68">
        <w:rPr>
          <w:rFonts w:asciiTheme="majorHAnsi" w:hAnsiTheme="majorHAnsi"/>
          <w:sz w:val="24"/>
          <w:szCs w:val="24"/>
        </w:rPr>
        <w:t xml:space="preserve">was taken </w:t>
      </w:r>
      <w:r w:rsidR="00076F68" w:rsidRPr="00076F68">
        <w:rPr>
          <w:rFonts w:asciiTheme="majorHAnsi" w:hAnsiTheme="majorHAnsi"/>
          <w:sz w:val="24"/>
          <w:szCs w:val="24"/>
        </w:rPr>
        <w:t>from the scale of the instrument. Measurement was taken thrice and their mean was recorded as final measurement.</w:t>
      </w:r>
    </w:p>
    <w:p w14:paraId="41855017" w14:textId="208316C1" w:rsidR="00A63F01" w:rsidRPr="00076F68" w:rsidRDefault="009E7DB7" w:rsidP="009E7DB7">
      <w:pPr>
        <w:pStyle w:val="ListParagraph"/>
        <w:autoSpaceDE w:val="0"/>
        <w:autoSpaceDN w:val="0"/>
        <w:adjustRightInd w:val="0"/>
        <w:spacing w:line="360" w:lineRule="auto"/>
        <w:ind w:left="360"/>
        <w:jc w:val="center"/>
        <w:rPr>
          <w:rFonts w:asciiTheme="majorHAnsi" w:hAnsiTheme="majorHAnsi"/>
          <w:sz w:val="24"/>
          <w:szCs w:val="24"/>
        </w:rPr>
      </w:pPr>
      <w:r>
        <w:rPr>
          <w:rFonts w:asciiTheme="majorHAnsi" w:hAnsiTheme="majorHAnsi"/>
          <w:noProof/>
          <w:sz w:val="24"/>
          <w:szCs w:val="24"/>
        </w:rPr>
        <w:drawing>
          <wp:inline distT="0" distB="0" distL="0" distR="0" wp14:anchorId="600CAF45" wp14:editId="6DB92694">
            <wp:extent cx="3118169" cy="2209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5903" cy="2215281"/>
                    </a:xfrm>
                    <a:prstGeom prst="rect">
                      <a:avLst/>
                    </a:prstGeom>
                  </pic:spPr>
                </pic:pic>
              </a:graphicData>
            </a:graphic>
          </wp:inline>
        </w:drawing>
      </w:r>
    </w:p>
    <w:p w14:paraId="7FE983E0" w14:textId="77777777" w:rsidR="00443314" w:rsidRPr="00443314" w:rsidRDefault="00443314" w:rsidP="00443314">
      <w:pPr>
        <w:autoSpaceDE w:val="0"/>
        <w:autoSpaceDN w:val="0"/>
        <w:adjustRightInd w:val="0"/>
        <w:spacing w:after="0" w:line="360" w:lineRule="auto"/>
        <w:jc w:val="both"/>
        <w:rPr>
          <w:rFonts w:asciiTheme="majorHAnsi" w:hAnsiTheme="majorHAnsi"/>
          <w:b/>
          <w:sz w:val="32"/>
          <w:szCs w:val="32"/>
        </w:rPr>
      </w:pPr>
      <w:r w:rsidRPr="00443314">
        <w:rPr>
          <w:rFonts w:asciiTheme="majorHAnsi" w:hAnsiTheme="majorHAnsi"/>
          <w:b/>
          <w:sz w:val="32"/>
          <w:szCs w:val="32"/>
        </w:rPr>
        <w:t>3.</w:t>
      </w:r>
      <w:r>
        <w:rPr>
          <w:rFonts w:asciiTheme="majorHAnsi" w:hAnsiTheme="majorHAnsi"/>
          <w:b/>
          <w:sz w:val="32"/>
          <w:szCs w:val="32"/>
        </w:rPr>
        <w:t>3</w:t>
      </w:r>
      <w:r w:rsidRPr="00443314">
        <w:rPr>
          <w:rFonts w:asciiTheme="majorHAnsi" w:hAnsiTheme="majorHAnsi"/>
          <w:b/>
          <w:sz w:val="32"/>
          <w:szCs w:val="32"/>
        </w:rPr>
        <w:t xml:space="preserve"> </w:t>
      </w:r>
      <w:r>
        <w:rPr>
          <w:rFonts w:asciiTheme="majorHAnsi" w:hAnsiTheme="majorHAnsi"/>
          <w:b/>
          <w:sz w:val="32"/>
          <w:szCs w:val="32"/>
        </w:rPr>
        <w:t xml:space="preserve">Determination of </w:t>
      </w:r>
      <w:r w:rsidR="00B12232">
        <w:rPr>
          <w:rFonts w:asciiTheme="majorHAnsi" w:hAnsiTheme="majorHAnsi"/>
          <w:b/>
          <w:sz w:val="32"/>
          <w:szCs w:val="32"/>
        </w:rPr>
        <w:t>nutritional status</w:t>
      </w:r>
    </w:p>
    <w:p w14:paraId="3C752488" w14:textId="77777777" w:rsidR="00443314" w:rsidRDefault="00853C48" w:rsidP="00B12232">
      <w:pPr>
        <w:autoSpaceDE w:val="0"/>
        <w:autoSpaceDN w:val="0"/>
        <w:adjustRightInd w:val="0"/>
        <w:spacing w:after="0" w:line="360" w:lineRule="auto"/>
        <w:jc w:val="both"/>
        <w:rPr>
          <w:rFonts w:asciiTheme="majorHAnsi" w:hAnsiTheme="majorHAnsi"/>
          <w:sz w:val="24"/>
          <w:szCs w:val="24"/>
        </w:rPr>
      </w:pPr>
      <w:r>
        <w:rPr>
          <w:rFonts w:asciiTheme="majorHAnsi" w:hAnsiTheme="majorHAnsi"/>
          <w:sz w:val="24"/>
          <w:szCs w:val="24"/>
        </w:rPr>
        <w:t>As b</w:t>
      </w:r>
      <w:r w:rsidR="00B12232">
        <w:rPr>
          <w:rFonts w:asciiTheme="majorHAnsi" w:hAnsiTheme="majorHAnsi"/>
          <w:sz w:val="24"/>
          <w:szCs w:val="24"/>
        </w:rPr>
        <w:t>ody mass index (BMI) is the most important indicator for assessin</w:t>
      </w:r>
      <w:r>
        <w:rPr>
          <w:rFonts w:asciiTheme="majorHAnsi" w:hAnsiTheme="majorHAnsi"/>
          <w:sz w:val="24"/>
          <w:szCs w:val="24"/>
        </w:rPr>
        <w:t>g nutritional status of adults,</w:t>
      </w:r>
      <w:r w:rsidR="00B12232">
        <w:rPr>
          <w:rFonts w:asciiTheme="majorHAnsi" w:hAnsiTheme="majorHAnsi"/>
          <w:sz w:val="24"/>
          <w:szCs w:val="24"/>
        </w:rPr>
        <w:t xml:space="preserve"> </w:t>
      </w:r>
      <w:r>
        <w:rPr>
          <w:rFonts w:asciiTheme="majorHAnsi" w:hAnsiTheme="majorHAnsi"/>
          <w:sz w:val="24"/>
          <w:szCs w:val="24"/>
        </w:rPr>
        <w:t>nutritional status of the college students were determined by computing BMI.</w:t>
      </w:r>
      <w:r w:rsidRPr="00853C48">
        <w:rPr>
          <w:rFonts w:asciiTheme="majorHAnsi" w:hAnsiTheme="majorHAnsi"/>
          <w:sz w:val="24"/>
          <w:szCs w:val="24"/>
        </w:rPr>
        <w:t xml:space="preserve"> </w:t>
      </w:r>
      <w:r w:rsidR="00443314">
        <w:rPr>
          <w:rFonts w:asciiTheme="majorHAnsi" w:hAnsiTheme="majorHAnsi"/>
          <w:sz w:val="24"/>
          <w:szCs w:val="24"/>
        </w:rPr>
        <w:t>From weight and height</w:t>
      </w:r>
      <w:r w:rsidR="00B12232">
        <w:rPr>
          <w:rFonts w:asciiTheme="majorHAnsi" w:hAnsiTheme="majorHAnsi"/>
          <w:sz w:val="24"/>
          <w:szCs w:val="24"/>
        </w:rPr>
        <w:t xml:space="preserve">, the body mass index (BMI) was </w:t>
      </w:r>
      <w:r>
        <w:rPr>
          <w:rFonts w:asciiTheme="majorHAnsi" w:hAnsiTheme="majorHAnsi"/>
          <w:sz w:val="24"/>
          <w:szCs w:val="24"/>
        </w:rPr>
        <w:t>computed</w:t>
      </w:r>
      <w:r w:rsidR="00B12232">
        <w:rPr>
          <w:rFonts w:asciiTheme="majorHAnsi" w:hAnsiTheme="majorHAnsi"/>
          <w:sz w:val="24"/>
          <w:szCs w:val="24"/>
        </w:rPr>
        <w:t xml:space="preserve"> by using following formula –</w:t>
      </w:r>
    </w:p>
    <w:p w14:paraId="75074E7E" w14:textId="77777777" w:rsidR="00B12232" w:rsidRDefault="00B12232" w:rsidP="00B12232">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 xml:space="preserve">                                                           Weight in kg</w:t>
      </w:r>
    </w:p>
    <w:p w14:paraId="345B36DA" w14:textId="1137F14A" w:rsidR="00B12232" w:rsidRDefault="00B12232" w:rsidP="00B12232">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 xml:space="preserve">                                          BMI </w:t>
      </w:r>
      <w:r w:rsidR="00F47C63">
        <w:rPr>
          <w:rFonts w:asciiTheme="majorHAnsi" w:hAnsiTheme="majorHAnsi"/>
          <w:sz w:val="24"/>
          <w:szCs w:val="24"/>
        </w:rPr>
        <w:t>= --------------------------</w:t>
      </w:r>
    </w:p>
    <w:p w14:paraId="2A54256F" w14:textId="77777777" w:rsidR="00B12232" w:rsidRDefault="00B12232" w:rsidP="00076F68">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 xml:space="preserve">                                                       (Height in meter)</w:t>
      </w:r>
      <w:r w:rsidRPr="00B12232">
        <w:rPr>
          <w:rFonts w:asciiTheme="majorHAnsi" w:hAnsiTheme="majorHAnsi"/>
          <w:sz w:val="24"/>
          <w:szCs w:val="24"/>
          <w:vertAlign w:val="superscript"/>
        </w:rPr>
        <w:t>2</w:t>
      </w:r>
    </w:p>
    <w:p w14:paraId="792CDDCD" w14:textId="77777777" w:rsidR="00B12232" w:rsidRDefault="00B12232" w:rsidP="00B12232">
      <w:pPr>
        <w:autoSpaceDE w:val="0"/>
        <w:autoSpaceDN w:val="0"/>
        <w:adjustRightInd w:val="0"/>
        <w:spacing w:after="0" w:line="360" w:lineRule="auto"/>
        <w:jc w:val="both"/>
        <w:rPr>
          <w:rFonts w:asciiTheme="majorHAnsi" w:hAnsiTheme="majorHAnsi"/>
          <w:sz w:val="24"/>
          <w:szCs w:val="24"/>
        </w:rPr>
      </w:pPr>
      <w:r>
        <w:rPr>
          <w:rFonts w:asciiTheme="majorHAnsi" w:hAnsiTheme="majorHAnsi"/>
          <w:sz w:val="24"/>
          <w:szCs w:val="24"/>
        </w:rPr>
        <w:t xml:space="preserve">To determine the nutritional status of the college student the cut-off value of WHO was used which is as follows </w:t>
      </w:r>
      <w:r w:rsidR="00853C48">
        <w:rPr>
          <w:rFonts w:asciiTheme="majorHAnsi" w:hAnsiTheme="majorHAnsi"/>
          <w:sz w:val="24"/>
          <w:szCs w:val="24"/>
        </w:rPr>
        <w:t>–</w:t>
      </w:r>
    </w:p>
    <w:p w14:paraId="4945F071" w14:textId="77777777" w:rsidR="00853C48" w:rsidRDefault="00853C48" w:rsidP="00B12232">
      <w:pPr>
        <w:autoSpaceDE w:val="0"/>
        <w:autoSpaceDN w:val="0"/>
        <w:adjustRightInd w:val="0"/>
        <w:spacing w:after="0" w:line="360" w:lineRule="auto"/>
        <w:jc w:val="both"/>
        <w:rPr>
          <w:rFonts w:asciiTheme="majorHAnsi" w:hAnsiTheme="majorHAnsi"/>
          <w:sz w:val="24"/>
          <w:szCs w:val="24"/>
        </w:rPr>
      </w:pPr>
    </w:p>
    <w:tbl>
      <w:tblPr>
        <w:tblStyle w:val="TableGrid"/>
        <w:tblW w:w="0" w:type="auto"/>
        <w:tblInd w:w="1548" w:type="dxa"/>
        <w:tblLook w:val="04A0" w:firstRow="1" w:lastRow="0" w:firstColumn="1" w:lastColumn="0" w:noHBand="0" w:noVBand="1"/>
      </w:tblPr>
      <w:tblGrid>
        <w:gridCol w:w="3218"/>
        <w:gridCol w:w="3172"/>
      </w:tblGrid>
      <w:tr w:rsidR="00853C48" w14:paraId="6B27C73B" w14:textId="77777777" w:rsidTr="00853C48">
        <w:tc>
          <w:tcPr>
            <w:tcW w:w="3218" w:type="dxa"/>
            <w:vAlign w:val="center"/>
          </w:tcPr>
          <w:p w14:paraId="1B25F958" w14:textId="77777777" w:rsidR="00853C48" w:rsidRPr="00853C48" w:rsidRDefault="00853C48" w:rsidP="00853C48">
            <w:pPr>
              <w:autoSpaceDE w:val="0"/>
              <w:autoSpaceDN w:val="0"/>
              <w:adjustRightInd w:val="0"/>
              <w:spacing w:line="360" w:lineRule="auto"/>
              <w:jc w:val="center"/>
              <w:rPr>
                <w:rFonts w:asciiTheme="majorHAnsi" w:hAnsiTheme="majorHAnsi"/>
                <w:b/>
                <w:sz w:val="24"/>
                <w:szCs w:val="24"/>
              </w:rPr>
            </w:pPr>
            <w:r w:rsidRPr="00853C48">
              <w:rPr>
                <w:rFonts w:asciiTheme="majorHAnsi" w:hAnsiTheme="majorHAnsi"/>
                <w:b/>
                <w:sz w:val="24"/>
                <w:szCs w:val="24"/>
              </w:rPr>
              <w:t>BMI</w:t>
            </w:r>
          </w:p>
        </w:tc>
        <w:tc>
          <w:tcPr>
            <w:tcW w:w="3172" w:type="dxa"/>
            <w:vAlign w:val="center"/>
          </w:tcPr>
          <w:p w14:paraId="1ADB53BA" w14:textId="77777777" w:rsidR="00853C48" w:rsidRPr="00853C48" w:rsidRDefault="00853C48" w:rsidP="00853C48">
            <w:pPr>
              <w:autoSpaceDE w:val="0"/>
              <w:autoSpaceDN w:val="0"/>
              <w:adjustRightInd w:val="0"/>
              <w:spacing w:line="360" w:lineRule="auto"/>
              <w:jc w:val="center"/>
              <w:rPr>
                <w:rFonts w:asciiTheme="majorHAnsi" w:hAnsiTheme="majorHAnsi"/>
                <w:b/>
                <w:sz w:val="24"/>
                <w:szCs w:val="24"/>
              </w:rPr>
            </w:pPr>
            <w:r w:rsidRPr="00853C48">
              <w:rPr>
                <w:rFonts w:asciiTheme="majorHAnsi" w:hAnsiTheme="majorHAnsi"/>
                <w:b/>
                <w:sz w:val="24"/>
                <w:szCs w:val="24"/>
              </w:rPr>
              <w:t>Nutritional status</w:t>
            </w:r>
          </w:p>
        </w:tc>
      </w:tr>
      <w:tr w:rsidR="00853C48" w14:paraId="23AE2157" w14:textId="77777777" w:rsidTr="00853C48">
        <w:tc>
          <w:tcPr>
            <w:tcW w:w="3218" w:type="dxa"/>
            <w:vAlign w:val="center"/>
          </w:tcPr>
          <w:p w14:paraId="70131944" w14:textId="77777777" w:rsidR="00853C48" w:rsidRDefault="003910E8"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 xml:space="preserve"> Below 18.50</w:t>
            </w:r>
          </w:p>
        </w:tc>
        <w:tc>
          <w:tcPr>
            <w:tcW w:w="3172" w:type="dxa"/>
            <w:vAlign w:val="center"/>
          </w:tcPr>
          <w:p w14:paraId="27BD4934" w14:textId="3F005E7E" w:rsidR="00853C48" w:rsidRDefault="001C37AB"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U</w:t>
            </w:r>
            <w:r w:rsidR="003910E8">
              <w:rPr>
                <w:rFonts w:asciiTheme="majorHAnsi" w:hAnsiTheme="majorHAnsi"/>
                <w:sz w:val="24"/>
                <w:szCs w:val="24"/>
              </w:rPr>
              <w:t>nderweight</w:t>
            </w:r>
          </w:p>
        </w:tc>
      </w:tr>
      <w:tr w:rsidR="00853C48" w14:paraId="50EC0D8B" w14:textId="77777777" w:rsidTr="00853C48">
        <w:tc>
          <w:tcPr>
            <w:tcW w:w="3218" w:type="dxa"/>
            <w:vAlign w:val="center"/>
          </w:tcPr>
          <w:p w14:paraId="6A41CB16" w14:textId="0609E752" w:rsidR="00853C48" w:rsidRDefault="003910E8"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 xml:space="preserve">18.50 </w:t>
            </w:r>
            <w:r w:rsidR="00F47C63">
              <w:rPr>
                <w:rFonts w:asciiTheme="majorHAnsi" w:hAnsiTheme="majorHAnsi"/>
                <w:sz w:val="24"/>
                <w:szCs w:val="24"/>
              </w:rPr>
              <w:t xml:space="preserve">- </w:t>
            </w:r>
            <w:r w:rsidR="00F47C63">
              <w:rPr>
                <w:rFonts w:ascii="Cambria" w:hAnsi="Cambria"/>
                <w:sz w:val="24"/>
                <w:szCs w:val="24"/>
              </w:rPr>
              <w:t>&lt;</w:t>
            </w:r>
            <w:r>
              <w:rPr>
                <w:rFonts w:asciiTheme="majorHAnsi" w:hAnsiTheme="majorHAnsi"/>
                <w:sz w:val="24"/>
                <w:szCs w:val="24"/>
              </w:rPr>
              <w:t xml:space="preserve"> 25.00</w:t>
            </w:r>
          </w:p>
        </w:tc>
        <w:tc>
          <w:tcPr>
            <w:tcW w:w="3172" w:type="dxa"/>
            <w:vAlign w:val="center"/>
          </w:tcPr>
          <w:p w14:paraId="79190BF1" w14:textId="77777777" w:rsidR="00853C48" w:rsidRDefault="003910E8"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Normal</w:t>
            </w:r>
          </w:p>
        </w:tc>
      </w:tr>
      <w:tr w:rsidR="00853C48" w14:paraId="02CFFA36" w14:textId="77777777" w:rsidTr="00853C48">
        <w:tc>
          <w:tcPr>
            <w:tcW w:w="3218" w:type="dxa"/>
            <w:vAlign w:val="center"/>
          </w:tcPr>
          <w:p w14:paraId="0AD0640B" w14:textId="77777777" w:rsidR="00853C48" w:rsidRDefault="003910E8"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25.00 - &lt; 30.00</w:t>
            </w:r>
          </w:p>
        </w:tc>
        <w:tc>
          <w:tcPr>
            <w:tcW w:w="3172" w:type="dxa"/>
            <w:vAlign w:val="center"/>
          </w:tcPr>
          <w:p w14:paraId="779AA59A" w14:textId="77777777" w:rsidR="00853C48" w:rsidRDefault="003910E8"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Over weight (Pre obese)</w:t>
            </w:r>
          </w:p>
        </w:tc>
      </w:tr>
      <w:tr w:rsidR="00853C48" w14:paraId="7B55C8B4" w14:textId="77777777" w:rsidTr="00853C48">
        <w:tc>
          <w:tcPr>
            <w:tcW w:w="3218" w:type="dxa"/>
            <w:vAlign w:val="center"/>
          </w:tcPr>
          <w:p w14:paraId="7FBEA76E" w14:textId="77777777" w:rsidR="00853C48" w:rsidRDefault="003910E8"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30.00 - &lt; 35.00</w:t>
            </w:r>
          </w:p>
        </w:tc>
        <w:tc>
          <w:tcPr>
            <w:tcW w:w="3172" w:type="dxa"/>
            <w:vAlign w:val="center"/>
          </w:tcPr>
          <w:p w14:paraId="502A218C" w14:textId="77777777" w:rsidR="00853C48" w:rsidRDefault="003910E8" w:rsidP="006E088E">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 xml:space="preserve">Obesity </w:t>
            </w:r>
            <w:r w:rsidR="006E088E">
              <w:rPr>
                <w:rFonts w:asciiTheme="majorHAnsi" w:hAnsiTheme="majorHAnsi"/>
                <w:sz w:val="24"/>
                <w:szCs w:val="24"/>
              </w:rPr>
              <w:t>grade</w:t>
            </w:r>
            <w:r>
              <w:rPr>
                <w:rFonts w:asciiTheme="majorHAnsi" w:hAnsiTheme="majorHAnsi"/>
                <w:sz w:val="24"/>
                <w:szCs w:val="24"/>
              </w:rPr>
              <w:t xml:space="preserve"> I</w:t>
            </w:r>
          </w:p>
        </w:tc>
      </w:tr>
      <w:tr w:rsidR="00853C48" w14:paraId="79775381" w14:textId="77777777" w:rsidTr="00853C48">
        <w:tc>
          <w:tcPr>
            <w:tcW w:w="3218" w:type="dxa"/>
            <w:vAlign w:val="center"/>
          </w:tcPr>
          <w:p w14:paraId="2501A138" w14:textId="01D62C2A" w:rsidR="00853C48" w:rsidRDefault="001A71AF"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35.00 -</w:t>
            </w:r>
            <w:r w:rsidR="003910E8">
              <w:rPr>
                <w:rFonts w:asciiTheme="majorHAnsi" w:hAnsiTheme="majorHAnsi"/>
                <w:sz w:val="24"/>
                <w:szCs w:val="24"/>
              </w:rPr>
              <w:t xml:space="preserve"> &lt; 40.00</w:t>
            </w:r>
          </w:p>
        </w:tc>
        <w:tc>
          <w:tcPr>
            <w:tcW w:w="3172" w:type="dxa"/>
            <w:vAlign w:val="center"/>
          </w:tcPr>
          <w:p w14:paraId="4A92B6B0" w14:textId="77777777" w:rsidR="00853C48" w:rsidRDefault="003910E8" w:rsidP="006E088E">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 xml:space="preserve">Obesity </w:t>
            </w:r>
            <w:r w:rsidR="006E088E">
              <w:rPr>
                <w:rFonts w:asciiTheme="majorHAnsi" w:hAnsiTheme="majorHAnsi"/>
                <w:sz w:val="24"/>
                <w:szCs w:val="24"/>
              </w:rPr>
              <w:t>grade</w:t>
            </w:r>
            <w:r>
              <w:rPr>
                <w:rFonts w:asciiTheme="majorHAnsi" w:hAnsiTheme="majorHAnsi"/>
                <w:sz w:val="24"/>
                <w:szCs w:val="24"/>
              </w:rPr>
              <w:t xml:space="preserve"> II</w:t>
            </w:r>
          </w:p>
        </w:tc>
      </w:tr>
      <w:tr w:rsidR="00853C48" w14:paraId="631F6EDF" w14:textId="77777777" w:rsidTr="00853C48">
        <w:tc>
          <w:tcPr>
            <w:tcW w:w="3218" w:type="dxa"/>
            <w:vAlign w:val="center"/>
          </w:tcPr>
          <w:p w14:paraId="71CB6655" w14:textId="2370F21D" w:rsidR="00853C48" w:rsidRDefault="001A71AF" w:rsidP="00853C48">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40.00 and</w:t>
            </w:r>
            <w:r w:rsidR="003910E8">
              <w:rPr>
                <w:rFonts w:asciiTheme="majorHAnsi" w:hAnsiTheme="majorHAnsi"/>
                <w:sz w:val="24"/>
                <w:szCs w:val="24"/>
              </w:rPr>
              <w:t xml:space="preserve"> above</w:t>
            </w:r>
          </w:p>
        </w:tc>
        <w:tc>
          <w:tcPr>
            <w:tcW w:w="3172" w:type="dxa"/>
            <w:vAlign w:val="center"/>
          </w:tcPr>
          <w:p w14:paraId="2321CF6E" w14:textId="77777777" w:rsidR="00853C48" w:rsidRDefault="003910E8" w:rsidP="006E088E">
            <w:pPr>
              <w:autoSpaceDE w:val="0"/>
              <w:autoSpaceDN w:val="0"/>
              <w:adjustRightInd w:val="0"/>
              <w:spacing w:line="360" w:lineRule="auto"/>
              <w:jc w:val="center"/>
              <w:rPr>
                <w:rFonts w:asciiTheme="majorHAnsi" w:hAnsiTheme="majorHAnsi"/>
                <w:sz w:val="24"/>
                <w:szCs w:val="24"/>
              </w:rPr>
            </w:pPr>
            <w:r>
              <w:rPr>
                <w:rFonts w:asciiTheme="majorHAnsi" w:hAnsiTheme="majorHAnsi"/>
                <w:sz w:val="24"/>
                <w:szCs w:val="24"/>
              </w:rPr>
              <w:t xml:space="preserve">Obesity </w:t>
            </w:r>
            <w:r w:rsidR="006E088E">
              <w:rPr>
                <w:rFonts w:asciiTheme="majorHAnsi" w:hAnsiTheme="majorHAnsi"/>
                <w:sz w:val="24"/>
                <w:szCs w:val="24"/>
              </w:rPr>
              <w:t>grade</w:t>
            </w:r>
            <w:r>
              <w:rPr>
                <w:rFonts w:asciiTheme="majorHAnsi" w:hAnsiTheme="majorHAnsi"/>
                <w:sz w:val="24"/>
                <w:szCs w:val="24"/>
              </w:rPr>
              <w:t xml:space="preserve"> III</w:t>
            </w:r>
          </w:p>
        </w:tc>
      </w:tr>
    </w:tbl>
    <w:p w14:paraId="4175F245" w14:textId="77777777" w:rsidR="003910E8" w:rsidRPr="001A71AF" w:rsidRDefault="003910E8" w:rsidP="001A71AF">
      <w:pPr>
        <w:autoSpaceDE w:val="0"/>
        <w:autoSpaceDN w:val="0"/>
        <w:adjustRightInd w:val="0"/>
        <w:spacing w:after="0" w:line="360" w:lineRule="auto"/>
        <w:jc w:val="both"/>
        <w:rPr>
          <w:rFonts w:asciiTheme="majorHAnsi" w:hAnsiTheme="majorHAnsi"/>
          <w:sz w:val="24"/>
          <w:szCs w:val="24"/>
        </w:rPr>
      </w:pPr>
    </w:p>
    <w:p w14:paraId="55C3F92B" w14:textId="77777777" w:rsidR="009E7DB7" w:rsidRDefault="009E7DB7" w:rsidP="001C37AB">
      <w:pPr>
        <w:spacing w:line="360" w:lineRule="auto"/>
        <w:rPr>
          <w:rFonts w:asciiTheme="majorHAnsi" w:hAnsiTheme="majorHAnsi"/>
          <w:b/>
          <w:sz w:val="36"/>
          <w:szCs w:val="36"/>
        </w:rPr>
      </w:pPr>
    </w:p>
    <w:p w14:paraId="1A369F3D" w14:textId="257006DC" w:rsidR="003910E8" w:rsidRDefault="003910E8" w:rsidP="001C37AB">
      <w:pPr>
        <w:spacing w:line="360" w:lineRule="auto"/>
        <w:rPr>
          <w:rFonts w:asciiTheme="majorHAnsi" w:hAnsiTheme="majorHAnsi"/>
          <w:b/>
          <w:sz w:val="36"/>
          <w:szCs w:val="36"/>
        </w:rPr>
      </w:pPr>
      <w:r>
        <w:rPr>
          <w:rFonts w:asciiTheme="majorHAnsi" w:hAnsiTheme="majorHAnsi"/>
          <w:b/>
          <w:sz w:val="36"/>
          <w:szCs w:val="36"/>
        </w:rPr>
        <w:lastRenderedPageBreak/>
        <w:t>4</w:t>
      </w:r>
      <w:r w:rsidRPr="005354E7">
        <w:rPr>
          <w:rFonts w:asciiTheme="majorHAnsi" w:hAnsiTheme="majorHAnsi"/>
          <w:b/>
          <w:sz w:val="36"/>
          <w:szCs w:val="36"/>
        </w:rPr>
        <w:t xml:space="preserve">. </w:t>
      </w:r>
      <w:r>
        <w:rPr>
          <w:rFonts w:asciiTheme="majorHAnsi" w:hAnsiTheme="majorHAnsi"/>
          <w:b/>
          <w:sz w:val="36"/>
          <w:szCs w:val="36"/>
        </w:rPr>
        <w:t>RESULTS</w:t>
      </w:r>
    </w:p>
    <w:p w14:paraId="3C87B8C2" w14:textId="107CEB61" w:rsidR="00297073" w:rsidRPr="00C60D2D" w:rsidRDefault="00297073" w:rsidP="00C60D2D">
      <w:pPr>
        <w:spacing w:line="360" w:lineRule="auto"/>
        <w:rPr>
          <w:rFonts w:asciiTheme="majorHAnsi" w:hAnsiTheme="majorHAnsi"/>
          <w:b/>
          <w:sz w:val="36"/>
          <w:szCs w:val="36"/>
        </w:rPr>
      </w:pPr>
      <w:r>
        <w:rPr>
          <w:rFonts w:asciiTheme="majorHAnsi" w:hAnsiTheme="majorHAnsi"/>
          <w:b/>
          <w:sz w:val="32"/>
          <w:szCs w:val="32"/>
        </w:rPr>
        <w:t>4.1 Presentation of data</w:t>
      </w:r>
    </w:p>
    <w:p w14:paraId="3DC7BCE6" w14:textId="77777777" w:rsidR="00297073" w:rsidRPr="00715A82" w:rsidRDefault="00715A82" w:rsidP="009E7DB7">
      <w:pPr>
        <w:spacing w:line="360" w:lineRule="auto"/>
        <w:jc w:val="center"/>
        <w:rPr>
          <w:rFonts w:asciiTheme="majorHAnsi" w:hAnsiTheme="majorHAnsi"/>
          <w:b/>
          <w:sz w:val="28"/>
          <w:szCs w:val="28"/>
        </w:rPr>
      </w:pPr>
      <w:r w:rsidRPr="00715A82">
        <w:rPr>
          <w:rFonts w:asciiTheme="majorHAnsi" w:hAnsiTheme="majorHAnsi"/>
          <w:b/>
          <w:sz w:val="28"/>
          <w:szCs w:val="28"/>
        </w:rPr>
        <w:t>Table:</w:t>
      </w:r>
      <w:r>
        <w:rPr>
          <w:rFonts w:asciiTheme="majorHAnsi" w:hAnsiTheme="majorHAnsi"/>
          <w:b/>
          <w:sz w:val="28"/>
          <w:szCs w:val="28"/>
        </w:rPr>
        <w:t xml:space="preserve"> Anthropometric parameters of male college students</w:t>
      </w:r>
    </w:p>
    <w:tbl>
      <w:tblPr>
        <w:tblStyle w:val="TableGrid"/>
        <w:tblW w:w="8490" w:type="dxa"/>
        <w:tblLayout w:type="fixed"/>
        <w:tblLook w:val="04A0" w:firstRow="1" w:lastRow="0" w:firstColumn="1" w:lastColumn="0" w:noHBand="0" w:noVBand="1"/>
      </w:tblPr>
      <w:tblGrid>
        <w:gridCol w:w="884"/>
        <w:gridCol w:w="1822"/>
        <w:gridCol w:w="952"/>
        <w:gridCol w:w="1138"/>
        <w:gridCol w:w="1138"/>
        <w:gridCol w:w="896"/>
        <w:gridCol w:w="1660"/>
      </w:tblGrid>
      <w:tr w:rsidR="00622E67" w:rsidRPr="00297073" w14:paraId="798DB574" w14:textId="77777777" w:rsidTr="009E7DB7">
        <w:trPr>
          <w:trHeight w:val="828"/>
        </w:trPr>
        <w:tc>
          <w:tcPr>
            <w:tcW w:w="884" w:type="dxa"/>
            <w:vAlign w:val="center"/>
          </w:tcPr>
          <w:p w14:paraId="32A695E7" w14:textId="77777777"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Case no.</w:t>
            </w:r>
          </w:p>
        </w:tc>
        <w:tc>
          <w:tcPr>
            <w:tcW w:w="1822" w:type="dxa"/>
            <w:vAlign w:val="center"/>
          </w:tcPr>
          <w:p w14:paraId="3BD18A4C" w14:textId="77AAA29F"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Date of birth</w:t>
            </w:r>
          </w:p>
        </w:tc>
        <w:tc>
          <w:tcPr>
            <w:tcW w:w="952" w:type="dxa"/>
            <w:vAlign w:val="center"/>
          </w:tcPr>
          <w:p w14:paraId="70B3551B" w14:textId="77777777"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Age</w:t>
            </w:r>
          </w:p>
        </w:tc>
        <w:tc>
          <w:tcPr>
            <w:tcW w:w="1138" w:type="dxa"/>
            <w:vAlign w:val="center"/>
          </w:tcPr>
          <w:p w14:paraId="2AD4E24C" w14:textId="0E02E58C"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Weight(kg)</w:t>
            </w:r>
          </w:p>
        </w:tc>
        <w:tc>
          <w:tcPr>
            <w:tcW w:w="1138" w:type="dxa"/>
            <w:vAlign w:val="center"/>
          </w:tcPr>
          <w:p w14:paraId="43FA5041" w14:textId="1C91CAC9"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Height(m)</w:t>
            </w:r>
          </w:p>
        </w:tc>
        <w:tc>
          <w:tcPr>
            <w:tcW w:w="896" w:type="dxa"/>
            <w:vAlign w:val="center"/>
          </w:tcPr>
          <w:p w14:paraId="74E5B4DD" w14:textId="77777777"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BMI</w:t>
            </w:r>
          </w:p>
        </w:tc>
        <w:tc>
          <w:tcPr>
            <w:tcW w:w="1660" w:type="dxa"/>
            <w:vAlign w:val="center"/>
          </w:tcPr>
          <w:p w14:paraId="2B5867AA" w14:textId="77777777" w:rsidR="00622E67" w:rsidRPr="00297073" w:rsidRDefault="00622E67" w:rsidP="00D0425D">
            <w:pPr>
              <w:spacing w:line="360" w:lineRule="auto"/>
              <w:jc w:val="center"/>
              <w:rPr>
                <w:rFonts w:asciiTheme="majorHAnsi" w:hAnsiTheme="majorHAnsi"/>
                <w:b/>
                <w:sz w:val="24"/>
                <w:szCs w:val="24"/>
              </w:rPr>
            </w:pPr>
            <w:r>
              <w:rPr>
                <w:rFonts w:asciiTheme="majorHAnsi" w:hAnsiTheme="majorHAnsi"/>
                <w:b/>
                <w:sz w:val="24"/>
                <w:szCs w:val="24"/>
              </w:rPr>
              <w:t>Nutritional status</w:t>
            </w:r>
          </w:p>
        </w:tc>
      </w:tr>
      <w:tr w:rsidR="00622E67" w:rsidRPr="00715A82" w14:paraId="26EC3777" w14:textId="77777777" w:rsidTr="009E7DB7">
        <w:trPr>
          <w:trHeight w:val="413"/>
        </w:trPr>
        <w:tc>
          <w:tcPr>
            <w:tcW w:w="884" w:type="dxa"/>
            <w:vAlign w:val="center"/>
          </w:tcPr>
          <w:p w14:paraId="4C771508" w14:textId="77777777" w:rsidR="00622E67" w:rsidRPr="00715A82" w:rsidRDefault="00622E67" w:rsidP="00D0425D">
            <w:pPr>
              <w:spacing w:line="360" w:lineRule="auto"/>
              <w:jc w:val="center"/>
              <w:rPr>
                <w:rFonts w:asciiTheme="majorHAnsi" w:hAnsiTheme="majorHAnsi"/>
                <w:sz w:val="24"/>
                <w:szCs w:val="24"/>
              </w:rPr>
            </w:pPr>
            <w:r w:rsidRPr="00715A82">
              <w:rPr>
                <w:rFonts w:asciiTheme="majorHAnsi" w:hAnsiTheme="majorHAnsi"/>
                <w:sz w:val="24"/>
                <w:szCs w:val="24"/>
              </w:rPr>
              <w:t>1</w:t>
            </w:r>
          </w:p>
        </w:tc>
        <w:tc>
          <w:tcPr>
            <w:tcW w:w="1822" w:type="dxa"/>
            <w:vAlign w:val="center"/>
          </w:tcPr>
          <w:p w14:paraId="0F6EB158" w14:textId="4D9C743D" w:rsidR="00622E67" w:rsidRPr="00715A82" w:rsidRDefault="00622E67" w:rsidP="00D0425D">
            <w:pPr>
              <w:spacing w:line="360" w:lineRule="auto"/>
              <w:jc w:val="center"/>
              <w:rPr>
                <w:rFonts w:asciiTheme="majorHAnsi" w:hAnsiTheme="majorHAnsi"/>
                <w:sz w:val="24"/>
                <w:szCs w:val="24"/>
              </w:rPr>
            </w:pPr>
            <w:r>
              <w:rPr>
                <w:rFonts w:asciiTheme="majorHAnsi" w:hAnsiTheme="majorHAnsi"/>
                <w:sz w:val="24"/>
                <w:szCs w:val="24"/>
              </w:rPr>
              <w:t>03/11/2001</w:t>
            </w:r>
          </w:p>
        </w:tc>
        <w:tc>
          <w:tcPr>
            <w:tcW w:w="952" w:type="dxa"/>
            <w:vAlign w:val="center"/>
          </w:tcPr>
          <w:p w14:paraId="249643DA" w14:textId="21881884" w:rsidR="00622E67" w:rsidRPr="00715A82" w:rsidRDefault="00622E67" w:rsidP="00D0425D">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33B5D597" w14:textId="5BB3DBAA" w:rsidR="00622E67" w:rsidRPr="00715A82" w:rsidRDefault="00622E67" w:rsidP="00D0425D">
            <w:pPr>
              <w:spacing w:line="360" w:lineRule="auto"/>
              <w:jc w:val="center"/>
              <w:rPr>
                <w:rFonts w:asciiTheme="majorHAnsi" w:hAnsiTheme="majorHAnsi"/>
                <w:sz w:val="24"/>
                <w:szCs w:val="24"/>
              </w:rPr>
            </w:pPr>
            <w:r>
              <w:rPr>
                <w:rFonts w:asciiTheme="majorHAnsi" w:hAnsiTheme="majorHAnsi"/>
                <w:sz w:val="24"/>
                <w:szCs w:val="24"/>
              </w:rPr>
              <w:t>62</w:t>
            </w:r>
          </w:p>
        </w:tc>
        <w:tc>
          <w:tcPr>
            <w:tcW w:w="1138" w:type="dxa"/>
            <w:vAlign w:val="center"/>
          </w:tcPr>
          <w:p w14:paraId="61CFE210" w14:textId="275ED2A8" w:rsidR="00622E67" w:rsidRPr="00715A82" w:rsidRDefault="00622E67" w:rsidP="00D0425D">
            <w:pPr>
              <w:spacing w:line="360" w:lineRule="auto"/>
              <w:jc w:val="center"/>
              <w:rPr>
                <w:rFonts w:asciiTheme="majorHAnsi" w:hAnsiTheme="majorHAnsi"/>
                <w:sz w:val="24"/>
                <w:szCs w:val="24"/>
              </w:rPr>
            </w:pPr>
            <w:r>
              <w:rPr>
                <w:rFonts w:asciiTheme="majorHAnsi" w:hAnsiTheme="majorHAnsi"/>
                <w:sz w:val="24"/>
                <w:szCs w:val="24"/>
              </w:rPr>
              <w:t>1.69</w:t>
            </w:r>
          </w:p>
        </w:tc>
        <w:tc>
          <w:tcPr>
            <w:tcW w:w="896" w:type="dxa"/>
            <w:vAlign w:val="center"/>
          </w:tcPr>
          <w:p w14:paraId="7F206257" w14:textId="079535C8" w:rsidR="00622E67" w:rsidRPr="00715A82" w:rsidRDefault="00622E67" w:rsidP="00D0425D">
            <w:pPr>
              <w:spacing w:line="360" w:lineRule="auto"/>
              <w:jc w:val="center"/>
              <w:rPr>
                <w:rFonts w:asciiTheme="majorHAnsi" w:hAnsiTheme="majorHAnsi"/>
                <w:sz w:val="24"/>
                <w:szCs w:val="24"/>
              </w:rPr>
            </w:pPr>
            <w:r>
              <w:rPr>
                <w:rFonts w:asciiTheme="majorHAnsi" w:hAnsiTheme="majorHAnsi"/>
                <w:sz w:val="24"/>
                <w:szCs w:val="24"/>
              </w:rPr>
              <w:t>21.7</w:t>
            </w:r>
          </w:p>
        </w:tc>
        <w:tc>
          <w:tcPr>
            <w:tcW w:w="1660" w:type="dxa"/>
            <w:vAlign w:val="center"/>
          </w:tcPr>
          <w:p w14:paraId="18699E57" w14:textId="5F9B0E43" w:rsidR="00622E67" w:rsidRPr="00715A82" w:rsidRDefault="00622E67" w:rsidP="00D0425D">
            <w:pPr>
              <w:spacing w:line="360" w:lineRule="auto"/>
              <w:jc w:val="center"/>
              <w:rPr>
                <w:rFonts w:asciiTheme="majorHAnsi" w:hAnsiTheme="majorHAnsi"/>
                <w:sz w:val="24"/>
                <w:szCs w:val="24"/>
              </w:rPr>
            </w:pPr>
            <w:r>
              <w:rPr>
                <w:rFonts w:asciiTheme="majorHAnsi" w:hAnsiTheme="majorHAnsi"/>
                <w:sz w:val="24"/>
                <w:szCs w:val="24"/>
              </w:rPr>
              <w:t>Normal</w:t>
            </w:r>
          </w:p>
        </w:tc>
      </w:tr>
      <w:tr w:rsidR="00622E67" w:rsidRPr="00715A82" w14:paraId="497405D8" w14:textId="77777777" w:rsidTr="009E7DB7">
        <w:trPr>
          <w:trHeight w:val="413"/>
        </w:trPr>
        <w:tc>
          <w:tcPr>
            <w:tcW w:w="884" w:type="dxa"/>
            <w:vAlign w:val="center"/>
          </w:tcPr>
          <w:p w14:paraId="4F188B20" w14:textId="77777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w:t>
            </w:r>
          </w:p>
        </w:tc>
        <w:tc>
          <w:tcPr>
            <w:tcW w:w="1822" w:type="dxa"/>
            <w:vAlign w:val="center"/>
          </w:tcPr>
          <w:p w14:paraId="7B9E1B9F" w14:textId="369D449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22/0/2000</w:t>
            </w:r>
          </w:p>
        </w:tc>
        <w:tc>
          <w:tcPr>
            <w:tcW w:w="952" w:type="dxa"/>
            <w:vAlign w:val="center"/>
          </w:tcPr>
          <w:p w14:paraId="7B968A29" w14:textId="5AB3E40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138" w:type="dxa"/>
            <w:vAlign w:val="center"/>
          </w:tcPr>
          <w:p w14:paraId="593F3A35" w14:textId="5424764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68.5</w:t>
            </w:r>
          </w:p>
        </w:tc>
        <w:tc>
          <w:tcPr>
            <w:tcW w:w="1138" w:type="dxa"/>
            <w:vAlign w:val="center"/>
          </w:tcPr>
          <w:p w14:paraId="69A8F212" w14:textId="55AF83E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1.72</w:t>
            </w:r>
          </w:p>
        </w:tc>
        <w:tc>
          <w:tcPr>
            <w:tcW w:w="896" w:type="dxa"/>
            <w:vAlign w:val="center"/>
          </w:tcPr>
          <w:p w14:paraId="115B8F2F" w14:textId="2DE7EBD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23.2</w:t>
            </w:r>
          </w:p>
        </w:tc>
        <w:tc>
          <w:tcPr>
            <w:tcW w:w="1660" w:type="dxa"/>
            <w:vAlign w:val="center"/>
          </w:tcPr>
          <w:p w14:paraId="0090AE1C" w14:textId="38F0D16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Normal</w:t>
            </w:r>
          </w:p>
        </w:tc>
      </w:tr>
      <w:tr w:rsidR="00622E67" w:rsidRPr="00715A82" w14:paraId="1ECA1E92" w14:textId="77777777" w:rsidTr="009E7DB7">
        <w:trPr>
          <w:trHeight w:val="413"/>
        </w:trPr>
        <w:tc>
          <w:tcPr>
            <w:tcW w:w="884" w:type="dxa"/>
            <w:vAlign w:val="center"/>
          </w:tcPr>
          <w:p w14:paraId="0311069E" w14:textId="77777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3</w:t>
            </w:r>
          </w:p>
        </w:tc>
        <w:tc>
          <w:tcPr>
            <w:tcW w:w="1822" w:type="dxa"/>
            <w:vAlign w:val="center"/>
          </w:tcPr>
          <w:p w14:paraId="3F377D7E" w14:textId="197882D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01/03/2002</w:t>
            </w:r>
          </w:p>
        </w:tc>
        <w:tc>
          <w:tcPr>
            <w:tcW w:w="952" w:type="dxa"/>
            <w:vAlign w:val="center"/>
          </w:tcPr>
          <w:p w14:paraId="4ED6170D" w14:textId="0879205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063F3B1F" w14:textId="2401945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65</w:t>
            </w:r>
          </w:p>
        </w:tc>
        <w:tc>
          <w:tcPr>
            <w:tcW w:w="1138" w:type="dxa"/>
            <w:vAlign w:val="center"/>
          </w:tcPr>
          <w:p w14:paraId="42CBCF3B" w14:textId="686140D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1.65</w:t>
            </w:r>
          </w:p>
        </w:tc>
        <w:tc>
          <w:tcPr>
            <w:tcW w:w="896" w:type="dxa"/>
            <w:vAlign w:val="center"/>
          </w:tcPr>
          <w:p w14:paraId="1FD9E267" w14:textId="38ED0D7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23.9</w:t>
            </w:r>
          </w:p>
        </w:tc>
        <w:tc>
          <w:tcPr>
            <w:tcW w:w="1660" w:type="dxa"/>
            <w:vAlign w:val="center"/>
          </w:tcPr>
          <w:p w14:paraId="04CF4657" w14:textId="5F390004"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003CAC66" w14:textId="77777777" w:rsidTr="009E7DB7">
        <w:trPr>
          <w:trHeight w:val="413"/>
        </w:trPr>
        <w:tc>
          <w:tcPr>
            <w:tcW w:w="884" w:type="dxa"/>
            <w:vAlign w:val="center"/>
          </w:tcPr>
          <w:p w14:paraId="4B038BE6" w14:textId="77777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4</w:t>
            </w:r>
          </w:p>
        </w:tc>
        <w:tc>
          <w:tcPr>
            <w:tcW w:w="1822" w:type="dxa"/>
            <w:vAlign w:val="center"/>
          </w:tcPr>
          <w:p w14:paraId="621ACD9F" w14:textId="4A1A3E2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18/03/2002</w:t>
            </w:r>
          </w:p>
        </w:tc>
        <w:tc>
          <w:tcPr>
            <w:tcW w:w="952" w:type="dxa"/>
            <w:vAlign w:val="center"/>
          </w:tcPr>
          <w:p w14:paraId="394F2926" w14:textId="72156EB4"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2CEA6F39" w14:textId="5A4D1E2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45</w:t>
            </w:r>
          </w:p>
        </w:tc>
        <w:tc>
          <w:tcPr>
            <w:tcW w:w="1138" w:type="dxa"/>
            <w:vAlign w:val="center"/>
          </w:tcPr>
          <w:p w14:paraId="38B99E12" w14:textId="1914D46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1.66</w:t>
            </w:r>
          </w:p>
        </w:tc>
        <w:tc>
          <w:tcPr>
            <w:tcW w:w="896" w:type="dxa"/>
            <w:vAlign w:val="center"/>
          </w:tcPr>
          <w:p w14:paraId="43F1F381" w14:textId="21CC8F3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16.3</w:t>
            </w:r>
          </w:p>
        </w:tc>
        <w:tc>
          <w:tcPr>
            <w:tcW w:w="1660" w:type="dxa"/>
            <w:vAlign w:val="center"/>
          </w:tcPr>
          <w:p w14:paraId="341762F9" w14:textId="0F35D90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Under Weight</w:t>
            </w:r>
          </w:p>
        </w:tc>
      </w:tr>
      <w:tr w:rsidR="00622E67" w:rsidRPr="00715A82" w14:paraId="3D43EC7E" w14:textId="77777777" w:rsidTr="009E7DB7">
        <w:trPr>
          <w:trHeight w:val="413"/>
        </w:trPr>
        <w:tc>
          <w:tcPr>
            <w:tcW w:w="884" w:type="dxa"/>
            <w:vAlign w:val="center"/>
          </w:tcPr>
          <w:p w14:paraId="32AE728A" w14:textId="77777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w:t>
            </w:r>
          </w:p>
        </w:tc>
        <w:tc>
          <w:tcPr>
            <w:tcW w:w="1822" w:type="dxa"/>
            <w:vAlign w:val="center"/>
          </w:tcPr>
          <w:p w14:paraId="696CD56C" w14:textId="2EE0625D"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08/01/2002</w:t>
            </w:r>
          </w:p>
        </w:tc>
        <w:tc>
          <w:tcPr>
            <w:tcW w:w="952" w:type="dxa"/>
            <w:vAlign w:val="center"/>
          </w:tcPr>
          <w:p w14:paraId="0F448ECB" w14:textId="02CF6A9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5426AD34" w14:textId="23BC72F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57</w:t>
            </w:r>
          </w:p>
        </w:tc>
        <w:tc>
          <w:tcPr>
            <w:tcW w:w="1138" w:type="dxa"/>
            <w:vAlign w:val="center"/>
          </w:tcPr>
          <w:p w14:paraId="6ACF8B37" w14:textId="27C2BB6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1.58</w:t>
            </w:r>
          </w:p>
        </w:tc>
        <w:tc>
          <w:tcPr>
            <w:tcW w:w="896" w:type="dxa"/>
            <w:vAlign w:val="center"/>
          </w:tcPr>
          <w:p w14:paraId="371CA954" w14:textId="0D11E80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22.8</w:t>
            </w:r>
          </w:p>
        </w:tc>
        <w:tc>
          <w:tcPr>
            <w:tcW w:w="1660" w:type="dxa"/>
            <w:vAlign w:val="center"/>
          </w:tcPr>
          <w:p w14:paraId="6198C82A" w14:textId="1FD2BFED"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6619CDCE" w14:textId="77777777" w:rsidTr="009E7DB7">
        <w:trPr>
          <w:trHeight w:val="413"/>
        </w:trPr>
        <w:tc>
          <w:tcPr>
            <w:tcW w:w="884" w:type="dxa"/>
            <w:vAlign w:val="center"/>
          </w:tcPr>
          <w:p w14:paraId="71D47390" w14:textId="77777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w:t>
            </w:r>
          </w:p>
        </w:tc>
        <w:tc>
          <w:tcPr>
            <w:tcW w:w="1822" w:type="dxa"/>
            <w:vAlign w:val="center"/>
          </w:tcPr>
          <w:p w14:paraId="7E625AB0" w14:textId="5ACA8F3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05/05/2000</w:t>
            </w:r>
          </w:p>
        </w:tc>
        <w:tc>
          <w:tcPr>
            <w:tcW w:w="952" w:type="dxa"/>
            <w:vAlign w:val="center"/>
          </w:tcPr>
          <w:p w14:paraId="1E3E0A0D" w14:textId="021A521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138" w:type="dxa"/>
            <w:vAlign w:val="center"/>
          </w:tcPr>
          <w:p w14:paraId="4D144ECB" w14:textId="6ED3E65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47</w:t>
            </w:r>
          </w:p>
        </w:tc>
        <w:tc>
          <w:tcPr>
            <w:tcW w:w="1138" w:type="dxa"/>
            <w:vAlign w:val="center"/>
          </w:tcPr>
          <w:p w14:paraId="1F1F92D2" w14:textId="56FB96A4"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1.54</w:t>
            </w:r>
          </w:p>
        </w:tc>
        <w:tc>
          <w:tcPr>
            <w:tcW w:w="896" w:type="dxa"/>
            <w:vAlign w:val="center"/>
          </w:tcPr>
          <w:p w14:paraId="19504A4C" w14:textId="26B6894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19.8</w:t>
            </w:r>
          </w:p>
        </w:tc>
        <w:tc>
          <w:tcPr>
            <w:tcW w:w="1660" w:type="dxa"/>
            <w:vAlign w:val="center"/>
          </w:tcPr>
          <w:p w14:paraId="383F0E71" w14:textId="7319A24A"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7E21960F" w14:textId="77777777" w:rsidTr="009E7DB7">
        <w:trPr>
          <w:trHeight w:val="413"/>
        </w:trPr>
        <w:tc>
          <w:tcPr>
            <w:tcW w:w="884" w:type="dxa"/>
            <w:vAlign w:val="center"/>
          </w:tcPr>
          <w:p w14:paraId="06F93FFD" w14:textId="77777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7</w:t>
            </w:r>
          </w:p>
        </w:tc>
        <w:tc>
          <w:tcPr>
            <w:tcW w:w="1822" w:type="dxa"/>
            <w:vAlign w:val="center"/>
          </w:tcPr>
          <w:p w14:paraId="231892D2" w14:textId="51C7CF7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21/07/2000</w:t>
            </w:r>
          </w:p>
        </w:tc>
        <w:tc>
          <w:tcPr>
            <w:tcW w:w="952" w:type="dxa"/>
            <w:vAlign w:val="center"/>
          </w:tcPr>
          <w:p w14:paraId="00C547D4" w14:textId="231945F6"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138" w:type="dxa"/>
            <w:vAlign w:val="center"/>
          </w:tcPr>
          <w:p w14:paraId="2B6132B6" w14:textId="261CA67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96.7</w:t>
            </w:r>
          </w:p>
        </w:tc>
        <w:tc>
          <w:tcPr>
            <w:tcW w:w="1138" w:type="dxa"/>
            <w:vAlign w:val="center"/>
          </w:tcPr>
          <w:p w14:paraId="4AE3276A" w14:textId="1F4D838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1.82</w:t>
            </w:r>
          </w:p>
        </w:tc>
        <w:tc>
          <w:tcPr>
            <w:tcW w:w="896" w:type="dxa"/>
            <w:vAlign w:val="center"/>
          </w:tcPr>
          <w:p w14:paraId="076BF4CD" w14:textId="554B09D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29.2</w:t>
            </w:r>
          </w:p>
        </w:tc>
        <w:tc>
          <w:tcPr>
            <w:tcW w:w="1660" w:type="dxa"/>
            <w:vAlign w:val="center"/>
          </w:tcPr>
          <w:p w14:paraId="539B0BD4" w14:textId="7FA7A00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Over Weight</w:t>
            </w:r>
          </w:p>
        </w:tc>
      </w:tr>
      <w:tr w:rsidR="00622E67" w:rsidRPr="00715A82" w14:paraId="7EBD7B01" w14:textId="77777777" w:rsidTr="009E7DB7">
        <w:trPr>
          <w:trHeight w:val="413"/>
        </w:trPr>
        <w:tc>
          <w:tcPr>
            <w:tcW w:w="884" w:type="dxa"/>
            <w:vAlign w:val="center"/>
          </w:tcPr>
          <w:p w14:paraId="6986B9AE"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8</w:t>
            </w:r>
          </w:p>
        </w:tc>
        <w:tc>
          <w:tcPr>
            <w:tcW w:w="1822" w:type="dxa"/>
            <w:vAlign w:val="center"/>
          </w:tcPr>
          <w:p w14:paraId="708E2857" w14:textId="5613D0A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01/11/2000</w:t>
            </w:r>
          </w:p>
        </w:tc>
        <w:tc>
          <w:tcPr>
            <w:tcW w:w="952" w:type="dxa"/>
            <w:vAlign w:val="center"/>
          </w:tcPr>
          <w:p w14:paraId="18AE9389" w14:textId="26B59F6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138" w:type="dxa"/>
            <w:vAlign w:val="center"/>
          </w:tcPr>
          <w:p w14:paraId="7C5EA10B" w14:textId="67E7AAC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62</w:t>
            </w:r>
          </w:p>
        </w:tc>
        <w:tc>
          <w:tcPr>
            <w:tcW w:w="1138" w:type="dxa"/>
            <w:vAlign w:val="center"/>
          </w:tcPr>
          <w:p w14:paraId="55551EA0" w14:textId="075B662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1.67</w:t>
            </w:r>
          </w:p>
        </w:tc>
        <w:tc>
          <w:tcPr>
            <w:tcW w:w="896" w:type="dxa"/>
            <w:vAlign w:val="center"/>
          </w:tcPr>
          <w:p w14:paraId="3D84D53D" w14:textId="37C45B7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22.2</w:t>
            </w:r>
          </w:p>
        </w:tc>
        <w:tc>
          <w:tcPr>
            <w:tcW w:w="1660" w:type="dxa"/>
            <w:vAlign w:val="center"/>
          </w:tcPr>
          <w:p w14:paraId="2BF55B54" w14:textId="5CB3CF1D"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4D439461" w14:textId="77777777" w:rsidTr="009E7DB7">
        <w:trPr>
          <w:trHeight w:val="413"/>
        </w:trPr>
        <w:tc>
          <w:tcPr>
            <w:tcW w:w="884" w:type="dxa"/>
            <w:vAlign w:val="center"/>
          </w:tcPr>
          <w:p w14:paraId="4624DF3B"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9</w:t>
            </w:r>
          </w:p>
        </w:tc>
        <w:tc>
          <w:tcPr>
            <w:tcW w:w="1822" w:type="dxa"/>
            <w:vAlign w:val="center"/>
          </w:tcPr>
          <w:p w14:paraId="0F94BCAB" w14:textId="5EEDCDF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15/11/2002</w:t>
            </w:r>
          </w:p>
        </w:tc>
        <w:tc>
          <w:tcPr>
            <w:tcW w:w="952" w:type="dxa"/>
            <w:vAlign w:val="center"/>
          </w:tcPr>
          <w:p w14:paraId="5816A49E" w14:textId="5626F034"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77B61996" w14:textId="748989B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51</w:t>
            </w:r>
          </w:p>
        </w:tc>
        <w:tc>
          <w:tcPr>
            <w:tcW w:w="1138" w:type="dxa"/>
            <w:vAlign w:val="center"/>
          </w:tcPr>
          <w:p w14:paraId="200087AE" w14:textId="73CEBD5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1.58</w:t>
            </w:r>
          </w:p>
        </w:tc>
        <w:tc>
          <w:tcPr>
            <w:tcW w:w="896" w:type="dxa"/>
            <w:vAlign w:val="center"/>
          </w:tcPr>
          <w:p w14:paraId="4F61DF2C" w14:textId="737D2C2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20.4</w:t>
            </w:r>
          </w:p>
        </w:tc>
        <w:tc>
          <w:tcPr>
            <w:tcW w:w="1660" w:type="dxa"/>
            <w:vAlign w:val="center"/>
          </w:tcPr>
          <w:p w14:paraId="78BB8754" w14:textId="791D74F5"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6A128D13" w14:textId="77777777" w:rsidTr="009E7DB7">
        <w:trPr>
          <w:trHeight w:val="413"/>
        </w:trPr>
        <w:tc>
          <w:tcPr>
            <w:tcW w:w="884" w:type="dxa"/>
            <w:vAlign w:val="center"/>
          </w:tcPr>
          <w:p w14:paraId="34A0389D"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10</w:t>
            </w:r>
          </w:p>
        </w:tc>
        <w:tc>
          <w:tcPr>
            <w:tcW w:w="1822" w:type="dxa"/>
            <w:vAlign w:val="center"/>
          </w:tcPr>
          <w:p w14:paraId="01A89DAE" w14:textId="2DA2527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23/01/2002</w:t>
            </w:r>
          </w:p>
        </w:tc>
        <w:tc>
          <w:tcPr>
            <w:tcW w:w="952" w:type="dxa"/>
            <w:vAlign w:val="center"/>
          </w:tcPr>
          <w:p w14:paraId="3CB5C9FE" w14:textId="60B4C4F6"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138" w:type="dxa"/>
            <w:vAlign w:val="center"/>
          </w:tcPr>
          <w:p w14:paraId="2512EE71" w14:textId="446CD8F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58.8</w:t>
            </w:r>
          </w:p>
        </w:tc>
        <w:tc>
          <w:tcPr>
            <w:tcW w:w="1138" w:type="dxa"/>
            <w:vAlign w:val="center"/>
          </w:tcPr>
          <w:p w14:paraId="625229D5" w14:textId="123BA9E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1.65</w:t>
            </w:r>
          </w:p>
        </w:tc>
        <w:tc>
          <w:tcPr>
            <w:tcW w:w="896" w:type="dxa"/>
            <w:vAlign w:val="center"/>
          </w:tcPr>
          <w:p w14:paraId="051BC6D8" w14:textId="453AC4A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21.5</w:t>
            </w:r>
          </w:p>
        </w:tc>
        <w:tc>
          <w:tcPr>
            <w:tcW w:w="1660" w:type="dxa"/>
            <w:vAlign w:val="center"/>
          </w:tcPr>
          <w:p w14:paraId="15A8069E" w14:textId="7A1CCAA5"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4F6E1427" w14:textId="77777777" w:rsidTr="009E7DB7">
        <w:trPr>
          <w:trHeight w:val="413"/>
        </w:trPr>
        <w:tc>
          <w:tcPr>
            <w:tcW w:w="884" w:type="dxa"/>
            <w:vAlign w:val="center"/>
          </w:tcPr>
          <w:p w14:paraId="64BAFC26"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11</w:t>
            </w:r>
          </w:p>
        </w:tc>
        <w:tc>
          <w:tcPr>
            <w:tcW w:w="1822" w:type="dxa"/>
            <w:vAlign w:val="center"/>
          </w:tcPr>
          <w:p w14:paraId="74682D5F" w14:textId="4F381D3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27/04/2002</w:t>
            </w:r>
          </w:p>
        </w:tc>
        <w:tc>
          <w:tcPr>
            <w:tcW w:w="952" w:type="dxa"/>
            <w:vAlign w:val="center"/>
          </w:tcPr>
          <w:p w14:paraId="5BA1811B" w14:textId="54BE59F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5DE2E2B7" w14:textId="7AB2F214"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67</w:t>
            </w:r>
          </w:p>
        </w:tc>
        <w:tc>
          <w:tcPr>
            <w:tcW w:w="1138" w:type="dxa"/>
            <w:vAlign w:val="center"/>
          </w:tcPr>
          <w:p w14:paraId="642074A0" w14:textId="6EBB3DB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1.80</w:t>
            </w:r>
          </w:p>
        </w:tc>
        <w:tc>
          <w:tcPr>
            <w:tcW w:w="896" w:type="dxa"/>
            <w:vAlign w:val="center"/>
          </w:tcPr>
          <w:p w14:paraId="4C26F86A" w14:textId="52B9D15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20.47</w:t>
            </w:r>
          </w:p>
        </w:tc>
        <w:tc>
          <w:tcPr>
            <w:tcW w:w="1660" w:type="dxa"/>
            <w:vAlign w:val="center"/>
          </w:tcPr>
          <w:p w14:paraId="0E14CFA1" w14:textId="3D970EA8"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502C9A20" w14:textId="77777777" w:rsidTr="009E7DB7">
        <w:trPr>
          <w:trHeight w:val="413"/>
        </w:trPr>
        <w:tc>
          <w:tcPr>
            <w:tcW w:w="884" w:type="dxa"/>
            <w:vAlign w:val="center"/>
          </w:tcPr>
          <w:p w14:paraId="4D07ECA4"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12</w:t>
            </w:r>
          </w:p>
        </w:tc>
        <w:tc>
          <w:tcPr>
            <w:tcW w:w="1822" w:type="dxa"/>
            <w:vAlign w:val="center"/>
          </w:tcPr>
          <w:p w14:paraId="440E2C90" w14:textId="3CFC8B7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24/02/2002</w:t>
            </w:r>
          </w:p>
        </w:tc>
        <w:tc>
          <w:tcPr>
            <w:tcW w:w="952" w:type="dxa"/>
            <w:vAlign w:val="center"/>
          </w:tcPr>
          <w:p w14:paraId="6ED07A1C" w14:textId="65BEFF5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4EE9704B" w14:textId="1BF36B76"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68</w:t>
            </w:r>
          </w:p>
        </w:tc>
        <w:tc>
          <w:tcPr>
            <w:tcW w:w="1138" w:type="dxa"/>
            <w:vAlign w:val="center"/>
          </w:tcPr>
          <w:p w14:paraId="6C85CB47" w14:textId="4CD6819D"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1.70</w:t>
            </w:r>
          </w:p>
        </w:tc>
        <w:tc>
          <w:tcPr>
            <w:tcW w:w="896" w:type="dxa"/>
            <w:vAlign w:val="center"/>
          </w:tcPr>
          <w:p w14:paraId="63D4616C" w14:textId="6FE84F6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23.42</w:t>
            </w:r>
          </w:p>
        </w:tc>
        <w:tc>
          <w:tcPr>
            <w:tcW w:w="1660" w:type="dxa"/>
            <w:vAlign w:val="center"/>
          </w:tcPr>
          <w:p w14:paraId="65AA452C" w14:textId="671A2077"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09A13E40" w14:textId="77777777" w:rsidTr="009E7DB7">
        <w:trPr>
          <w:trHeight w:val="413"/>
        </w:trPr>
        <w:tc>
          <w:tcPr>
            <w:tcW w:w="884" w:type="dxa"/>
            <w:vAlign w:val="center"/>
          </w:tcPr>
          <w:p w14:paraId="5A21A21A"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13</w:t>
            </w:r>
          </w:p>
        </w:tc>
        <w:tc>
          <w:tcPr>
            <w:tcW w:w="1822" w:type="dxa"/>
            <w:vAlign w:val="center"/>
          </w:tcPr>
          <w:p w14:paraId="5754AF89" w14:textId="4E7C320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22/03/2002</w:t>
            </w:r>
          </w:p>
        </w:tc>
        <w:tc>
          <w:tcPr>
            <w:tcW w:w="952" w:type="dxa"/>
            <w:vAlign w:val="center"/>
          </w:tcPr>
          <w:p w14:paraId="66DF10C8" w14:textId="25A6B5F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1693A5B8" w14:textId="182D4CA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53</w:t>
            </w:r>
          </w:p>
        </w:tc>
        <w:tc>
          <w:tcPr>
            <w:tcW w:w="1138" w:type="dxa"/>
            <w:vAlign w:val="center"/>
          </w:tcPr>
          <w:p w14:paraId="39494E40" w14:textId="48B2A72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1.67</w:t>
            </w:r>
          </w:p>
        </w:tc>
        <w:tc>
          <w:tcPr>
            <w:tcW w:w="896" w:type="dxa"/>
            <w:vAlign w:val="center"/>
          </w:tcPr>
          <w:p w14:paraId="4C4BAEE3" w14:textId="0F405A5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19.00</w:t>
            </w:r>
          </w:p>
        </w:tc>
        <w:tc>
          <w:tcPr>
            <w:tcW w:w="1660" w:type="dxa"/>
            <w:vAlign w:val="center"/>
          </w:tcPr>
          <w:p w14:paraId="0E8118CE" w14:textId="705C6279"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4D2A1BB1" w14:textId="77777777" w:rsidTr="009E7DB7">
        <w:trPr>
          <w:trHeight w:val="413"/>
        </w:trPr>
        <w:tc>
          <w:tcPr>
            <w:tcW w:w="884" w:type="dxa"/>
            <w:vAlign w:val="center"/>
          </w:tcPr>
          <w:p w14:paraId="09DDE58F"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14</w:t>
            </w:r>
          </w:p>
        </w:tc>
        <w:tc>
          <w:tcPr>
            <w:tcW w:w="1822" w:type="dxa"/>
            <w:vAlign w:val="center"/>
          </w:tcPr>
          <w:p w14:paraId="20BC5D4B" w14:textId="6701E54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03/09/2002</w:t>
            </w:r>
          </w:p>
        </w:tc>
        <w:tc>
          <w:tcPr>
            <w:tcW w:w="952" w:type="dxa"/>
            <w:vAlign w:val="center"/>
          </w:tcPr>
          <w:p w14:paraId="7553BE84" w14:textId="4378C6B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19</w:t>
            </w:r>
          </w:p>
        </w:tc>
        <w:tc>
          <w:tcPr>
            <w:tcW w:w="1138" w:type="dxa"/>
            <w:vAlign w:val="center"/>
          </w:tcPr>
          <w:p w14:paraId="28C0B79B" w14:textId="7F9C680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76</w:t>
            </w:r>
          </w:p>
        </w:tc>
        <w:tc>
          <w:tcPr>
            <w:tcW w:w="1138" w:type="dxa"/>
            <w:vAlign w:val="center"/>
          </w:tcPr>
          <w:p w14:paraId="04506D49" w14:textId="0CB9077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1.70</w:t>
            </w:r>
          </w:p>
        </w:tc>
        <w:tc>
          <w:tcPr>
            <w:tcW w:w="896" w:type="dxa"/>
            <w:vAlign w:val="center"/>
          </w:tcPr>
          <w:p w14:paraId="1C7D30EF" w14:textId="2DD1A8D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26.20</w:t>
            </w:r>
          </w:p>
        </w:tc>
        <w:tc>
          <w:tcPr>
            <w:tcW w:w="1660" w:type="dxa"/>
            <w:vAlign w:val="center"/>
          </w:tcPr>
          <w:p w14:paraId="09CB0922" w14:textId="0B5E08C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Over Weight</w:t>
            </w:r>
          </w:p>
        </w:tc>
      </w:tr>
      <w:tr w:rsidR="00622E67" w:rsidRPr="00715A82" w14:paraId="460A222E" w14:textId="77777777" w:rsidTr="009E7DB7">
        <w:trPr>
          <w:trHeight w:val="413"/>
        </w:trPr>
        <w:tc>
          <w:tcPr>
            <w:tcW w:w="884" w:type="dxa"/>
            <w:vAlign w:val="center"/>
          </w:tcPr>
          <w:p w14:paraId="637533EF"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15</w:t>
            </w:r>
          </w:p>
        </w:tc>
        <w:tc>
          <w:tcPr>
            <w:tcW w:w="1822" w:type="dxa"/>
            <w:vAlign w:val="center"/>
          </w:tcPr>
          <w:p w14:paraId="2256417A" w14:textId="5AF3A4B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30/01/2002</w:t>
            </w:r>
          </w:p>
        </w:tc>
        <w:tc>
          <w:tcPr>
            <w:tcW w:w="952" w:type="dxa"/>
            <w:vAlign w:val="center"/>
          </w:tcPr>
          <w:p w14:paraId="621A9D24" w14:textId="4199D40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320B5448" w14:textId="1C7B1B6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70.5</w:t>
            </w:r>
          </w:p>
        </w:tc>
        <w:tc>
          <w:tcPr>
            <w:tcW w:w="1138" w:type="dxa"/>
            <w:vAlign w:val="center"/>
          </w:tcPr>
          <w:p w14:paraId="77AD1EB3" w14:textId="2074C73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1.70</w:t>
            </w:r>
          </w:p>
        </w:tc>
        <w:tc>
          <w:tcPr>
            <w:tcW w:w="896" w:type="dxa"/>
            <w:vAlign w:val="center"/>
          </w:tcPr>
          <w:p w14:paraId="477FC358" w14:textId="3B69154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24.39</w:t>
            </w:r>
          </w:p>
        </w:tc>
        <w:tc>
          <w:tcPr>
            <w:tcW w:w="1660" w:type="dxa"/>
            <w:vAlign w:val="center"/>
          </w:tcPr>
          <w:p w14:paraId="0B75ECCD" w14:textId="3182B4FF"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0F456E39" w14:textId="77777777" w:rsidTr="009E7DB7">
        <w:trPr>
          <w:trHeight w:val="413"/>
        </w:trPr>
        <w:tc>
          <w:tcPr>
            <w:tcW w:w="884" w:type="dxa"/>
            <w:vAlign w:val="center"/>
          </w:tcPr>
          <w:p w14:paraId="0DCE10E9"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16</w:t>
            </w:r>
          </w:p>
        </w:tc>
        <w:tc>
          <w:tcPr>
            <w:tcW w:w="1822" w:type="dxa"/>
            <w:vAlign w:val="center"/>
          </w:tcPr>
          <w:p w14:paraId="356B7816" w14:textId="07B4550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22/04/2002</w:t>
            </w:r>
          </w:p>
        </w:tc>
        <w:tc>
          <w:tcPr>
            <w:tcW w:w="952" w:type="dxa"/>
            <w:vAlign w:val="center"/>
          </w:tcPr>
          <w:p w14:paraId="76EABBBB" w14:textId="3CD1971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19</w:t>
            </w:r>
          </w:p>
        </w:tc>
        <w:tc>
          <w:tcPr>
            <w:tcW w:w="1138" w:type="dxa"/>
            <w:vAlign w:val="center"/>
          </w:tcPr>
          <w:p w14:paraId="2630E9AC" w14:textId="1133549D"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51</w:t>
            </w:r>
          </w:p>
        </w:tc>
        <w:tc>
          <w:tcPr>
            <w:tcW w:w="1138" w:type="dxa"/>
            <w:vAlign w:val="center"/>
          </w:tcPr>
          <w:p w14:paraId="3D814553" w14:textId="50555D0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1.69</w:t>
            </w:r>
          </w:p>
        </w:tc>
        <w:tc>
          <w:tcPr>
            <w:tcW w:w="896" w:type="dxa"/>
            <w:vAlign w:val="center"/>
          </w:tcPr>
          <w:p w14:paraId="234D52D4" w14:textId="61E5F23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17.77</w:t>
            </w:r>
          </w:p>
        </w:tc>
        <w:tc>
          <w:tcPr>
            <w:tcW w:w="1660" w:type="dxa"/>
            <w:vAlign w:val="center"/>
          </w:tcPr>
          <w:p w14:paraId="686F420A" w14:textId="605F070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Under Weight</w:t>
            </w:r>
          </w:p>
        </w:tc>
      </w:tr>
      <w:tr w:rsidR="00622E67" w:rsidRPr="00715A82" w14:paraId="441D2E87" w14:textId="77777777" w:rsidTr="009E7DB7">
        <w:trPr>
          <w:trHeight w:val="413"/>
        </w:trPr>
        <w:tc>
          <w:tcPr>
            <w:tcW w:w="884" w:type="dxa"/>
            <w:vAlign w:val="center"/>
          </w:tcPr>
          <w:p w14:paraId="75A24C75"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17</w:t>
            </w:r>
          </w:p>
        </w:tc>
        <w:tc>
          <w:tcPr>
            <w:tcW w:w="1822" w:type="dxa"/>
            <w:vAlign w:val="center"/>
          </w:tcPr>
          <w:p w14:paraId="6E5C16D8" w14:textId="58FA202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22/11/2001</w:t>
            </w:r>
          </w:p>
        </w:tc>
        <w:tc>
          <w:tcPr>
            <w:tcW w:w="952" w:type="dxa"/>
            <w:vAlign w:val="center"/>
          </w:tcPr>
          <w:p w14:paraId="5DE53D80" w14:textId="7165B22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3E753A08" w14:textId="2722262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71.5</w:t>
            </w:r>
          </w:p>
        </w:tc>
        <w:tc>
          <w:tcPr>
            <w:tcW w:w="1138" w:type="dxa"/>
            <w:vAlign w:val="center"/>
          </w:tcPr>
          <w:p w14:paraId="32401947" w14:textId="5897C4A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1.67</w:t>
            </w:r>
          </w:p>
        </w:tc>
        <w:tc>
          <w:tcPr>
            <w:tcW w:w="896" w:type="dxa"/>
            <w:vAlign w:val="center"/>
          </w:tcPr>
          <w:p w14:paraId="6016807F" w14:textId="5999EF2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25.39</w:t>
            </w:r>
          </w:p>
        </w:tc>
        <w:tc>
          <w:tcPr>
            <w:tcW w:w="1660" w:type="dxa"/>
            <w:vAlign w:val="center"/>
          </w:tcPr>
          <w:p w14:paraId="5A4C81D2" w14:textId="5525261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Over Weight</w:t>
            </w:r>
          </w:p>
        </w:tc>
      </w:tr>
      <w:tr w:rsidR="00622E67" w:rsidRPr="00715A82" w14:paraId="02BB1D57" w14:textId="77777777" w:rsidTr="009E7DB7">
        <w:trPr>
          <w:trHeight w:val="413"/>
        </w:trPr>
        <w:tc>
          <w:tcPr>
            <w:tcW w:w="884" w:type="dxa"/>
            <w:vAlign w:val="center"/>
          </w:tcPr>
          <w:p w14:paraId="2E8ED7B2"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18</w:t>
            </w:r>
          </w:p>
        </w:tc>
        <w:tc>
          <w:tcPr>
            <w:tcW w:w="1822" w:type="dxa"/>
            <w:vAlign w:val="center"/>
          </w:tcPr>
          <w:p w14:paraId="38F59BA9" w14:textId="2A58A5D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26/04/2002</w:t>
            </w:r>
          </w:p>
        </w:tc>
        <w:tc>
          <w:tcPr>
            <w:tcW w:w="952" w:type="dxa"/>
            <w:vAlign w:val="center"/>
          </w:tcPr>
          <w:p w14:paraId="41616D9F" w14:textId="60E0B42D"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51B754B0" w14:textId="1DA011C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62</w:t>
            </w:r>
          </w:p>
        </w:tc>
        <w:tc>
          <w:tcPr>
            <w:tcW w:w="1138" w:type="dxa"/>
            <w:vAlign w:val="center"/>
          </w:tcPr>
          <w:p w14:paraId="0138BB4F" w14:textId="31C2013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1.68</w:t>
            </w:r>
          </w:p>
        </w:tc>
        <w:tc>
          <w:tcPr>
            <w:tcW w:w="896" w:type="dxa"/>
            <w:vAlign w:val="center"/>
          </w:tcPr>
          <w:p w14:paraId="7876713B" w14:textId="3906A0CF"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21.96</w:t>
            </w:r>
          </w:p>
        </w:tc>
        <w:tc>
          <w:tcPr>
            <w:tcW w:w="1660" w:type="dxa"/>
            <w:vAlign w:val="center"/>
          </w:tcPr>
          <w:p w14:paraId="72E2D2BA" w14:textId="0D323CA3"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624A00DB" w14:textId="77777777" w:rsidTr="009E7DB7">
        <w:trPr>
          <w:trHeight w:val="413"/>
        </w:trPr>
        <w:tc>
          <w:tcPr>
            <w:tcW w:w="884" w:type="dxa"/>
            <w:vAlign w:val="center"/>
          </w:tcPr>
          <w:p w14:paraId="5F613825"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19</w:t>
            </w:r>
          </w:p>
        </w:tc>
        <w:tc>
          <w:tcPr>
            <w:tcW w:w="1822" w:type="dxa"/>
            <w:vAlign w:val="center"/>
          </w:tcPr>
          <w:p w14:paraId="2FB3BD5C" w14:textId="51049AF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04/05/2002</w:t>
            </w:r>
          </w:p>
        </w:tc>
        <w:tc>
          <w:tcPr>
            <w:tcW w:w="952" w:type="dxa"/>
            <w:vAlign w:val="center"/>
          </w:tcPr>
          <w:p w14:paraId="1D743BB4" w14:textId="609B7106"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0F233499" w14:textId="10D2D22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60</w:t>
            </w:r>
          </w:p>
        </w:tc>
        <w:tc>
          <w:tcPr>
            <w:tcW w:w="1138" w:type="dxa"/>
            <w:vAlign w:val="center"/>
          </w:tcPr>
          <w:p w14:paraId="54A57AA4" w14:textId="5350A97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1.75</w:t>
            </w:r>
          </w:p>
        </w:tc>
        <w:tc>
          <w:tcPr>
            <w:tcW w:w="896" w:type="dxa"/>
            <w:vAlign w:val="center"/>
          </w:tcPr>
          <w:p w14:paraId="6B5ED418" w14:textId="31353F1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19.59</w:t>
            </w:r>
          </w:p>
        </w:tc>
        <w:tc>
          <w:tcPr>
            <w:tcW w:w="1660" w:type="dxa"/>
            <w:vAlign w:val="center"/>
          </w:tcPr>
          <w:p w14:paraId="2FFB99DA" w14:textId="5B4CE040"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6ED02003" w14:textId="77777777" w:rsidTr="009E7DB7">
        <w:trPr>
          <w:trHeight w:val="413"/>
        </w:trPr>
        <w:tc>
          <w:tcPr>
            <w:tcW w:w="884" w:type="dxa"/>
            <w:vAlign w:val="center"/>
          </w:tcPr>
          <w:p w14:paraId="4C0FC865"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822" w:type="dxa"/>
            <w:vAlign w:val="center"/>
          </w:tcPr>
          <w:p w14:paraId="1487A7AE" w14:textId="6D0D3E8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12/12/2001</w:t>
            </w:r>
          </w:p>
        </w:tc>
        <w:tc>
          <w:tcPr>
            <w:tcW w:w="952" w:type="dxa"/>
            <w:vAlign w:val="center"/>
          </w:tcPr>
          <w:p w14:paraId="333881A6" w14:textId="35EBA8D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w:t>
            </w:r>
          </w:p>
        </w:tc>
        <w:tc>
          <w:tcPr>
            <w:tcW w:w="1138" w:type="dxa"/>
            <w:vAlign w:val="center"/>
          </w:tcPr>
          <w:p w14:paraId="19D28311" w14:textId="5F262BD8"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45</w:t>
            </w:r>
          </w:p>
        </w:tc>
        <w:tc>
          <w:tcPr>
            <w:tcW w:w="1138" w:type="dxa"/>
            <w:vAlign w:val="center"/>
          </w:tcPr>
          <w:p w14:paraId="3BFADAC6" w14:textId="3722F4F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1.58</w:t>
            </w:r>
          </w:p>
        </w:tc>
        <w:tc>
          <w:tcPr>
            <w:tcW w:w="896" w:type="dxa"/>
            <w:vAlign w:val="center"/>
          </w:tcPr>
          <w:p w14:paraId="21A7AF3B" w14:textId="49FFF1C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17.84</w:t>
            </w:r>
          </w:p>
        </w:tc>
        <w:tc>
          <w:tcPr>
            <w:tcW w:w="1660" w:type="dxa"/>
            <w:vAlign w:val="center"/>
          </w:tcPr>
          <w:p w14:paraId="38FA20FB" w14:textId="421A809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Under Weight</w:t>
            </w:r>
          </w:p>
        </w:tc>
      </w:tr>
      <w:tr w:rsidR="00622E67" w:rsidRPr="00715A82" w14:paraId="5C6335FC" w14:textId="77777777" w:rsidTr="009E7DB7">
        <w:trPr>
          <w:trHeight w:val="413"/>
        </w:trPr>
        <w:tc>
          <w:tcPr>
            <w:tcW w:w="884" w:type="dxa"/>
            <w:vAlign w:val="center"/>
          </w:tcPr>
          <w:p w14:paraId="41690355"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21</w:t>
            </w:r>
          </w:p>
        </w:tc>
        <w:tc>
          <w:tcPr>
            <w:tcW w:w="1822" w:type="dxa"/>
            <w:vAlign w:val="center"/>
          </w:tcPr>
          <w:p w14:paraId="74B1B19C" w14:textId="5FF3AA6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02/05/1998</w:t>
            </w:r>
          </w:p>
        </w:tc>
        <w:tc>
          <w:tcPr>
            <w:tcW w:w="952" w:type="dxa"/>
            <w:vAlign w:val="center"/>
          </w:tcPr>
          <w:p w14:paraId="5FF7B6CA" w14:textId="7C76684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23</w:t>
            </w:r>
          </w:p>
        </w:tc>
        <w:tc>
          <w:tcPr>
            <w:tcW w:w="1138" w:type="dxa"/>
            <w:vAlign w:val="center"/>
          </w:tcPr>
          <w:p w14:paraId="3D2C4CCF" w14:textId="14432BE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53</w:t>
            </w:r>
          </w:p>
        </w:tc>
        <w:tc>
          <w:tcPr>
            <w:tcW w:w="1138" w:type="dxa"/>
            <w:vAlign w:val="center"/>
          </w:tcPr>
          <w:p w14:paraId="678B6A7A" w14:textId="7A7E3089"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1.61</w:t>
            </w:r>
          </w:p>
        </w:tc>
        <w:tc>
          <w:tcPr>
            <w:tcW w:w="896" w:type="dxa"/>
            <w:vAlign w:val="center"/>
          </w:tcPr>
          <w:p w14:paraId="6A80BCE2" w14:textId="2F95EB7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20.29</w:t>
            </w:r>
          </w:p>
        </w:tc>
        <w:tc>
          <w:tcPr>
            <w:tcW w:w="1660" w:type="dxa"/>
            <w:vAlign w:val="center"/>
          </w:tcPr>
          <w:p w14:paraId="67DB1FE3" w14:textId="0DC34CDD"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76C246AD" w14:textId="77777777" w:rsidTr="009E7DB7">
        <w:trPr>
          <w:trHeight w:val="413"/>
        </w:trPr>
        <w:tc>
          <w:tcPr>
            <w:tcW w:w="884" w:type="dxa"/>
            <w:vAlign w:val="center"/>
          </w:tcPr>
          <w:p w14:paraId="651ADB50"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822" w:type="dxa"/>
            <w:vAlign w:val="center"/>
          </w:tcPr>
          <w:p w14:paraId="525C72F0" w14:textId="1AA761D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03/11/2003</w:t>
            </w:r>
          </w:p>
        </w:tc>
        <w:tc>
          <w:tcPr>
            <w:tcW w:w="952" w:type="dxa"/>
            <w:vAlign w:val="center"/>
          </w:tcPr>
          <w:p w14:paraId="3FB24A16" w14:textId="315FA7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18</w:t>
            </w:r>
          </w:p>
        </w:tc>
        <w:tc>
          <w:tcPr>
            <w:tcW w:w="1138" w:type="dxa"/>
            <w:vAlign w:val="center"/>
          </w:tcPr>
          <w:p w14:paraId="35D11339" w14:textId="7B5E1B3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80</w:t>
            </w:r>
          </w:p>
        </w:tc>
        <w:tc>
          <w:tcPr>
            <w:tcW w:w="1138" w:type="dxa"/>
            <w:vAlign w:val="center"/>
          </w:tcPr>
          <w:p w14:paraId="30DB3465" w14:textId="6AA03A7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1.69</w:t>
            </w:r>
          </w:p>
        </w:tc>
        <w:tc>
          <w:tcPr>
            <w:tcW w:w="896" w:type="dxa"/>
            <w:vAlign w:val="center"/>
          </w:tcPr>
          <w:p w14:paraId="6475D37E" w14:textId="5D5E153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27.91</w:t>
            </w:r>
          </w:p>
        </w:tc>
        <w:tc>
          <w:tcPr>
            <w:tcW w:w="1660" w:type="dxa"/>
            <w:vAlign w:val="center"/>
          </w:tcPr>
          <w:p w14:paraId="173F6995" w14:textId="3F43320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Over Weight</w:t>
            </w:r>
          </w:p>
        </w:tc>
      </w:tr>
      <w:tr w:rsidR="00622E67" w:rsidRPr="00715A82" w14:paraId="4F207BDC" w14:textId="77777777" w:rsidTr="009E7DB7">
        <w:trPr>
          <w:trHeight w:val="413"/>
        </w:trPr>
        <w:tc>
          <w:tcPr>
            <w:tcW w:w="884" w:type="dxa"/>
            <w:vAlign w:val="center"/>
          </w:tcPr>
          <w:p w14:paraId="161E5AFA"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23</w:t>
            </w:r>
          </w:p>
        </w:tc>
        <w:tc>
          <w:tcPr>
            <w:tcW w:w="1822" w:type="dxa"/>
            <w:vAlign w:val="center"/>
          </w:tcPr>
          <w:p w14:paraId="2594F3AD" w14:textId="6A89FAC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14/01/2003</w:t>
            </w:r>
          </w:p>
        </w:tc>
        <w:tc>
          <w:tcPr>
            <w:tcW w:w="952" w:type="dxa"/>
            <w:vAlign w:val="center"/>
          </w:tcPr>
          <w:p w14:paraId="5E54F8EE" w14:textId="124A927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19</w:t>
            </w:r>
          </w:p>
        </w:tc>
        <w:tc>
          <w:tcPr>
            <w:tcW w:w="1138" w:type="dxa"/>
            <w:vAlign w:val="center"/>
          </w:tcPr>
          <w:p w14:paraId="7CDEAE6E" w14:textId="4BCA8E6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68</w:t>
            </w:r>
          </w:p>
        </w:tc>
        <w:tc>
          <w:tcPr>
            <w:tcW w:w="1138" w:type="dxa"/>
            <w:vAlign w:val="center"/>
          </w:tcPr>
          <w:p w14:paraId="05D6A85A" w14:textId="13D55AC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1.65</w:t>
            </w:r>
          </w:p>
        </w:tc>
        <w:tc>
          <w:tcPr>
            <w:tcW w:w="896" w:type="dxa"/>
            <w:vAlign w:val="center"/>
          </w:tcPr>
          <w:p w14:paraId="170537E0" w14:textId="5BD89981"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24.88</w:t>
            </w:r>
          </w:p>
        </w:tc>
        <w:tc>
          <w:tcPr>
            <w:tcW w:w="1660" w:type="dxa"/>
            <w:vAlign w:val="center"/>
          </w:tcPr>
          <w:p w14:paraId="3E3D422D" w14:textId="0FE2FF00" w:rsidR="00622E67" w:rsidRPr="00715A82" w:rsidRDefault="00622E67" w:rsidP="0058684E">
            <w:pPr>
              <w:spacing w:line="360" w:lineRule="auto"/>
              <w:jc w:val="center"/>
              <w:rPr>
                <w:rFonts w:asciiTheme="majorHAnsi" w:hAnsiTheme="majorHAnsi"/>
                <w:sz w:val="24"/>
                <w:szCs w:val="24"/>
              </w:rPr>
            </w:pPr>
            <w:r w:rsidRPr="00E442EE">
              <w:rPr>
                <w:rFonts w:asciiTheme="majorHAnsi" w:hAnsiTheme="majorHAnsi"/>
                <w:sz w:val="24"/>
                <w:szCs w:val="24"/>
              </w:rPr>
              <w:t>Normal</w:t>
            </w:r>
          </w:p>
        </w:tc>
      </w:tr>
      <w:tr w:rsidR="00622E67" w:rsidRPr="00715A82" w14:paraId="736BB4DB" w14:textId="77777777" w:rsidTr="009E7DB7">
        <w:trPr>
          <w:trHeight w:val="413"/>
        </w:trPr>
        <w:tc>
          <w:tcPr>
            <w:tcW w:w="884" w:type="dxa"/>
            <w:vAlign w:val="center"/>
          </w:tcPr>
          <w:p w14:paraId="2C3C73A6"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24</w:t>
            </w:r>
          </w:p>
        </w:tc>
        <w:tc>
          <w:tcPr>
            <w:tcW w:w="1822" w:type="dxa"/>
            <w:vAlign w:val="center"/>
          </w:tcPr>
          <w:p w14:paraId="262D8125" w14:textId="212B5A54"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07/12/2003</w:t>
            </w:r>
          </w:p>
        </w:tc>
        <w:tc>
          <w:tcPr>
            <w:tcW w:w="952" w:type="dxa"/>
            <w:vAlign w:val="center"/>
          </w:tcPr>
          <w:p w14:paraId="3AC03A1D" w14:textId="676C08A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18</w:t>
            </w:r>
          </w:p>
        </w:tc>
        <w:tc>
          <w:tcPr>
            <w:tcW w:w="1138" w:type="dxa"/>
            <w:vAlign w:val="center"/>
          </w:tcPr>
          <w:p w14:paraId="7B8243EC" w14:textId="1C82A48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67</w:t>
            </w:r>
          </w:p>
        </w:tc>
        <w:tc>
          <w:tcPr>
            <w:tcW w:w="1138" w:type="dxa"/>
            <w:vAlign w:val="center"/>
          </w:tcPr>
          <w:p w14:paraId="4F74A952" w14:textId="0BF77653"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1.63</w:t>
            </w:r>
          </w:p>
        </w:tc>
        <w:tc>
          <w:tcPr>
            <w:tcW w:w="896" w:type="dxa"/>
            <w:vAlign w:val="center"/>
          </w:tcPr>
          <w:p w14:paraId="4990A0E8" w14:textId="7197251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25.03</w:t>
            </w:r>
          </w:p>
        </w:tc>
        <w:tc>
          <w:tcPr>
            <w:tcW w:w="1660" w:type="dxa"/>
            <w:vAlign w:val="center"/>
          </w:tcPr>
          <w:p w14:paraId="4C79B042" w14:textId="123C363C"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Over Weight</w:t>
            </w:r>
          </w:p>
        </w:tc>
      </w:tr>
      <w:tr w:rsidR="00622E67" w:rsidRPr="00715A82" w14:paraId="117D1E24" w14:textId="77777777" w:rsidTr="009E7DB7">
        <w:trPr>
          <w:trHeight w:val="413"/>
        </w:trPr>
        <w:tc>
          <w:tcPr>
            <w:tcW w:w="884" w:type="dxa"/>
            <w:vAlign w:val="center"/>
          </w:tcPr>
          <w:p w14:paraId="06063072" w14:textId="77777777" w:rsidR="00622E67" w:rsidRDefault="00622E67" w:rsidP="0058684E">
            <w:pPr>
              <w:spacing w:line="360" w:lineRule="auto"/>
              <w:jc w:val="center"/>
              <w:rPr>
                <w:rFonts w:asciiTheme="majorHAnsi" w:hAnsiTheme="majorHAnsi"/>
                <w:sz w:val="24"/>
                <w:szCs w:val="24"/>
              </w:rPr>
            </w:pPr>
            <w:r>
              <w:rPr>
                <w:rFonts w:asciiTheme="majorHAnsi" w:hAnsiTheme="majorHAnsi"/>
                <w:sz w:val="24"/>
                <w:szCs w:val="24"/>
              </w:rPr>
              <w:t>25</w:t>
            </w:r>
          </w:p>
        </w:tc>
        <w:tc>
          <w:tcPr>
            <w:tcW w:w="1822" w:type="dxa"/>
            <w:vAlign w:val="center"/>
          </w:tcPr>
          <w:p w14:paraId="367D34B2" w14:textId="43BEA93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14/03/2004</w:t>
            </w:r>
          </w:p>
        </w:tc>
        <w:tc>
          <w:tcPr>
            <w:tcW w:w="952" w:type="dxa"/>
            <w:vAlign w:val="center"/>
          </w:tcPr>
          <w:p w14:paraId="7C5B5BBD" w14:textId="30B41B46"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18</w:t>
            </w:r>
          </w:p>
        </w:tc>
        <w:tc>
          <w:tcPr>
            <w:tcW w:w="1138" w:type="dxa"/>
            <w:vAlign w:val="center"/>
          </w:tcPr>
          <w:p w14:paraId="57DB6203" w14:textId="40058294"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84</w:t>
            </w:r>
          </w:p>
        </w:tc>
        <w:tc>
          <w:tcPr>
            <w:tcW w:w="1138" w:type="dxa"/>
            <w:vAlign w:val="center"/>
          </w:tcPr>
          <w:p w14:paraId="164BECC7" w14:textId="2B10759A"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1.68</w:t>
            </w:r>
          </w:p>
        </w:tc>
        <w:tc>
          <w:tcPr>
            <w:tcW w:w="896" w:type="dxa"/>
            <w:vAlign w:val="center"/>
          </w:tcPr>
          <w:p w14:paraId="79C7400B" w14:textId="485E9F0E"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29.51</w:t>
            </w:r>
          </w:p>
        </w:tc>
        <w:tc>
          <w:tcPr>
            <w:tcW w:w="1660" w:type="dxa"/>
            <w:vAlign w:val="center"/>
          </w:tcPr>
          <w:p w14:paraId="6BF0D736" w14:textId="2AF95FC2"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Over Weight</w:t>
            </w:r>
          </w:p>
        </w:tc>
      </w:tr>
      <w:tr w:rsidR="00622E67" w:rsidRPr="00715A82" w14:paraId="6F78B707" w14:textId="77777777" w:rsidTr="009E7DB7">
        <w:trPr>
          <w:trHeight w:val="413"/>
        </w:trPr>
        <w:tc>
          <w:tcPr>
            <w:tcW w:w="884" w:type="dxa"/>
          </w:tcPr>
          <w:p w14:paraId="3684998B" w14:textId="77777777" w:rsidR="00622E67" w:rsidRPr="00715A82" w:rsidRDefault="00622E67" w:rsidP="0058684E">
            <w:pPr>
              <w:spacing w:line="360" w:lineRule="auto"/>
              <w:jc w:val="center"/>
              <w:rPr>
                <w:rFonts w:asciiTheme="majorHAnsi" w:hAnsiTheme="majorHAnsi"/>
                <w:b/>
                <w:sz w:val="24"/>
                <w:szCs w:val="24"/>
              </w:rPr>
            </w:pPr>
          </w:p>
        </w:tc>
        <w:tc>
          <w:tcPr>
            <w:tcW w:w="2774" w:type="dxa"/>
            <w:gridSpan w:val="2"/>
            <w:tcBorders>
              <w:left w:val="single" w:sz="4" w:space="0" w:color="auto"/>
            </w:tcBorders>
            <w:vAlign w:val="center"/>
          </w:tcPr>
          <w:p w14:paraId="56BB5539" w14:textId="451ECE61" w:rsidR="00622E67" w:rsidRPr="00715A82" w:rsidRDefault="00622E67" w:rsidP="0058684E">
            <w:pPr>
              <w:spacing w:line="360" w:lineRule="auto"/>
              <w:jc w:val="center"/>
              <w:rPr>
                <w:rFonts w:asciiTheme="majorHAnsi" w:hAnsiTheme="majorHAnsi"/>
                <w:b/>
                <w:sz w:val="24"/>
                <w:szCs w:val="24"/>
              </w:rPr>
            </w:pPr>
            <w:r>
              <w:rPr>
                <w:rFonts w:asciiTheme="majorHAnsi" w:hAnsiTheme="majorHAnsi"/>
                <w:b/>
                <w:sz w:val="24"/>
                <w:szCs w:val="24"/>
              </w:rPr>
              <w:t>Mean</w:t>
            </w:r>
          </w:p>
        </w:tc>
        <w:tc>
          <w:tcPr>
            <w:tcW w:w="1138" w:type="dxa"/>
            <w:vAlign w:val="center"/>
          </w:tcPr>
          <w:p w14:paraId="206D33CE" w14:textId="3D393537"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63.56</w:t>
            </w:r>
          </w:p>
        </w:tc>
        <w:tc>
          <w:tcPr>
            <w:tcW w:w="1138" w:type="dxa"/>
            <w:vAlign w:val="center"/>
          </w:tcPr>
          <w:p w14:paraId="18693BA2" w14:textId="164C7F8B"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1.67</w:t>
            </w:r>
          </w:p>
        </w:tc>
        <w:tc>
          <w:tcPr>
            <w:tcW w:w="896" w:type="dxa"/>
            <w:vAlign w:val="center"/>
          </w:tcPr>
          <w:p w14:paraId="18216881" w14:textId="07F73F15"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22.58</w:t>
            </w:r>
          </w:p>
        </w:tc>
        <w:tc>
          <w:tcPr>
            <w:tcW w:w="1660" w:type="dxa"/>
            <w:vAlign w:val="center"/>
          </w:tcPr>
          <w:p w14:paraId="54B2EE9C" w14:textId="2BC7C810" w:rsidR="00622E67" w:rsidRPr="00715A82" w:rsidRDefault="00622E67" w:rsidP="0058684E">
            <w:pPr>
              <w:spacing w:line="360" w:lineRule="auto"/>
              <w:jc w:val="center"/>
              <w:rPr>
                <w:rFonts w:asciiTheme="majorHAnsi" w:hAnsiTheme="majorHAnsi"/>
                <w:sz w:val="24"/>
                <w:szCs w:val="24"/>
              </w:rPr>
            </w:pPr>
            <w:r>
              <w:rPr>
                <w:rFonts w:asciiTheme="majorHAnsi" w:hAnsiTheme="majorHAnsi"/>
                <w:sz w:val="24"/>
                <w:szCs w:val="24"/>
              </w:rPr>
              <w:t>Normal-</w:t>
            </w:r>
          </w:p>
        </w:tc>
      </w:tr>
    </w:tbl>
    <w:p w14:paraId="49654DB1" w14:textId="42A95C23" w:rsidR="008A6219" w:rsidRPr="00715A82" w:rsidRDefault="00C60D2D" w:rsidP="009E7DB7">
      <w:pPr>
        <w:spacing w:line="360" w:lineRule="auto"/>
        <w:rPr>
          <w:rFonts w:asciiTheme="majorHAnsi" w:hAnsiTheme="majorHAnsi"/>
          <w:b/>
          <w:sz w:val="28"/>
          <w:szCs w:val="28"/>
        </w:rPr>
      </w:pPr>
      <w:r w:rsidRPr="00715A82">
        <w:rPr>
          <w:rFonts w:asciiTheme="majorHAnsi" w:hAnsiTheme="majorHAnsi"/>
          <w:b/>
          <w:sz w:val="28"/>
          <w:szCs w:val="28"/>
        </w:rPr>
        <w:lastRenderedPageBreak/>
        <w:t>Table:</w:t>
      </w:r>
      <w:r>
        <w:rPr>
          <w:rFonts w:asciiTheme="majorHAnsi" w:hAnsiTheme="majorHAnsi"/>
          <w:b/>
          <w:sz w:val="28"/>
          <w:szCs w:val="28"/>
        </w:rPr>
        <w:t xml:space="preserve"> Anthropometric parameters of female college students</w:t>
      </w:r>
    </w:p>
    <w:tbl>
      <w:tblPr>
        <w:tblStyle w:val="TableGrid"/>
        <w:tblW w:w="9379" w:type="dxa"/>
        <w:tblLayout w:type="fixed"/>
        <w:tblLook w:val="04A0" w:firstRow="1" w:lastRow="0" w:firstColumn="1" w:lastColumn="0" w:noHBand="0" w:noVBand="1"/>
      </w:tblPr>
      <w:tblGrid>
        <w:gridCol w:w="900"/>
        <w:gridCol w:w="1271"/>
        <w:gridCol w:w="727"/>
        <w:gridCol w:w="543"/>
        <w:gridCol w:w="544"/>
        <w:gridCol w:w="1207"/>
        <w:gridCol w:w="64"/>
        <w:gridCol w:w="1197"/>
        <w:gridCol w:w="73"/>
        <w:gridCol w:w="1090"/>
        <w:gridCol w:w="1763"/>
      </w:tblGrid>
      <w:tr w:rsidR="00AE6929" w:rsidRPr="00297073" w14:paraId="69161754" w14:textId="77777777" w:rsidTr="00152BB9">
        <w:trPr>
          <w:trHeight w:val="789"/>
        </w:trPr>
        <w:tc>
          <w:tcPr>
            <w:tcW w:w="900" w:type="dxa"/>
            <w:vAlign w:val="center"/>
          </w:tcPr>
          <w:p w14:paraId="3092D74B" w14:textId="77777777"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Case no.</w:t>
            </w:r>
          </w:p>
        </w:tc>
        <w:tc>
          <w:tcPr>
            <w:tcW w:w="1998" w:type="dxa"/>
            <w:gridSpan w:val="2"/>
            <w:vAlign w:val="center"/>
          </w:tcPr>
          <w:p w14:paraId="0C5A27AC" w14:textId="2BB1B584"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Date of birth</w:t>
            </w:r>
          </w:p>
        </w:tc>
        <w:tc>
          <w:tcPr>
            <w:tcW w:w="1087" w:type="dxa"/>
            <w:gridSpan w:val="2"/>
            <w:vAlign w:val="center"/>
          </w:tcPr>
          <w:p w14:paraId="79B0B9A3" w14:textId="77777777"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Age</w:t>
            </w:r>
          </w:p>
        </w:tc>
        <w:tc>
          <w:tcPr>
            <w:tcW w:w="1271" w:type="dxa"/>
            <w:gridSpan w:val="2"/>
            <w:vAlign w:val="center"/>
          </w:tcPr>
          <w:p w14:paraId="0BCE9F59" w14:textId="0BCC5337"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Weight(kg)</w:t>
            </w:r>
          </w:p>
        </w:tc>
        <w:tc>
          <w:tcPr>
            <w:tcW w:w="1270" w:type="dxa"/>
            <w:gridSpan w:val="2"/>
            <w:vAlign w:val="center"/>
          </w:tcPr>
          <w:p w14:paraId="10C3DA00" w14:textId="578A045B"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Height (m)</w:t>
            </w:r>
          </w:p>
        </w:tc>
        <w:tc>
          <w:tcPr>
            <w:tcW w:w="1089" w:type="dxa"/>
            <w:vAlign w:val="center"/>
          </w:tcPr>
          <w:p w14:paraId="448EDC1C" w14:textId="77777777"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BMI</w:t>
            </w:r>
          </w:p>
        </w:tc>
        <w:tc>
          <w:tcPr>
            <w:tcW w:w="1763" w:type="dxa"/>
            <w:vAlign w:val="center"/>
          </w:tcPr>
          <w:p w14:paraId="379EFB29" w14:textId="77777777" w:rsidR="00AE6929" w:rsidRPr="00297073" w:rsidRDefault="00AE6929" w:rsidP="00831F39">
            <w:pPr>
              <w:spacing w:line="360" w:lineRule="auto"/>
              <w:jc w:val="center"/>
              <w:rPr>
                <w:rFonts w:asciiTheme="majorHAnsi" w:hAnsiTheme="majorHAnsi"/>
                <w:b/>
                <w:sz w:val="24"/>
                <w:szCs w:val="24"/>
              </w:rPr>
            </w:pPr>
            <w:r>
              <w:rPr>
                <w:rFonts w:asciiTheme="majorHAnsi" w:hAnsiTheme="majorHAnsi"/>
                <w:b/>
                <w:sz w:val="24"/>
                <w:szCs w:val="24"/>
              </w:rPr>
              <w:t>Nutritional status</w:t>
            </w:r>
          </w:p>
        </w:tc>
      </w:tr>
      <w:tr w:rsidR="00AE6929" w:rsidRPr="00715A82" w14:paraId="716FC21B" w14:textId="77777777" w:rsidTr="00152BB9">
        <w:trPr>
          <w:trHeight w:val="264"/>
        </w:trPr>
        <w:tc>
          <w:tcPr>
            <w:tcW w:w="900" w:type="dxa"/>
            <w:vAlign w:val="center"/>
          </w:tcPr>
          <w:p w14:paraId="0F89DDA4" w14:textId="77777777" w:rsidR="00AE6929" w:rsidRPr="00715A82" w:rsidRDefault="00AE6929" w:rsidP="0058684E">
            <w:pPr>
              <w:spacing w:line="360" w:lineRule="auto"/>
              <w:jc w:val="center"/>
              <w:rPr>
                <w:rFonts w:asciiTheme="majorHAnsi" w:hAnsiTheme="majorHAnsi"/>
                <w:sz w:val="24"/>
                <w:szCs w:val="24"/>
              </w:rPr>
            </w:pPr>
            <w:r w:rsidRPr="00715A82">
              <w:rPr>
                <w:rFonts w:asciiTheme="majorHAnsi" w:hAnsiTheme="majorHAnsi"/>
                <w:sz w:val="24"/>
                <w:szCs w:val="24"/>
              </w:rPr>
              <w:t>1</w:t>
            </w:r>
          </w:p>
        </w:tc>
        <w:tc>
          <w:tcPr>
            <w:tcW w:w="1998" w:type="dxa"/>
            <w:gridSpan w:val="2"/>
            <w:vAlign w:val="center"/>
          </w:tcPr>
          <w:p w14:paraId="3708942D" w14:textId="34BA2ED9" w:rsidR="00AE6929" w:rsidRPr="00715A82" w:rsidRDefault="00AE6929" w:rsidP="0058684E">
            <w:pPr>
              <w:spacing w:line="360" w:lineRule="auto"/>
              <w:jc w:val="center"/>
              <w:rPr>
                <w:rFonts w:asciiTheme="majorHAnsi" w:hAnsiTheme="majorHAnsi"/>
                <w:sz w:val="24"/>
                <w:szCs w:val="24"/>
              </w:rPr>
            </w:pPr>
            <w:r>
              <w:rPr>
                <w:rFonts w:asciiTheme="majorHAnsi" w:hAnsiTheme="majorHAnsi"/>
                <w:sz w:val="24"/>
                <w:szCs w:val="24"/>
              </w:rPr>
              <w:t>09/03/2000</w:t>
            </w:r>
          </w:p>
        </w:tc>
        <w:tc>
          <w:tcPr>
            <w:tcW w:w="1087" w:type="dxa"/>
            <w:gridSpan w:val="2"/>
            <w:vAlign w:val="center"/>
          </w:tcPr>
          <w:p w14:paraId="5F2953A5" w14:textId="32D04F79" w:rsidR="00AE6929" w:rsidRPr="00715A82" w:rsidRDefault="00AE6929" w:rsidP="0058684E">
            <w:pPr>
              <w:spacing w:line="360" w:lineRule="auto"/>
              <w:jc w:val="center"/>
              <w:rPr>
                <w:rFonts w:asciiTheme="majorHAnsi" w:hAnsiTheme="majorHAnsi"/>
                <w:sz w:val="24"/>
                <w:szCs w:val="24"/>
              </w:rPr>
            </w:pPr>
            <w:r>
              <w:rPr>
                <w:rFonts w:asciiTheme="majorHAnsi" w:hAnsiTheme="majorHAnsi"/>
                <w:sz w:val="24"/>
                <w:szCs w:val="24"/>
              </w:rPr>
              <w:t>22</w:t>
            </w:r>
          </w:p>
        </w:tc>
        <w:tc>
          <w:tcPr>
            <w:tcW w:w="1271" w:type="dxa"/>
            <w:gridSpan w:val="2"/>
            <w:vAlign w:val="center"/>
          </w:tcPr>
          <w:p w14:paraId="4F7ABDDA" w14:textId="2B6809A2" w:rsidR="00AE6929" w:rsidRPr="00715A82" w:rsidRDefault="00AE6929" w:rsidP="0058684E">
            <w:pPr>
              <w:spacing w:line="360" w:lineRule="auto"/>
              <w:jc w:val="center"/>
              <w:rPr>
                <w:rFonts w:asciiTheme="majorHAnsi" w:hAnsiTheme="majorHAnsi"/>
                <w:sz w:val="24"/>
                <w:szCs w:val="24"/>
              </w:rPr>
            </w:pPr>
            <w:r>
              <w:rPr>
                <w:rFonts w:asciiTheme="majorHAnsi" w:hAnsiTheme="majorHAnsi"/>
                <w:sz w:val="24"/>
                <w:szCs w:val="24"/>
              </w:rPr>
              <w:t>55</w:t>
            </w:r>
          </w:p>
        </w:tc>
        <w:tc>
          <w:tcPr>
            <w:tcW w:w="1270" w:type="dxa"/>
            <w:gridSpan w:val="2"/>
            <w:vAlign w:val="center"/>
          </w:tcPr>
          <w:p w14:paraId="32D23707" w14:textId="4857E47B" w:rsidR="00AE6929" w:rsidRPr="00715A82" w:rsidRDefault="00AE6929" w:rsidP="0058684E">
            <w:pPr>
              <w:spacing w:line="360" w:lineRule="auto"/>
              <w:jc w:val="center"/>
              <w:rPr>
                <w:rFonts w:asciiTheme="majorHAnsi" w:hAnsiTheme="majorHAnsi"/>
                <w:sz w:val="24"/>
                <w:szCs w:val="24"/>
              </w:rPr>
            </w:pPr>
            <w:r>
              <w:rPr>
                <w:rFonts w:asciiTheme="majorHAnsi" w:hAnsiTheme="majorHAnsi"/>
                <w:sz w:val="24"/>
                <w:szCs w:val="24"/>
              </w:rPr>
              <w:t>1.61</w:t>
            </w:r>
          </w:p>
        </w:tc>
        <w:tc>
          <w:tcPr>
            <w:tcW w:w="1089" w:type="dxa"/>
            <w:vAlign w:val="center"/>
          </w:tcPr>
          <w:p w14:paraId="4595D16C" w14:textId="25D9D005" w:rsidR="00AE6929" w:rsidRPr="00715A82" w:rsidRDefault="00AE6929" w:rsidP="0058684E">
            <w:pPr>
              <w:spacing w:line="360" w:lineRule="auto"/>
              <w:jc w:val="center"/>
              <w:rPr>
                <w:rFonts w:asciiTheme="majorHAnsi" w:hAnsiTheme="majorHAnsi"/>
                <w:sz w:val="24"/>
                <w:szCs w:val="24"/>
              </w:rPr>
            </w:pPr>
            <w:r>
              <w:rPr>
                <w:rFonts w:asciiTheme="majorHAnsi" w:hAnsiTheme="majorHAnsi"/>
                <w:sz w:val="24"/>
                <w:szCs w:val="24"/>
              </w:rPr>
              <w:t>21.21</w:t>
            </w:r>
          </w:p>
        </w:tc>
        <w:tc>
          <w:tcPr>
            <w:tcW w:w="1763" w:type="dxa"/>
            <w:vAlign w:val="center"/>
          </w:tcPr>
          <w:p w14:paraId="1F8FF9D2" w14:textId="109F16B5" w:rsidR="00AE6929" w:rsidRPr="00715A82" w:rsidRDefault="00AE6929" w:rsidP="0058684E">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699873E0" w14:textId="77777777" w:rsidTr="00152BB9">
        <w:trPr>
          <w:trHeight w:val="264"/>
        </w:trPr>
        <w:tc>
          <w:tcPr>
            <w:tcW w:w="900" w:type="dxa"/>
            <w:vAlign w:val="center"/>
          </w:tcPr>
          <w:p w14:paraId="67767753" w14:textId="7777777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w:t>
            </w:r>
          </w:p>
        </w:tc>
        <w:tc>
          <w:tcPr>
            <w:tcW w:w="1998" w:type="dxa"/>
            <w:gridSpan w:val="2"/>
            <w:vAlign w:val="center"/>
          </w:tcPr>
          <w:p w14:paraId="46CC8C2F" w14:textId="5D25C3C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17/07/2001</w:t>
            </w:r>
          </w:p>
        </w:tc>
        <w:tc>
          <w:tcPr>
            <w:tcW w:w="1087" w:type="dxa"/>
            <w:gridSpan w:val="2"/>
            <w:vAlign w:val="center"/>
          </w:tcPr>
          <w:p w14:paraId="302AC988" w14:textId="4CA6C45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748233CE" w14:textId="456AD3E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54</w:t>
            </w:r>
          </w:p>
        </w:tc>
        <w:tc>
          <w:tcPr>
            <w:tcW w:w="1270" w:type="dxa"/>
            <w:gridSpan w:val="2"/>
            <w:vAlign w:val="center"/>
          </w:tcPr>
          <w:p w14:paraId="420A5807" w14:textId="704F7EA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1.62</w:t>
            </w:r>
          </w:p>
        </w:tc>
        <w:tc>
          <w:tcPr>
            <w:tcW w:w="1089" w:type="dxa"/>
            <w:vAlign w:val="center"/>
          </w:tcPr>
          <w:p w14:paraId="21DFD77E" w14:textId="561DE08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20.34</w:t>
            </w:r>
          </w:p>
        </w:tc>
        <w:tc>
          <w:tcPr>
            <w:tcW w:w="1763" w:type="dxa"/>
            <w:vAlign w:val="center"/>
          </w:tcPr>
          <w:p w14:paraId="235AB32C" w14:textId="4412B245"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43488A78" w14:textId="77777777" w:rsidTr="00152BB9">
        <w:trPr>
          <w:trHeight w:val="258"/>
        </w:trPr>
        <w:tc>
          <w:tcPr>
            <w:tcW w:w="900" w:type="dxa"/>
            <w:vAlign w:val="center"/>
          </w:tcPr>
          <w:p w14:paraId="18A250DD" w14:textId="7777777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3</w:t>
            </w:r>
          </w:p>
        </w:tc>
        <w:tc>
          <w:tcPr>
            <w:tcW w:w="1998" w:type="dxa"/>
            <w:gridSpan w:val="2"/>
            <w:vAlign w:val="center"/>
          </w:tcPr>
          <w:p w14:paraId="2604E4C3" w14:textId="689260D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22/10/2001</w:t>
            </w:r>
          </w:p>
        </w:tc>
        <w:tc>
          <w:tcPr>
            <w:tcW w:w="1087" w:type="dxa"/>
            <w:gridSpan w:val="2"/>
            <w:vAlign w:val="center"/>
          </w:tcPr>
          <w:p w14:paraId="24C8C257" w14:textId="1EB1B82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44D4519B" w14:textId="266CA42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42</w:t>
            </w:r>
          </w:p>
        </w:tc>
        <w:tc>
          <w:tcPr>
            <w:tcW w:w="1270" w:type="dxa"/>
            <w:gridSpan w:val="2"/>
            <w:vAlign w:val="center"/>
          </w:tcPr>
          <w:p w14:paraId="204B8486" w14:textId="494C48A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1.50</w:t>
            </w:r>
          </w:p>
        </w:tc>
        <w:tc>
          <w:tcPr>
            <w:tcW w:w="1089" w:type="dxa"/>
            <w:vAlign w:val="center"/>
          </w:tcPr>
          <w:p w14:paraId="0C27BAA9" w14:textId="6AB0593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18.61</w:t>
            </w:r>
          </w:p>
        </w:tc>
        <w:tc>
          <w:tcPr>
            <w:tcW w:w="1763" w:type="dxa"/>
            <w:vAlign w:val="center"/>
          </w:tcPr>
          <w:p w14:paraId="6B309ECA" w14:textId="2742E74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1B56280C" w14:textId="77777777" w:rsidTr="00152BB9">
        <w:trPr>
          <w:trHeight w:val="264"/>
        </w:trPr>
        <w:tc>
          <w:tcPr>
            <w:tcW w:w="900" w:type="dxa"/>
            <w:vAlign w:val="center"/>
          </w:tcPr>
          <w:p w14:paraId="50F4E466" w14:textId="7777777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w:t>
            </w:r>
          </w:p>
        </w:tc>
        <w:tc>
          <w:tcPr>
            <w:tcW w:w="1998" w:type="dxa"/>
            <w:gridSpan w:val="2"/>
            <w:vAlign w:val="center"/>
          </w:tcPr>
          <w:p w14:paraId="5DEB0FD8" w14:textId="6231F41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15/05/2002</w:t>
            </w:r>
          </w:p>
        </w:tc>
        <w:tc>
          <w:tcPr>
            <w:tcW w:w="1087" w:type="dxa"/>
            <w:gridSpan w:val="2"/>
            <w:vAlign w:val="center"/>
          </w:tcPr>
          <w:p w14:paraId="1DCBB5CD" w14:textId="46081DD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2B0A3544" w14:textId="542999F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46</w:t>
            </w:r>
          </w:p>
        </w:tc>
        <w:tc>
          <w:tcPr>
            <w:tcW w:w="1270" w:type="dxa"/>
            <w:gridSpan w:val="2"/>
            <w:vAlign w:val="center"/>
          </w:tcPr>
          <w:p w14:paraId="41AA4998" w14:textId="40CB380E"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1.49</w:t>
            </w:r>
          </w:p>
        </w:tc>
        <w:tc>
          <w:tcPr>
            <w:tcW w:w="1089" w:type="dxa"/>
            <w:vAlign w:val="center"/>
          </w:tcPr>
          <w:p w14:paraId="3CD62888" w14:textId="7066373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20.55</w:t>
            </w:r>
          </w:p>
        </w:tc>
        <w:tc>
          <w:tcPr>
            <w:tcW w:w="1763" w:type="dxa"/>
            <w:vAlign w:val="center"/>
          </w:tcPr>
          <w:p w14:paraId="7EDDBADA" w14:textId="1C4DD7F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04DAE611" w14:textId="77777777" w:rsidTr="00152BB9">
        <w:trPr>
          <w:trHeight w:val="524"/>
        </w:trPr>
        <w:tc>
          <w:tcPr>
            <w:tcW w:w="900" w:type="dxa"/>
            <w:vAlign w:val="center"/>
          </w:tcPr>
          <w:p w14:paraId="534B08BC" w14:textId="7777777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w:t>
            </w:r>
          </w:p>
        </w:tc>
        <w:tc>
          <w:tcPr>
            <w:tcW w:w="1998" w:type="dxa"/>
            <w:gridSpan w:val="2"/>
            <w:vAlign w:val="center"/>
          </w:tcPr>
          <w:p w14:paraId="009AECDE" w14:textId="5D8E971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20/07/2001</w:t>
            </w:r>
          </w:p>
        </w:tc>
        <w:tc>
          <w:tcPr>
            <w:tcW w:w="1087" w:type="dxa"/>
            <w:gridSpan w:val="2"/>
            <w:vAlign w:val="center"/>
          </w:tcPr>
          <w:p w14:paraId="527DA896" w14:textId="47BBBE7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39B95537" w14:textId="1EDAEBA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61</w:t>
            </w:r>
          </w:p>
        </w:tc>
        <w:tc>
          <w:tcPr>
            <w:tcW w:w="1270" w:type="dxa"/>
            <w:gridSpan w:val="2"/>
            <w:vAlign w:val="center"/>
          </w:tcPr>
          <w:p w14:paraId="1606F24E" w14:textId="5B71136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1.52</w:t>
            </w:r>
          </w:p>
        </w:tc>
        <w:tc>
          <w:tcPr>
            <w:tcW w:w="1089" w:type="dxa"/>
            <w:vAlign w:val="center"/>
          </w:tcPr>
          <w:p w14:paraId="238A4D37" w14:textId="33A2036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26.19</w:t>
            </w:r>
          </w:p>
        </w:tc>
        <w:tc>
          <w:tcPr>
            <w:tcW w:w="1763" w:type="dxa"/>
            <w:vAlign w:val="center"/>
          </w:tcPr>
          <w:p w14:paraId="0BC0F746" w14:textId="48E42AF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Over Weight</w:t>
            </w:r>
          </w:p>
        </w:tc>
      </w:tr>
      <w:tr w:rsidR="00AE6929" w:rsidRPr="00715A82" w14:paraId="621EDD3F" w14:textId="77777777" w:rsidTr="00152BB9">
        <w:trPr>
          <w:trHeight w:val="530"/>
        </w:trPr>
        <w:tc>
          <w:tcPr>
            <w:tcW w:w="900" w:type="dxa"/>
            <w:vAlign w:val="center"/>
          </w:tcPr>
          <w:p w14:paraId="5CB8BF0A" w14:textId="7777777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6</w:t>
            </w:r>
          </w:p>
        </w:tc>
        <w:tc>
          <w:tcPr>
            <w:tcW w:w="1998" w:type="dxa"/>
            <w:gridSpan w:val="2"/>
            <w:vAlign w:val="center"/>
          </w:tcPr>
          <w:p w14:paraId="3685CA8F" w14:textId="6E43469A"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15/04/2000</w:t>
            </w:r>
          </w:p>
        </w:tc>
        <w:tc>
          <w:tcPr>
            <w:tcW w:w="1087" w:type="dxa"/>
            <w:gridSpan w:val="2"/>
            <w:vAlign w:val="center"/>
          </w:tcPr>
          <w:p w14:paraId="45B8A751" w14:textId="46FF5C1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22</w:t>
            </w:r>
          </w:p>
        </w:tc>
        <w:tc>
          <w:tcPr>
            <w:tcW w:w="1271" w:type="dxa"/>
            <w:gridSpan w:val="2"/>
            <w:vAlign w:val="center"/>
          </w:tcPr>
          <w:p w14:paraId="57F7A052" w14:textId="2AF3F06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75</w:t>
            </w:r>
          </w:p>
        </w:tc>
        <w:tc>
          <w:tcPr>
            <w:tcW w:w="1270" w:type="dxa"/>
            <w:gridSpan w:val="2"/>
            <w:vAlign w:val="center"/>
          </w:tcPr>
          <w:p w14:paraId="51CE5815" w14:textId="1920CAB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1.60</w:t>
            </w:r>
          </w:p>
        </w:tc>
        <w:tc>
          <w:tcPr>
            <w:tcW w:w="1089" w:type="dxa"/>
            <w:vAlign w:val="center"/>
          </w:tcPr>
          <w:p w14:paraId="741605DA" w14:textId="7404C06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29.11</w:t>
            </w:r>
          </w:p>
        </w:tc>
        <w:tc>
          <w:tcPr>
            <w:tcW w:w="1763" w:type="dxa"/>
            <w:vAlign w:val="center"/>
          </w:tcPr>
          <w:p w14:paraId="0BEB6F70" w14:textId="2A52E33B"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Over Weight</w:t>
            </w:r>
          </w:p>
        </w:tc>
      </w:tr>
      <w:tr w:rsidR="00AE6929" w:rsidRPr="00715A82" w14:paraId="255B4FC7" w14:textId="77777777" w:rsidTr="00152BB9">
        <w:trPr>
          <w:trHeight w:val="264"/>
        </w:trPr>
        <w:tc>
          <w:tcPr>
            <w:tcW w:w="900" w:type="dxa"/>
            <w:vAlign w:val="center"/>
          </w:tcPr>
          <w:p w14:paraId="551AB79E" w14:textId="7777777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7</w:t>
            </w:r>
          </w:p>
        </w:tc>
        <w:tc>
          <w:tcPr>
            <w:tcW w:w="1998" w:type="dxa"/>
            <w:gridSpan w:val="2"/>
            <w:vAlign w:val="center"/>
          </w:tcPr>
          <w:p w14:paraId="7D02FA4B" w14:textId="493BE68F"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27/03/2002</w:t>
            </w:r>
          </w:p>
        </w:tc>
        <w:tc>
          <w:tcPr>
            <w:tcW w:w="1087" w:type="dxa"/>
            <w:gridSpan w:val="2"/>
            <w:vAlign w:val="center"/>
          </w:tcPr>
          <w:p w14:paraId="7648FD8A" w14:textId="5D9D1EEF"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69337F5B" w14:textId="19C016D5"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53</w:t>
            </w:r>
          </w:p>
        </w:tc>
        <w:tc>
          <w:tcPr>
            <w:tcW w:w="1270" w:type="dxa"/>
            <w:gridSpan w:val="2"/>
            <w:vAlign w:val="center"/>
          </w:tcPr>
          <w:p w14:paraId="77A9B95F" w14:textId="5F5B011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1.52</w:t>
            </w:r>
          </w:p>
        </w:tc>
        <w:tc>
          <w:tcPr>
            <w:tcW w:w="1089" w:type="dxa"/>
            <w:vAlign w:val="center"/>
          </w:tcPr>
          <w:p w14:paraId="45396041" w14:textId="39B8491A"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22.94</w:t>
            </w:r>
          </w:p>
        </w:tc>
        <w:tc>
          <w:tcPr>
            <w:tcW w:w="1763" w:type="dxa"/>
            <w:vAlign w:val="center"/>
          </w:tcPr>
          <w:p w14:paraId="452E896F" w14:textId="7163ACFE"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3E6811C9" w14:textId="77777777" w:rsidTr="00152BB9">
        <w:trPr>
          <w:trHeight w:val="258"/>
        </w:trPr>
        <w:tc>
          <w:tcPr>
            <w:tcW w:w="900" w:type="dxa"/>
            <w:vAlign w:val="center"/>
          </w:tcPr>
          <w:p w14:paraId="3B1040B6"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8</w:t>
            </w:r>
          </w:p>
        </w:tc>
        <w:tc>
          <w:tcPr>
            <w:tcW w:w="1998" w:type="dxa"/>
            <w:gridSpan w:val="2"/>
            <w:vAlign w:val="center"/>
          </w:tcPr>
          <w:p w14:paraId="798F6187" w14:textId="7CDDC54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17/08/2001</w:t>
            </w:r>
          </w:p>
        </w:tc>
        <w:tc>
          <w:tcPr>
            <w:tcW w:w="1087" w:type="dxa"/>
            <w:gridSpan w:val="2"/>
            <w:vAlign w:val="center"/>
          </w:tcPr>
          <w:p w14:paraId="0C9D68F7" w14:textId="524795EE"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0DD07505" w14:textId="4BE47F65"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59</w:t>
            </w:r>
          </w:p>
        </w:tc>
        <w:tc>
          <w:tcPr>
            <w:tcW w:w="1270" w:type="dxa"/>
            <w:gridSpan w:val="2"/>
            <w:vAlign w:val="center"/>
          </w:tcPr>
          <w:p w14:paraId="1125F784" w14:textId="3CE6A3DB"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1.55</w:t>
            </w:r>
          </w:p>
        </w:tc>
        <w:tc>
          <w:tcPr>
            <w:tcW w:w="1089" w:type="dxa"/>
            <w:vAlign w:val="center"/>
          </w:tcPr>
          <w:p w14:paraId="78954D5B" w14:textId="1BECA66F"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24.31</w:t>
            </w:r>
          </w:p>
        </w:tc>
        <w:tc>
          <w:tcPr>
            <w:tcW w:w="1763" w:type="dxa"/>
            <w:vAlign w:val="center"/>
          </w:tcPr>
          <w:p w14:paraId="12C58410" w14:textId="17F0934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43316BD5" w14:textId="77777777" w:rsidTr="00152BB9">
        <w:trPr>
          <w:trHeight w:val="264"/>
        </w:trPr>
        <w:tc>
          <w:tcPr>
            <w:tcW w:w="900" w:type="dxa"/>
            <w:vAlign w:val="center"/>
          </w:tcPr>
          <w:p w14:paraId="397F19CC"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9</w:t>
            </w:r>
          </w:p>
        </w:tc>
        <w:tc>
          <w:tcPr>
            <w:tcW w:w="1998" w:type="dxa"/>
            <w:gridSpan w:val="2"/>
            <w:vAlign w:val="center"/>
          </w:tcPr>
          <w:p w14:paraId="5C0D6F6A" w14:textId="4326ED1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11/08/2002</w:t>
            </w:r>
          </w:p>
        </w:tc>
        <w:tc>
          <w:tcPr>
            <w:tcW w:w="1087" w:type="dxa"/>
            <w:gridSpan w:val="2"/>
            <w:vAlign w:val="center"/>
          </w:tcPr>
          <w:p w14:paraId="0A781A37" w14:textId="2627117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3C926841" w14:textId="62D78DB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48</w:t>
            </w:r>
          </w:p>
        </w:tc>
        <w:tc>
          <w:tcPr>
            <w:tcW w:w="1270" w:type="dxa"/>
            <w:gridSpan w:val="2"/>
            <w:vAlign w:val="center"/>
          </w:tcPr>
          <w:p w14:paraId="57B648E6" w14:textId="1186615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1.51</w:t>
            </w:r>
          </w:p>
        </w:tc>
        <w:tc>
          <w:tcPr>
            <w:tcW w:w="1089" w:type="dxa"/>
            <w:vAlign w:val="center"/>
          </w:tcPr>
          <w:p w14:paraId="07177DBE" w14:textId="1D27526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20.83</w:t>
            </w:r>
          </w:p>
        </w:tc>
        <w:tc>
          <w:tcPr>
            <w:tcW w:w="1763" w:type="dxa"/>
            <w:vAlign w:val="center"/>
          </w:tcPr>
          <w:p w14:paraId="2B3FA1DD" w14:textId="034F8A6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36191E9F" w14:textId="77777777" w:rsidTr="00152BB9">
        <w:trPr>
          <w:trHeight w:val="524"/>
        </w:trPr>
        <w:tc>
          <w:tcPr>
            <w:tcW w:w="900" w:type="dxa"/>
            <w:vAlign w:val="center"/>
          </w:tcPr>
          <w:p w14:paraId="5A02AE55"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10</w:t>
            </w:r>
          </w:p>
        </w:tc>
        <w:tc>
          <w:tcPr>
            <w:tcW w:w="1998" w:type="dxa"/>
            <w:gridSpan w:val="2"/>
            <w:vAlign w:val="center"/>
          </w:tcPr>
          <w:p w14:paraId="33E6D88F" w14:textId="2157F7D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11/03/2001</w:t>
            </w:r>
          </w:p>
        </w:tc>
        <w:tc>
          <w:tcPr>
            <w:tcW w:w="1087" w:type="dxa"/>
            <w:gridSpan w:val="2"/>
            <w:vAlign w:val="center"/>
          </w:tcPr>
          <w:p w14:paraId="3A0EAC15" w14:textId="07C378D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5FEC7C11" w14:textId="39EB983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43</w:t>
            </w:r>
          </w:p>
        </w:tc>
        <w:tc>
          <w:tcPr>
            <w:tcW w:w="1270" w:type="dxa"/>
            <w:gridSpan w:val="2"/>
            <w:vAlign w:val="center"/>
          </w:tcPr>
          <w:p w14:paraId="0E607B3C" w14:textId="1C72BE2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1.59</w:t>
            </w:r>
          </w:p>
        </w:tc>
        <w:tc>
          <w:tcPr>
            <w:tcW w:w="1089" w:type="dxa"/>
            <w:vAlign w:val="center"/>
          </w:tcPr>
          <w:p w14:paraId="26646538" w14:textId="5AD63FCB"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16.94</w:t>
            </w:r>
          </w:p>
        </w:tc>
        <w:tc>
          <w:tcPr>
            <w:tcW w:w="1763" w:type="dxa"/>
            <w:vAlign w:val="center"/>
          </w:tcPr>
          <w:p w14:paraId="748BE690" w14:textId="6484800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Under Weight</w:t>
            </w:r>
          </w:p>
        </w:tc>
      </w:tr>
      <w:tr w:rsidR="00AE6929" w:rsidRPr="00715A82" w14:paraId="1472FF19" w14:textId="77777777" w:rsidTr="00152BB9">
        <w:trPr>
          <w:trHeight w:val="264"/>
        </w:trPr>
        <w:tc>
          <w:tcPr>
            <w:tcW w:w="900" w:type="dxa"/>
            <w:vAlign w:val="center"/>
          </w:tcPr>
          <w:p w14:paraId="7CB87A6C"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11</w:t>
            </w:r>
          </w:p>
        </w:tc>
        <w:tc>
          <w:tcPr>
            <w:tcW w:w="1998" w:type="dxa"/>
            <w:gridSpan w:val="2"/>
            <w:vAlign w:val="center"/>
          </w:tcPr>
          <w:p w14:paraId="4C3D7812" w14:textId="59645F0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11/06/2002</w:t>
            </w:r>
          </w:p>
        </w:tc>
        <w:tc>
          <w:tcPr>
            <w:tcW w:w="1087" w:type="dxa"/>
            <w:gridSpan w:val="2"/>
            <w:vAlign w:val="center"/>
          </w:tcPr>
          <w:p w14:paraId="6D3427AC" w14:textId="2C938B6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04E2E939" w14:textId="3BFD164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52.5</w:t>
            </w:r>
          </w:p>
        </w:tc>
        <w:tc>
          <w:tcPr>
            <w:tcW w:w="1270" w:type="dxa"/>
            <w:gridSpan w:val="2"/>
            <w:vAlign w:val="center"/>
          </w:tcPr>
          <w:p w14:paraId="1019ED60" w14:textId="217DDF7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1.66</w:t>
            </w:r>
          </w:p>
        </w:tc>
        <w:tc>
          <w:tcPr>
            <w:tcW w:w="1089" w:type="dxa"/>
            <w:vAlign w:val="center"/>
          </w:tcPr>
          <w:p w14:paraId="4DB44228" w14:textId="6E48F4F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19.06</w:t>
            </w:r>
          </w:p>
        </w:tc>
        <w:tc>
          <w:tcPr>
            <w:tcW w:w="1763" w:type="dxa"/>
            <w:vAlign w:val="center"/>
          </w:tcPr>
          <w:p w14:paraId="175AE0E9" w14:textId="1D7C4E75"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2745694B" w14:textId="77777777" w:rsidTr="00152BB9">
        <w:trPr>
          <w:trHeight w:val="264"/>
        </w:trPr>
        <w:tc>
          <w:tcPr>
            <w:tcW w:w="900" w:type="dxa"/>
            <w:vAlign w:val="center"/>
          </w:tcPr>
          <w:p w14:paraId="1AB11B41"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12</w:t>
            </w:r>
          </w:p>
        </w:tc>
        <w:tc>
          <w:tcPr>
            <w:tcW w:w="1998" w:type="dxa"/>
            <w:gridSpan w:val="2"/>
            <w:vAlign w:val="center"/>
          </w:tcPr>
          <w:p w14:paraId="176F56CC" w14:textId="6C34E5A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08/04/2001</w:t>
            </w:r>
          </w:p>
        </w:tc>
        <w:tc>
          <w:tcPr>
            <w:tcW w:w="1087" w:type="dxa"/>
            <w:gridSpan w:val="2"/>
            <w:vAlign w:val="center"/>
          </w:tcPr>
          <w:p w14:paraId="25617CD8" w14:textId="723A76B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27FF2ECE" w14:textId="784E461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61</w:t>
            </w:r>
          </w:p>
        </w:tc>
        <w:tc>
          <w:tcPr>
            <w:tcW w:w="1270" w:type="dxa"/>
            <w:gridSpan w:val="2"/>
            <w:vAlign w:val="center"/>
          </w:tcPr>
          <w:p w14:paraId="03B3617E" w14:textId="29F97B9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1.66</w:t>
            </w:r>
          </w:p>
        </w:tc>
        <w:tc>
          <w:tcPr>
            <w:tcW w:w="1089" w:type="dxa"/>
            <w:vAlign w:val="center"/>
          </w:tcPr>
          <w:p w14:paraId="13AFCB49" w14:textId="27B3B71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21.92</w:t>
            </w:r>
          </w:p>
        </w:tc>
        <w:tc>
          <w:tcPr>
            <w:tcW w:w="1763" w:type="dxa"/>
            <w:vAlign w:val="center"/>
          </w:tcPr>
          <w:p w14:paraId="5A165EF3" w14:textId="44DAA03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334CC8E3" w14:textId="77777777" w:rsidTr="00152BB9">
        <w:trPr>
          <w:trHeight w:val="264"/>
        </w:trPr>
        <w:tc>
          <w:tcPr>
            <w:tcW w:w="900" w:type="dxa"/>
            <w:vAlign w:val="center"/>
          </w:tcPr>
          <w:p w14:paraId="2CE533FF"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13</w:t>
            </w:r>
          </w:p>
        </w:tc>
        <w:tc>
          <w:tcPr>
            <w:tcW w:w="1998" w:type="dxa"/>
            <w:gridSpan w:val="2"/>
            <w:vAlign w:val="center"/>
          </w:tcPr>
          <w:p w14:paraId="700877A1" w14:textId="5D14286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21/05/2001</w:t>
            </w:r>
          </w:p>
        </w:tc>
        <w:tc>
          <w:tcPr>
            <w:tcW w:w="1087" w:type="dxa"/>
            <w:gridSpan w:val="2"/>
            <w:vAlign w:val="center"/>
          </w:tcPr>
          <w:p w14:paraId="0FE24BF5" w14:textId="5FB7BE3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7788C234" w14:textId="7B1B878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56</w:t>
            </w:r>
          </w:p>
        </w:tc>
        <w:tc>
          <w:tcPr>
            <w:tcW w:w="1270" w:type="dxa"/>
            <w:gridSpan w:val="2"/>
            <w:vAlign w:val="center"/>
          </w:tcPr>
          <w:p w14:paraId="548F3AAD" w14:textId="06BEBA5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1.54</w:t>
            </w:r>
          </w:p>
        </w:tc>
        <w:tc>
          <w:tcPr>
            <w:tcW w:w="1089" w:type="dxa"/>
            <w:vAlign w:val="center"/>
          </w:tcPr>
          <w:p w14:paraId="15CAED5F" w14:textId="389A166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23.50</w:t>
            </w:r>
          </w:p>
        </w:tc>
        <w:tc>
          <w:tcPr>
            <w:tcW w:w="1763" w:type="dxa"/>
            <w:vAlign w:val="center"/>
          </w:tcPr>
          <w:p w14:paraId="250105EB" w14:textId="12415A4A"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146130B9" w14:textId="77777777" w:rsidTr="00152BB9">
        <w:trPr>
          <w:trHeight w:val="258"/>
        </w:trPr>
        <w:tc>
          <w:tcPr>
            <w:tcW w:w="900" w:type="dxa"/>
            <w:vAlign w:val="center"/>
          </w:tcPr>
          <w:p w14:paraId="23C36F01"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14</w:t>
            </w:r>
          </w:p>
        </w:tc>
        <w:tc>
          <w:tcPr>
            <w:tcW w:w="1998" w:type="dxa"/>
            <w:gridSpan w:val="2"/>
            <w:vAlign w:val="center"/>
          </w:tcPr>
          <w:p w14:paraId="1B86383B" w14:textId="4538C08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08/09/2001</w:t>
            </w:r>
          </w:p>
        </w:tc>
        <w:tc>
          <w:tcPr>
            <w:tcW w:w="1087" w:type="dxa"/>
            <w:gridSpan w:val="2"/>
            <w:vAlign w:val="center"/>
          </w:tcPr>
          <w:p w14:paraId="0727F220" w14:textId="3A3AD53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22805C11" w14:textId="46BAA57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44</w:t>
            </w:r>
          </w:p>
        </w:tc>
        <w:tc>
          <w:tcPr>
            <w:tcW w:w="1270" w:type="dxa"/>
            <w:gridSpan w:val="2"/>
            <w:vAlign w:val="center"/>
          </w:tcPr>
          <w:p w14:paraId="3158B29F" w14:textId="1D20F9A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1.49</w:t>
            </w:r>
          </w:p>
        </w:tc>
        <w:tc>
          <w:tcPr>
            <w:tcW w:w="1089" w:type="dxa"/>
            <w:vAlign w:val="center"/>
          </w:tcPr>
          <w:p w14:paraId="32C94B50" w14:textId="1528DCEA"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19.8</w:t>
            </w:r>
          </w:p>
        </w:tc>
        <w:tc>
          <w:tcPr>
            <w:tcW w:w="1763" w:type="dxa"/>
            <w:vAlign w:val="center"/>
          </w:tcPr>
          <w:p w14:paraId="6F5B15D3" w14:textId="3773B07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1D92AF53" w14:textId="77777777" w:rsidTr="00152BB9">
        <w:trPr>
          <w:trHeight w:val="264"/>
        </w:trPr>
        <w:tc>
          <w:tcPr>
            <w:tcW w:w="900" w:type="dxa"/>
            <w:vAlign w:val="center"/>
          </w:tcPr>
          <w:p w14:paraId="6F96E06D"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15</w:t>
            </w:r>
          </w:p>
        </w:tc>
        <w:tc>
          <w:tcPr>
            <w:tcW w:w="1998" w:type="dxa"/>
            <w:gridSpan w:val="2"/>
            <w:vAlign w:val="center"/>
          </w:tcPr>
          <w:p w14:paraId="0A2CB0C9" w14:textId="7B1889F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16/06/2002</w:t>
            </w:r>
          </w:p>
        </w:tc>
        <w:tc>
          <w:tcPr>
            <w:tcW w:w="1087" w:type="dxa"/>
            <w:gridSpan w:val="2"/>
            <w:vAlign w:val="center"/>
          </w:tcPr>
          <w:p w14:paraId="6F86B3CF" w14:textId="2DC66CE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1DACED29" w14:textId="06A7CD0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49</w:t>
            </w:r>
          </w:p>
        </w:tc>
        <w:tc>
          <w:tcPr>
            <w:tcW w:w="1270" w:type="dxa"/>
            <w:gridSpan w:val="2"/>
            <w:vAlign w:val="center"/>
          </w:tcPr>
          <w:p w14:paraId="0E12F32C" w14:textId="3F9A1DD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1.46</w:t>
            </w:r>
          </w:p>
        </w:tc>
        <w:tc>
          <w:tcPr>
            <w:tcW w:w="1089" w:type="dxa"/>
            <w:vAlign w:val="center"/>
          </w:tcPr>
          <w:p w14:paraId="08079815" w14:textId="234170E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23</w:t>
            </w:r>
          </w:p>
        </w:tc>
        <w:tc>
          <w:tcPr>
            <w:tcW w:w="1763" w:type="dxa"/>
            <w:vAlign w:val="center"/>
          </w:tcPr>
          <w:p w14:paraId="266220D7" w14:textId="7031897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23E53270" w14:textId="77777777" w:rsidTr="00152BB9">
        <w:trPr>
          <w:trHeight w:val="264"/>
        </w:trPr>
        <w:tc>
          <w:tcPr>
            <w:tcW w:w="900" w:type="dxa"/>
            <w:vAlign w:val="center"/>
          </w:tcPr>
          <w:p w14:paraId="1F5CC71D"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16</w:t>
            </w:r>
          </w:p>
        </w:tc>
        <w:tc>
          <w:tcPr>
            <w:tcW w:w="1998" w:type="dxa"/>
            <w:gridSpan w:val="2"/>
            <w:vAlign w:val="center"/>
          </w:tcPr>
          <w:p w14:paraId="454F73B5" w14:textId="2D128EF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27/05/2002</w:t>
            </w:r>
          </w:p>
        </w:tc>
        <w:tc>
          <w:tcPr>
            <w:tcW w:w="1087" w:type="dxa"/>
            <w:gridSpan w:val="2"/>
            <w:vAlign w:val="center"/>
          </w:tcPr>
          <w:p w14:paraId="1416CE3C" w14:textId="4D77B32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49F2815A" w14:textId="64A5BFD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49</w:t>
            </w:r>
          </w:p>
        </w:tc>
        <w:tc>
          <w:tcPr>
            <w:tcW w:w="1270" w:type="dxa"/>
            <w:gridSpan w:val="2"/>
            <w:vAlign w:val="center"/>
          </w:tcPr>
          <w:p w14:paraId="77594451" w14:textId="0CE8092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1.55</w:t>
            </w:r>
          </w:p>
        </w:tc>
        <w:tc>
          <w:tcPr>
            <w:tcW w:w="1089" w:type="dxa"/>
            <w:vAlign w:val="center"/>
          </w:tcPr>
          <w:p w14:paraId="369EC379" w14:textId="656A240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20.3</w:t>
            </w:r>
          </w:p>
        </w:tc>
        <w:tc>
          <w:tcPr>
            <w:tcW w:w="1763" w:type="dxa"/>
            <w:vAlign w:val="center"/>
          </w:tcPr>
          <w:p w14:paraId="03BDD01A" w14:textId="57E5C74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466B4193" w14:textId="77777777" w:rsidTr="00152BB9">
        <w:trPr>
          <w:trHeight w:val="258"/>
        </w:trPr>
        <w:tc>
          <w:tcPr>
            <w:tcW w:w="900" w:type="dxa"/>
            <w:vAlign w:val="center"/>
          </w:tcPr>
          <w:p w14:paraId="2ACCC6FC"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17</w:t>
            </w:r>
          </w:p>
        </w:tc>
        <w:tc>
          <w:tcPr>
            <w:tcW w:w="1998" w:type="dxa"/>
            <w:gridSpan w:val="2"/>
            <w:vAlign w:val="center"/>
          </w:tcPr>
          <w:p w14:paraId="0CFA724A" w14:textId="4534B02B"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11/03/2001</w:t>
            </w:r>
          </w:p>
        </w:tc>
        <w:tc>
          <w:tcPr>
            <w:tcW w:w="1087" w:type="dxa"/>
            <w:gridSpan w:val="2"/>
            <w:vAlign w:val="center"/>
          </w:tcPr>
          <w:p w14:paraId="7EFF31F5" w14:textId="5B09AA1B"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1F2C833C" w14:textId="681CBD6B"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51</w:t>
            </w:r>
          </w:p>
        </w:tc>
        <w:tc>
          <w:tcPr>
            <w:tcW w:w="1270" w:type="dxa"/>
            <w:gridSpan w:val="2"/>
            <w:vAlign w:val="center"/>
          </w:tcPr>
          <w:p w14:paraId="09B358C3" w14:textId="3FA5F94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1.52</w:t>
            </w:r>
          </w:p>
        </w:tc>
        <w:tc>
          <w:tcPr>
            <w:tcW w:w="1089" w:type="dxa"/>
            <w:vAlign w:val="center"/>
          </w:tcPr>
          <w:p w14:paraId="4060DAA6" w14:textId="510F81C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21.9</w:t>
            </w:r>
          </w:p>
        </w:tc>
        <w:tc>
          <w:tcPr>
            <w:tcW w:w="1763" w:type="dxa"/>
            <w:vAlign w:val="center"/>
          </w:tcPr>
          <w:p w14:paraId="5EB0F9C7" w14:textId="34450BE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7351F944" w14:textId="77777777" w:rsidTr="00152BB9">
        <w:trPr>
          <w:trHeight w:val="530"/>
        </w:trPr>
        <w:tc>
          <w:tcPr>
            <w:tcW w:w="900" w:type="dxa"/>
            <w:vAlign w:val="center"/>
          </w:tcPr>
          <w:p w14:paraId="1BBF8F07"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18</w:t>
            </w:r>
          </w:p>
        </w:tc>
        <w:tc>
          <w:tcPr>
            <w:tcW w:w="1998" w:type="dxa"/>
            <w:gridSpan w:val="2"/>
            <w:vAlign w:val="center"/>
          </w:tcPr>
          <w:p w14:paraId="1EDEC53B" w14:textId="00FDC6E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15/05/2002</w:t>
            </w:r>
          </w:p>
        </w:tc>
        <w:tc>
          <w:tcPr>
            <w:tcW w:w="1087" w:type="dxa"/>
            <w:gridSpan w:val="2"/>
            <w:vAlign w:val="center"/>
          </w:tcPr>
          <w:p w14:paraId="6341190F" w14:textId="3E11045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536B503B" w14:textId="2CCDA28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46</w:t>
            </w:r>
          </w:p>
        </w:tc>
        <w:tc>
          <w:tcPr>
            <w:tcW w:w="1270" w:type="dxa"/>
            <w:gridSpan w:val="2"/>
            <w:vAlign w:val="center"/>
          </w:tcPr>
          <w:p w14:paraId="56F1C3F8" w14:textId="19306EB3"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1.58</w:t>
            </w:r>
          </w:p>
        </w:tc>
        <w:tc>
          <w:tcPr>
            <w:tcW w:w="1089" w:type="dxa"/>
            <w:vAlign w:val="center"/>
          </w:tcPr>
          <w:p w14:paraId="13F7E773" w14:textId="3413B5B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18.4</w:t>
            </w:r>
          </w:p>
        </w:tc>
        <w:tc>
          <w:tcPr>
            <w:tcW w:w="1763" w:type="dxa"/>
            <w:vAlign w:val="center"/>
          </w:tcPr>
          <w:p w14:paraId="2876DEE7" w14:textId="78023A0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Under Weight</w:t>
            </w:r>
          </w:p>
        </w:tc>
      </w:tr>
      <w:tr w:rsidR="00AE6929" w:rsidRPr="00715A82" w14:paraId="3698C40B" w14:textId="77777777" w:rsidTr="00152BB9">
        <w:trPr>
          <w:trHeight w:val="264"/>
        </w:trPr>
        <w:tc>
          <w:tcPr>
            <w:tcW w:w="900" w:type="dxa"/>
            <w:vAlign w:val="center"/>
          </w:tcPr>
          <w:p w14:paraId="2AD48C22"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19</w:t>
            </w:r>
          </w:p>
        </w:tc>
        <w:tc>
          <w:tcPr>
            <w:tcW w:w="1998" w:type="dxa"/>
            <w:gridSpan w:val="2"/>
            <w:vAlign w:val="center"/>
          </w:tcPr>
          <w:p w14:paraId="3710B384" w14:textId="23E0AE2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19/03/2000</w:t>
            </w:r>
          </w:p>
        </w:tc>
        <w:tc>
          <w:tcPr>
            <w:tcW w:w="1087" w:type="dxa"/>
            <w:gridSpan w:val="2"/>
            <w:vAlign w:val="center"/>
          </w:tcPr>
          <w:p w14:paraId="16C3AD84" w14:textId="6BAAE3FF"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22</w:t>
            </w:r>
          </w:p>
        </w:tc>
        <w:tc>
          <w:tcPr>
            <w:tcW w:w="1271" w:type="dxa"/>
            <w:gridSpan w:val="2"/>
            <w:vAlign w:val="center"/>
          </w:tcPr>
          <w:p w14:paraId="6BE45D45" w14:textId="24D436C5"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53</w:t>
            </w:r>
          </w:p>
        </w:tc>
        <w:tc>
          <w:tcPr>
            <w:tcW w:w="1270" w:type="dxa"/>
            <w:gridSpan w:val="2"/>
            <w:vAlign w:val="center"/>
          </w:tcPr>
          <w:p w14:paraId="32DB0260" w14:textId="496D40B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1.57</w:t>
            </w:r>
          </w:p>
        </w:tc>
        <w:tc>
          <w:tcPr>
            <w:tcW w:w="1089" w:type="dxa"/>
            <w:vAlign w:val="center"/>
          </w:tcPr>
          <w:p w14:paraId="16F6DC58" w14:textId="2F47062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21.4</w:t>
            </w:r>
          </w:p>
        </w:tc>
        <w:tc>
          <w:tcPr>
            <w:tcW w:w="1763" w:type="dxa"/>
            <w:vAlign w:val="center"/>
          </w:tcPr>
          <w:p w14:paraId="176FC9AE" w14:textId="1D3924CA"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286D7D79" w14:textId="77777777" w:rsidTr="00152BB9">
        <w:trPr>
          <w:trHeight w:val="524"/>
        </w:trPr>
        <w:tc>
          <w:tcPr>
            <w:tcW w:w="900" w:type="dxa"/>
            <w:vAlign w:val="center"/>
          </w:tcPr>
          <w:p w14:paraId="1DA5BDCE"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998" w:type="dxa"/>
            <w:gridSpan w:val="2"/>
            <w:vAlign w:val="center"/>
          </w:tcPr>
          <w:p w14:paraId="7A6F3936" w14:textId="32E1062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25/11/2001</w:t>
            </w:r>
          </w:p>
        </w:tc>
        <w:tc>
          <w:tcPr>
            <w:tcW w:w="1087" w:type="dxa"/>
            <w:gridSpan w:val="2"/>
            <w:vAlign w:val="center"/>
          </w:tcPr>
          <w:p w14:paraId="17F2C15C" w14:textId="23E69FE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56F099E6" w14:textId="33C31F1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39</w:t>
            </w:r>
          </w:p>
        </w:tc>
        <w:tc>
          <w:tcPr>
            <w:tcW w:w="1270" w:type="dxa"/>
            <w:gridSpan w:val="2"/>
            <w:vAlign w:val="center"/>
          </w:tcPr>
          <w:p w14:paraId="674CDE39" w14:textId="5A75328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1..48</w:t>
            </w:r>
          </w:p>
        </w:tc>
        <w:tc>
          <w:tcPr>
            <w:tcW w:w="1089" w:type="dxa"/>
            <w:vAlign w:val="center"/>
          </w:tcPr>
          <w:p w14:paraId="0AF63077" w14:textId="4002D5A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17.7</w:t>
            </w:r>
          </w:p>
        </w:tc>
        <w:tc>
          <w:tcPr>
            <w:tcW w:w="1763" w:type="dxa"/>
            <w:vAlign w:val="center"/>
          </w:tcPr>
          <w:p w14:paraId="21ADED18" w14:textId="0124315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Under Weight</w:t>
            </w:r>
          </w:p>
        </w:tc>
      </w:tr>
      <w:tr w:rsidR="00AE6929" w:rsidRPr="00715A82" w14:paraId="16BB4326" w14:textId="77777777" w:rsidTr="00152BB9">
        <w:trPr>
          <w:trHeight w:val="264"/>
        </w:trPr>
        <w:tc>
          <w:tcPr>
            <w:tcW w:w="900" w:type="dxa"/>
            <w:vAlign w:val="center"/>
          </w:tcPr>
          <w:p w14:paraId="0B7356F0"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998" w:type="dxa"/>
            <w:gridSpan w:val="2"/>
            <w:vAlign w:val="center"/>
          </w:tcPr>
          <w:p w14:paraId="62DAEFB4" w14:textId="0061EBB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27/01/2002</w:t>
            </w:r>
          </w:p>
        </w:tc>
        <w:tc>
          <w:tcPr>
            <w:tcW w:w="1087" w:type="dxa"/>
            <w:gridSpan w:val="2"/>
            <w:vAlign w:val="center"/>
          </w:tcPr>
          <w:p w14:paraId="042AC747" w14:textId="7DF86D7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w:t>
            </w:r>
          </w:p>
        </w:tc>
        <w:tc>
          <w:tcPr>
            <w:tcW w:w="1271" w:type="dxa"/>
            <w:gridSpan w:val="2"/>
            <w:vAlign w:val="center"/>
          </w:tcPr>
          <w:p w14:paraId="782B9E12" w14:textId="56291AD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43.5</w:t>
            </w:r>
          </w:p>
        </w:tc>
        <w:tc>
          <w:tcPr>
            <w:tcW w:w="1270" w:type="dxa"/>
            <w:gridSpan w:val="2"/>
            <w:vAlign w:val="center"/>
          </w:tcPr>
          <w:p w14:paraId="3C5C09FB" w14:textId="70D6087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1.46</w:t>
            </w:r>
          </w:p>
        </w:tc>
        <w:tc>
          <w:tcPr>
            <w:tcW w:w="1089" w:type="dxa"/>
            <w:vAlign w:val="center"/>
          </w:tcPr>
          <w:p w14:paraId="31F7BC53" w14:textId="200BB06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20.4</w:t>
            </w:r>
          </w:p>
        </w:tc>
        <w:tc>
          <w:tcPr>
            <w:tcW w:w="1763" w:type="dxa"/>
            <w:vAlign w:val="center"/>
          </w:tcPr>
          <w:p w14:paraId="08008357" w14:textId="5582FD3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752BC897" w14:textId="77777777" w:rsidTr="00152BB9">
        <w:trPr>
          <w:trHeight w:val="258"/>
        </w:trPr>
        <w:tc>
          <w:tcPr>
            <w:tcW w:w="900" w:type="dxa"/>
            <w:vAlign w:val="center"/>
          </w:tcPr>
          <w:p w14:paraId="290BD888"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22</w:t>
            </w:r>
          </w:p>
        </w:tc>
        <w:tc>
          <w:tcPr>
            <w:tcW w:w="1998" w:type="dxa"/>
            <w:gridSpan w:val="2"/>
            <w:vAlign w:val="center"/>
          </w:tcPr>
          <w:p w14:paraId="467E9712" w14:textId="31F45595" w:rsidR="00AE6929" w:rsidRPr="00715A82" w:rsidRDefault="00AE6929" w:rsidP="007D2654">
            <w:pPr>
              <w:spacing w:line="360" w:lineRule="auto"/>
              <w:rPr>
                <w:rFonts w:asciiTheme="majorHAnsi" w:hAnsiTheme="majorHAnsi"/>
                <w:sz w:val="24"/>
                <w:szCs w:val="24"/>
              </w:rPr>
            </w:pPr>
            <w:r>
              <w:rPr>
                <w:rFonts w:asciiTheme="majorHAnsi" w:hAnsiTheme="majorHAnsi"/>
                <w:sz w:val="24"/>
                <w:szCs w:val="24"/>
              </w:rPr>
              <w:t>16/12/2001</w:t>
            </w:r>
          </w:p>
        </w:tc>
        <w:tc>
          <w:tcPr>
            <w:tcW w:w="1087" w:type="dxa"/>
            <w:gridSpan w:val="2"/>
            <w:vAlign w:val="center"/>
          </w:tcPr>
          <w:p w14:paraId="01767A30" w14:textId="351CBED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393A4573" w14:textId="07D38B0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52</w:t>
            </w:r>
          </w:p>
        </w:tc>
        <w:tc>
          <w:tcPr>
            <w:tcW w:w="1270" w:type="dxa"/>
            <w:gridSpan w:val="2"/>
            <w:vAlign w:val="center"/>
          </w:tcPr>
          <w:p w14:paraId="0B872798" w14:textId="396D37C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1.55</w:t>
            </w:r>
          </w:p>
        </w:tc>
        <w:tc>
          <w:tcPr>
            <w:tcW w:w="1089" w:type="dxa"/>
            <w:vAlign w:val="center"/>
          </w:tcPr>
          <w:p w14:paraId="5B06B6DA" w14:textId="6E726AF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21.5</w:t>
            </w:r>
          </w:p>
        </w:tc>
        <w:tc>
          <w:tcPr>
            <w:tcW w:w="1763" w:type="dxa"/>
            <w:vAlign w:val="center"/>
          </w:tcPr>
          <w:p w14:paraId="2BA1B1B9" w14:textId="6B4F1FC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09E56931" w14:textId="77777777" w:rsidTr="00152BB9">
        <w:trPr>
          <w:trHeight w:val="264"/>
        </w:trPr>
        <w:tc>
          <w:tcPr>
            <w:tcW w:w="900" w:type="dxa"/>
            <w:vAlign w:val="center"/>
          </w:tcPr>
          <w:p w14:paraId="2BBB4683"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23</w:t>
            </w:r>
          </w:p>
        </w:tc>
        <w:tc>
          <w:tcPr>
            <w:tcW w:w="1998" w:type="dxa"/>
            <w:gridSpan w:val="2"/>
            <w:vAlign w:val="center"/>
          </w:tcPr>
          <w:p w14:paraId="4A8CDA98" w14:textId="50D44AD6"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20/09/2001</w:t>
            </w:r>
          </w:p>
        </w:tc>
        <w:tc>
          <w:tcPr>
            <w:tcW w:w="1087" w:type="dxa"/>
            <w:gridSpan w:val="2"/>
            <w:vAlign w:val="center"/>
          </w:tcPr>
          <w:p w14:paraId="18AACC3E" w14:textId="0DA3936C"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6B6A23E3" w14:textId="6740F91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45</w:t>
            </w:r>
          </w:p>
        </w:tc>
        <w:tc>
          <w:tcPr>
            <w:tcW w:w="1270" w:type="dxa"/>
            <w:gridSpan w:val="2"/>
            <w:vAlign w:val="center"/>
          </w:tcPr>
          <w:p w14:paraId="61EFB299" w14:textId="24F4FCAD"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1.53</w:t>
            </w:r>
          </w:p>
        </w:tc>
        <w:tc>
          <w:tcPr>
            <w:tcW w:w="1089" w:type="dxa"/>
            <w:vAlign w:val="center"/>
          </w:tcPr>
          <w:p w14:paraId="43A39097" w14:textId="25C2CE0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19.1</w:t>
            </w:r>
          </w:p>
        </w:tc>
        <w:tc>
          <w:tcPr>
            <w:tcW w:w="1763" w:type="dxa"/>
            <w:vAlign w:val="center"/>
          </w:tcPr>
          <w:p w14:paraId="74EED81B" w14:textId="763BB30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49F6A39C" w14:textId="77777777" w:rsidTr="00152BB9">
        <w:trPr>
          <w:trHeight w:val="258"/>
        </w:trPr>
        <w:tc>
          <w:tcPr>
            <w:tcW w:w="900" w:type="dxa"/>
            <w:vAlign w:val="center"/>
          </w:tcPr>
          <w:p w14:paraId="41012723"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24</w:t>
            </w:r>
          </w:p>
        </w:tc>
        <w:tc>
          <w:tcPr>
            <w:tcW w:w="1998" w:type="dxa"/>
            <w:gridSpan w:val="2"/>
            <w:vAlign w:val="center"/>
          </w:tcPr>
          <w:p w14:paraId="6447353E" w14:textId="4ECB4617"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14/11/2001</w:t>
            </w:r>
          </w:p>
        </w:tc>
        <w:tc>
          <w:tcPr>
            <w:tcW w:w="1087" w:type="dxa"/>
            <w:gridSpan w:val="2"/>
            <w:vAlign w:val="center"/>
          </w:tcPr>
          <w:p w14:paraId="1AD268F6" w14:textId="65C97AC2"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15116C41" w14:textId="67A3614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48</w:t>
            </w:r>
          </w:p>
        </w:tc>
        <w:tc>
          <w:tcPr>
            <w:tcW w:w="1270" w:type="dxa"/>
            <w:gridSpan w:val="2"/>
            <w:vAlign w:val="center"/>
          </w:tcPr>
          <w:p w14:paraId="5872A6A5" w14:textId="706D5C6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1.50</w:t>
            </w:r>
          </w:p>
        </w:tc>
        <w:tc>
          <w:tcPr>
            <w:tcW w:w="1089" w:type="dxa"/>
            <w:vAlign w:val="center"/>
          </w:tcPr>
          <w:p w14:paraId="416FE826" w14:textId="0C4ED5F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21.2</w:t>
            </w:r>
          </w:p>
        </w:tc>
        <w:tc>
          <w:tcPr>
            <w:tcW w:w="1763" w:type="dxa"/>
            <w:vAlign w:val="center"/>
          </w:tcPr>
          <w:p w14:paraId="7D29DC55" w14:textId="717D7D45"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Normal</w:t>
            </w:r>
          </w:p>
        </w:tc>
      </w:tr>
      <w:tr w:rsidR="00AE6929" w:rsidRPr="00715A82" w14:paraId="07C3A53D" w14:textId="77777777" w:rsidTr="00152BB9">
        <w:trPr>
          <w:trHeight w:val="530"/>
        </w:trPr>
        <w:tc>
          <w:tcPr>
            <w:tcW w:w="900" w:type="dxa"/>
            <w:vAlign w:val="center"/>
          </w:tcPr>
          <w:p w14:paraId="15EF85E5" w14:textId="7777777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25</w:t>
            </w:r>
          </w:p>
        </w:tc>
        <w:tc>
          <w:tcPr>
            <w:tcW w:w="1998" w:type="dxa"/>
            <w:gridSpan w:val="2"/>
            <w:vAlign w:val="center"/>
          </w:tcPr>
          <w:p w14:paraId="20F05D16" w14:textId="15F6A554"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05/08/2002</w:t>
            </w:r>
          </w:p>
        </w:tc>
        <w:tc>
          <w:tcPr>
            <w:tcW w:w="1087" w:type="dxa"/>
            <w:gridSpan w:val="2"/>
            <w:vAlign w:val="center"/>
          </w:tcPr>
          <w:p w14:paraId="402FE5FD" w14:textId="24FBDC18"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20</w:t>
            </w:r>
          </w:p>
        </w:tc>
        <w:tc>
          <w:tcPr>
            <w:tcW w:w="1271" w:type="dxa"/>
            <w:gridSpan w:val="2"/>
            <w:vAlign w:val="center"/>
          </w:tcPr>
          <w:p w14:paraId="08970251" w14:textId="7ECC15C9"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63</w:t>
            </w:r>
          </w:p>
        </w:tc>
        <w:tc>
          <w:tcPr>
            <w:tcW w:w="1270" w:type="dxa"/>
            <w:gridSpan w:val="2"/>
            <w:vAlign w:val="center"/>
          </w:tcPr>
          <w:p w14:paraId="24408404" w14:textId="3FD50B3A"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1.58</w:t>
            </w:r>
          </w:p>
        </w:tc>
        <w:tc>
          <w:tcPr>
            <w:tcW w:w="1089" w:type="dxa"/>
            <w:tcBorders>
              <w:right w:val="single" w:sz="4" w:space="0" w:color="auto"/>
            </w:tcBorders>
            <w:vAlign w:val="center"/>
          </w:tcPr>
          <w:p w14:paraId="5A1555D5" w14:textId="19E05050"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25.23</w:t>
            </w:r>
          </w:p>
        </w:tc>
        <w:tc>
          <w:tcPr>
            <w:tcW w:w="1763" w:type="dxa"/>
            <w:tcBorders>
              <w:left w:val="single" w:sz="4" w:space="0" w:color="auto"/>
            </w:tcBorders>
            <w:vAlign w:val="center"/>
          </w:tcPr>
          <w:p w14:paraId="7F8AB80C" w14:textId="74515271" w:rsidR="00AE6929" w:rsidRPr="00715A82" w:rsidRDefault="00AE6929" w:rsidP="007D2654">
            <w:pPr>
              <w:spacing w:line="360" w:lineRule="auto"/>
              <w:jc w:val="center"/>
              <w:rPr>
                <w:rFonts w:asciiTheme="majorHAnsi" w:hAnsiTheme="majorHAnsi"/>
                <w:sz w:val="24"/>
                <w:szCs w:val="24"/>
              </w:rPr>
            </w:pPr>
            <w:r>
              <w:rPr>
                <w:rFonts w:asciiTheme="majorHAnsi" w:hAnsiTheme="majorHAnsi"/>
                <w:sz w:val="24"/>
                <w:szCs w:val="24"/>
              </w:rPr>
              <w:t>Over Weight</w:t>
            </w:r>
          </w:p>
        </w:tc>
      </w:tr>
      <w:tr w:rsidR="00AE6929" w:rsidRPr="00715A82" w14:paraId="6288F7E3" w14:textId="3C2A3251" w:rsidTr="00152BB9">
        <w:trPr>
          <w:trHeight w:val="524"/>
        </w:trPr>
        <w:tc>
          <w:tcPr>
            <w:tcW w:w="900" w:type="dxa"/>
          </w:tcPr>
          <w:p w14:paraId="108EBBB3" w14:textId="77777777" w:rsidR="00AE6929" w:rsidRDefault="00AE6929" w:rsidP="007D2654">
            <w:pPr>
              <w:spacing w:line="360" w:lineRule="auto"/>
              <w:jc w:val="center"/>
              <w:rPr>
                <w:rFonts w:asciiTheme="majorHAnsi" w:hAnsiTheme="majorHAnsi"/>
                <w:b/>
                <w:sz w:val="24"/>
                <w:szCs w:val="24"/>
              </w:rPr>
            </w:pPr>
          </w:p>
        </w:tc>
        <w:tc>
          <w:tcPr>
            <w:tcW w:w="1271" w:type="dxa"/>
            <w:vAlign w:val="center"/>
          </w:tcPr>
          <w:p w14:paraId="4EC38071" w14:textId="77777777" w:rsidR="00AE6929" w:rsidRDefault="00AE6929" w:rsidP="007D2654">
            <w:pPr>
              <w:spacing w:line="360" w:lineRule="auto"/>
              <w:jc w:val="center"/>
              <w:rPr>
                <w:rFonts w:asciiTheme="majorHAnsi" w:hAnsiTheme="majorHAnsi"/>
                <w:sz w:val="24"/>
                <w:szCs w:val="24"/>
              </w:rPr>
            </w:pPr>
          </w:p>
        </w:tc>
        <w:tc>
          <w:tcPr>
            <w:tcW w:w="1270" w:type="dxa"/>
            <w:gridSpan w:val="2"/>
            <w:vAlign w:val="center"/>
          </w:tcPr>
          <w:p w14:paraId="3D2354A7" w14:textId="46EEAF32"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Total</w:t>
            </w:r>
          </w:p>
        </w:tc>
        <w:tc>
          <w:tcPr>
            <w:tcW w:w="1751" w:type="dxa"/>
            <w:gridSpan w:val="2"/>
            <w:vAlign w:val="center"/>
          </w:tcPr>
          <w:p w14:paraId="0F737033" w14:textId="07A0B7DD"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51.52</w:t>
            </w:r>
          </w:p>
        </w:tc>
        <w:tc>
          <w:tcPr>
            <w:tcW w:w="1261" w:type="dxa"/>
            <w:gridSpan w:val="2"/>
            <w:vAlign w:val="center"/>
          </w:tcPr>
          <w:p w14:paraId="5AA40CB9" w14:textId="61861607" w:rsidR="00AE6929" w:rsidRDefault="00AE6929" w:rsidP="007D2654">
            <w:pPr>
              <w:spacing w:line="360" w:lineRule="auto"/>
              <w:jc w:val="center"/>
              <w:rPr>
                <w:rFonts w:asciiTheme="majorHAnsi" w:hAnsiTheme="majorHAnsi"/>
                <w:sz w:val="24"/>
                <w:szCs w:val="24"/>
              </w:rPr>
            </w:pPr>
            <w:r>
              <w:rPr>
                <w:rFonts w:asciiTheme="majorHAnsi" w:hAnsiTheme="majorHAnsi"/>
                <w:sz w:val="24"/>
                <w:szCs w:val="24"/>
              </w:rPr>
              <w:t>1.54</w:t>
            </w:r>
          </w:p>
        </w:tc>
        <w:tc>
          <w:tcPr>
            <w:tcW w:w="1163" w:type="dxa"/>
            <w:gridSpan w:val="2"/>
            <w:tcBorders>
              <w:top w:val="single" w:sz="4" w:space="0" w:color="auto"/>
              <w:bottom w:val="single" w:sz="4" w:space="0" w:color="auto"/>
              <w:right w:val="single" w:sz="4" w:space="0" w:color="auto"/>
            </w:tcBorders>
            <w:shd w:val="clear" w:color="auto" w:fill="auto"/>
          </w:tcPr>
          <w:p w14:paraId="363CE865" w14:textId="47A6B925" w:rsidR="00AE6929" w:rsidRPr="00715A82" w:rsidRDefault="00AE6929">
            <w:r>
              <w:t>21.41</w:t>
            </w:r>
          </w:p>
        </w:tc>
        <w:tc>
          <w:tcPr>
            <w:tcW w:w="1763" w:type="dxa"/>
            <w:tcBorders>
              <w:top w:val="single" w:sz="4" w:space="0" w:color="auto"/>
              <w:bottom w:val="single" w:sz="4" w:space="0" w:color="auto"/>
              <w:right w:val="single" w:sz="4" w:space="0" w:color="auto"/>
            </w:tcBorders>
            <w:shd w:val="clear" w:color="auto" w:fill="auto"/>
          </w:tcPr>
          <w:p w14:paraId="39D9271E" w14:textId="7E171E7C" w:rsidR="00AE6929" w:rsidRPr="00715A82" w:rsidRDefault="00AE6929">
            <w:r>
              <w:t>Normal</w:t>
            </w:r>
          </w:p>
        </w:tc>
      </w:tr>
    </w:tbl>
    <w:p w14:paraId="6593E043" w14:textId="77777777" w:rsidR="003910E8" w:rsidRDefault="003910E8" w:rsidP="00B12232">
      <w:pPr>
        <w:pStyle w:val="ListParagraph"/>
        <w:autoSpaceDE w:val="0"/>
        <w:autoSpaceDN w:val="0"/>
        <w:adjustRightInd w:val="0"/>
        <w:spacing w:after="0" w:line="360" w:lineRule="auto"/>
        <w:ind w:left="360"/>
        <w:jc w:val="both"/>
        <w:rPr>
          <w:rFonts w:asciiTheme="majorHAnsi" w:hAnsiTheme="majorHAnsi"/>
          <w:sz w:val="24"/>
          <w:szCs w:val="24"/>
        </w:rPr>
      </w:pPr>
    </w:p>
    <w:p w14:paraId="750F5D0D" w14:textId="77777777" w:rsidR="00715A82" w:rsidRDefault="00715A82" w:rsidP="00B12232">
      <w:pPr>
        <w:pStyle w:val="ListParagraph"/>
        <w:autoSpaceDE w:val="0"/>
        <w:autoSpaceDN w:val="0"/>
        <w:adjustRightInd w:val="0"/>
        <w:spacing w:after="0" w:line="360" w:lineRule="auto"/>
        <w:ind w:left="360"/>
        <w:jc w:val="both"/>
        <w:rPr>
          <w:rFonts w:asciiTheme="majorHAnsi" w:hAnsiTheme="majorHAnsi"/>
          <w:sz w:val="24"/>
          <w:szCs w:val="24"/>
        </w:rPr>
      </w:pPr>
    </w:p>
    <w:p w14:paraId="6971BF72" w14:textId="77777777" w:rsidR="006E088E" w:rsidRDefault="006E088E" w:rsidP="00B12232">
      <w:pPr>
        <w:pStyle w:val="ListParagraph"/>
        <w:autoSpaceDE w:val="0"/>
        <w:autoSpaceDN w:val="0"/>
        <w:adjustRightInd w:val="0"/>
        <w:spacing w:after="0" w:line="360" w:lineRule="auto"/>
        <w:ind w:left="360"/>
        <w:jc w:val="both"/>
        <w:rPr>
          <w:rFonts w:asciiTheme="majorHAnsi" w:hAnsiTheme="majorHAnsi"/>
          <w:sz w:val="24"/>
          <w:szCs w:val="24"/>
        </w:rPr>
      </w:pPr>
    </w:p>
    <w:p w14:paraId="4BCA5ED7" w14:textId="77777777" w:rsidR="006E088E" w:rsidRDefault="006E088E" w:rsidP="00B12232">
      <w:pPr>
        <w:pStyle w:val="ListParagraph"/>
        <w:autoSpaceDE w:val="0"/>
        <w:autoSpaceDN w:val="0"/>
        <w:adjustRightInd w:val="0"/>
        <w:spacing w:after="0" w:line="360" w:lineRule="auto"/>
        <w:ind w:left="360"/>
        <w:jc w:val="both"/>
        <w:rPr>
          <w:rFonts w:asciiTheme="majorHAnsi" w:hAnsiTheme="majorHAnsi"/>
          <w:sz w:val="24"/>
          <w:szCs w:val="24"/>
        </w:rPr>
      </w:pPr>
    </w:p>
    <w:p w14:paraId="2DA5438F" w14:textId="77777777" w:rsidR="00715A82" w:rsidRDefault="00715A82" w:rsidP="00715A82">
      <w:pPr>
        <w:spacing w:line="360" w:lineRule="auto"/>
        <w:jc w:val="center"/>
        <w:rPr>
          <w:rFonts w:asciiTheme="majorHAnsi" w:hAnsiTheme="majorHAnsi"/>
          <w:b/>
          <w:sz w:val="28"/>
          <w:szCs w:val="28"/>
        </w:rPr>
      </w:pPr>
      <w:r w:rsidRPr="00715A82">
        <w:rPr>
          <w:rFonts w:asciiTheme="majorHAnsi" w:hAnsiTheme="majorHAnsi"/>
          <w:b/>
          <w:sz w:val="28"/>
          <w:szCs w:val="28"/>
        </w:rPr>
        <w:t>Table:</w:t>
      </w:r>
      <w:r>
        <w:rPr>
          <w:rFonts w:asciiTheme="majorHAnsi" w:hAnsiTheme="majorHAnsi"/>
          <w:b/>
          <w:sz w:val="28"/>
          <w:szCs w:val="28"/>
        </w:rPr>
        <w:t xml:space="preserve"> </w:t>
      </w:r>
      <w:r w:rsidR="006E088E">
        <w:rPr>
          <w:rFonts w:asciiTheme="majorHAnsi" w:hAnsiTheme="majorHAnsi"/>
          <w:b/>
          <w:sz w:val="28"/>
          <w:szCs w:val="28"/>
        </w:rPr>
        <w:t>Sex-wise c</w:t>
      </w:r>
      <w:r>
        <w:rPr>
          <w:rFonts w:asciiTheme="majorHAnsi" w:hAnsiTheme="majorHAnsi"/>
          <w:b/>
          <w:sz w:val="28"/>
          <w:szCs w:val="28"/>
        </w:rPr>
        <w:t>omparison of mean</w:t>
      </w:r>
      <w:r w:rsidR="006E088E">
        <w:rPr>
          <w:rFonts w:asciiTheme="majorHAnsi" w:hAnsiTheme="majorHAnsi"/>
          <w:b/>
          <w:sz w:val="28"/>
          <w:szCs w:val="28"/>
        </w:rPr>
        <w:t xml:space="preserve"> </w:t>
      </w:r>
      <w:r>
        <w:rPr>
          <w:rFonts w:asciiTheme="majorHAnsi" w:hAnsiTheme="majorHAnsi"/>
          <w:b/>
          <w:sz w:val="28"/>
          <w:szCs w:val="28"/>
        </w:rPr>
        <w:t>weight</w:t>
      </w:r>
      <w:r w:rsidR="006E088E">
        <w:rPr>
          <w:rFonts w:asciiTheme="majorHAnsi" w:hAnsiTheme="majorHAnsi"/>
          <w:b/>
          <w:sz w:val="28"/>
          <w:szCs w:val="28"/>
        </w:rPr>
        <w:t>, height and BMI</w:t>
      </w:r>
      <w:bookmarkStart w:id="1" w:name="_Hlk99118225"/>
    </w:p>
    <w:tbl>
      <w:tblPr>
        <w:tblStyle w:val="TableGrid"/>
        <w:tblW w:w="0" w:type="auto"/>
        <w:tblLook w:val="04A0" w:firstRow="1" w:lastRow="0" w:firstColumn="1" w:lastColumn="0" w:noHBand="0" w:noVBand="1"/>
      </w:tblPr>
      <w:tblGrid>
        <w:gridCol w:w="2329"/>
        <w:gridCol w:w="2323"/>
        <w:gridCol w:w="2327"/>
        <w:gridCol w:w="2325"/>
      </w:tblGrid>
      <w:tr w:rsidR="006E088E" w:rsidRPr="006E088E" w14:paraId="42CCFA8B" w14:textId="77777777" w:rsidTr="006E088E">
        <w:tc>
          <w:tcPr>
            <w:tcW w:w="2383" w:type="dxa"/>
          </w:tcPr>
          <w:p w14:paraId="381D9C8B" w14:textId="3C6BB2F6" w:rsidR="006E088E" w:rsidRPr="006E088E" w:rsidRDefault="006E088E" w:rsidP="00715A82">
            <w:pPr>
              <w:spacing w:line="360" w:lineRule="auto"/>
              <w:jc w:val="center"/>
              <w:rPr>
                <w:rFonts w:asciiTheme="majorHAnsi" w:hAnsiTheme="majorHAnsi"/>
                <w:b/>
                <w:sz w:val="24"/>
                <w:szCs w:val="24"/>
              </w:rPr>
            </w:pPr>
            <w:r w:rsidRPr="006E088E">
              <w:rPr>
                <w:rFonts w:asciiTheme="majorHAnsi" w:hAnsiTheme="majorHAnsi"/>
                <w:b/>
                <w:sz w:val="24"/>
                <w:szCs w:val="24"/>
              </w:rPr>
              <w:t xml:space="preserve">Sex </w:t>
            </w:r>
          </w:p>
        </w:tc>
        <w:tc>
          <w:tcPr>
            <w:tcW w:w="2383" w:type="dxa"/>
          </w:tcPr>
          <w:p w14:paraId="630B40EF" w14:textId="3EDB75E0" w:rsidR="006E088E" w:rsidRPr="006E088E" w:rsidRDefault="006E088E" w:rsidP="00715A82">
            <w:pPr>
              <w:spacing w:line="360" w:lineRule="auto"/>
              <w:jc w:val="center"/>
              <w:rPr>
                <w:rFonts w:asciiTheme="majorHAnsi" w:hAnsiTheme="majorHAnsi"/>
                <w:b/>
                <w:sz w:val="24"/>
                <w:szCs w:val="24"/>
              </w:rPr>
            </w:pPr>
          </w:p>
        </w:tc>
        <w:tc>
          <w:tcPr>
            <w:tcW w:w="2383" w:type="dxa"/>
          </w:tcPr>
          <w:p w14:paraId="41C6F2C1" w14:textId="77777777" w:rsidR="006E088E" w:rsidRPr="006E088E" w:rsidRDefault="006E088E" w:rsidP="00715A82">
            <w:pPr>
              <w:spacing w:line="360" w:lineRule="auto"/>
              <w:jc w:val="center"/>
              <w:rPr>
                <w:rFonts w:asciiTheme="majorHAnsi" w:hAnsiTheme="majorHAnsi"/>
                <w:b/>
                <w:sz w:val="24"/>
                <w:szCs w:val="24"/>
              </w:rPr>
            </w:pPr>
            <w:r w:rsidRPr="006E088E">
              <w:rPr>
                <w:rFonts w:asciiTheme="majorHAnsi" w:hAnsiTheme="majorHAnsi"/>
                <w:b/>
                <w:sz w:val="24"/>
                <w:szCs w:val="24"/>
              </w:rPr>
              <w:t>Mean height</w:t>
            </w:r>
          </w:p>
        </w:tc>
        <w:tc>
          <w:tcPr>
            <w:tcW w:w="2384" w:type="dxa"/>
          </w:tcPr>
          <w:p w14:paraId="085BBF77" w14:textId="77777777" w:rsidR="006E088E" w:rsidRPr="006E088E" w:rsidRDefault="006E088E" w:rsidP="00715A82">
            <w:pPr>
              <w:spacing w:line="360" w:lineRule="auto"/>
              <w:jc w:val="center"/>
              <w:rPr>
                <w:rFonts w:asciiTheme="majorHAnsi" w:hAnsiTheme="majorHAnsi"/>
                <w:b/>
                <w:sz w:val="24"/>
                <w:szCs w:val="24"/>
              </w:rPr>
            </w:pPr>
            <w:r w:rsidRPr="006E088E">
              <w:rPr>
                <w:rFonts w:asciiTheme="majorHAnsi" w:hAnsiTheme="majorHAnsi"/>
                <w:b/>
                <w:sz w:val="24"/>
                <w:szCs w:val="24"/>
              </w:rPr>
              <w:t>Mean BMI</w:t>
            </w:r>
          </w:p>
        </w:tc>
      </w:tr>
      <w:tr w:rsidR="006E088E" w:rsidRPr="006E088E" w14:paraId="5B48D70C" w14:textId="77777777" w:rsidTr="006E088E">
        <w:tc>
          <w:tcPr>
            <w:tcW w:w="2383" w:type="dxa"/>
          </w:tcPr>
          <w:p w14:paraId="4CB476D2" w14:textId="77777777" w:rsidR="006E088E" w:rsidRPr="006E088E" w:rsidRDefault="006E088E" w:rsidP="00715A82">
            <w:pPr>
              <w:spacing w:line="360" w:lineRule="auto"/>
              <w:jc w:val="center"/>
              <w:rPr>
                <w:rFonts w:asciiTheme="majorHAnsi" w:hAnsiTheme="majorHAnsi"/>
                <w:sz w:val="24"/>
                <w:szCs w:val="24"/>
              </w:rPr>
            </w:pPr>
            <w:r w:rsidRPr="006E088E">
              <w:rPr>
                <w:rFonts w:asciiTheme="majorHAnsi" w:hAnsiTheme="majorHAnsi"/>
                <w:sz w:val="24"/>
                <w:szCs w:val="24"/>
              </w:rPr>
              <w:t xml:space="preserve">Male </w:t>
            </w:r>
          </w:p>
        </w:tc>
        <w:tc>
          <w:tcPr>
            <w:tcW w:w="2383" w:type="dxa"/>
          </w:tcPr>
          <w:p w14:paraId="423F2557" w14:textId="34B6B027" w:rsidR="006E088E" w:rsidRPr="006E088E" w:rsidRDefault="00FA6606" w:rsidP="00715A82">
            <w:pPr>
              <w:spacing w:line="360" w:lineRule="auto"/>
              <w:jc w:val="center"/>
              <w:rPr>
                <w:rFonts w:asciiTheme="majorHAnsi" w:hAnsiTheme="majorHAnsi"/>
                <w:sz w:val="24"/>
                <w:szCs w:val="24"/>
              </w:rPr>
            </w:pPr>
            <w:r>
              <w:rPr>
                <w:rFonts w:asciiTheme="majorHAnsi" w:hAnsiTheme="majorHAnsi"/>
                <w:sz w:val="24"/>
                <w:szCs w:val="24"/>
              </w:rPr>
              <w:t>63.56</w:t>
            </w:r>
          </w:p>
        </w:tc>
        <w:tc>
          <w:tcPr>
            <w:tcW w:w="2383" w:type="dxa"/>
          </w:tcPr>
          <w:p w14:paraId="0B884649" w14:textId="136BED70" w:rsidR="006E088E" w:rsidRPr="006E088E" w:rsidRDefault="00FA6606" w:rsidP="00715A82">
            <w:pPr>
              <w:spacing w:line="360" w:lineRule="auto"/>
              <w:jc w:val="center"/>
              <w:rPr>
                <w:rFonts w:asciiTheme="majorHAnsi" w:hAnsiTheme="majorHAnsi"/>
                <w:sz w:val="24"/>
                <w:szCs w:val="24"/>
              </w:rPr>
            </w:pPr>
            <w:r>
              <w:rPr>
                <w:rFonts w:asciiTheme="majorHAnsi" w:hAnsiTheme="majorHAnsi"/>
                <w:sz w:val="24"/>
                <w:szCs w:val="24"/>
              </w:rPr>
              <w:t>1.67</w:t>
            </w:r>
          </w:p>
        </w:tc>
        <w:tc>
          <w:tcPr>
            <w:tcW w:w="2384" w:type="dxa"/>
          </w:tcPr>
          <w:p w14:paraId="05FD2388" w14:textId="3F1435EC" w:rsidR="006E088E" w:rsidRPr="006E088E" w:rsidRDefault="00FA6606" w:rsidP="00715A82">
            <w:pPr>
              <w:spacing w:line="360" w:lineRule="auto"/>
              <w:jc w:val="center"/>
              <w:rPr>
                <w:rFonts w:asciiTheme="majorHAnsi" w:hAnsiTheme="majorHAnsi"/>
                <w:sz w:val="24"/>
                <w:szCs w:val="24"/>
              </w:rPr>
            </w:pPr>
            <w:r>
              <w:rPr>
                <w:rFonts w:asciiTheme="majorHAnsi" w:hAnsiTheme="majorHAnsi"/>
                <w:sz w:val="24"/>
                <w:szCs w:val="24"/>
              </w:rPr>
              <w:t>22.58</w:t>
            </w:r>
          </w:p>
        </w:tc>
      </w:tr>
      <w:tr w:rsidR="006E088E" w:rsidRPr="006E088E" w14:paraId="6E9E7E29" w14:textId="77777777" w:rsidTr="006E088E">
        <w:tc>
          <w:tcPr>
            <w:tcW w:w="2383" w:type="dxa"/>
          </w:tcPr>
          <w:p w14:paraId="146EBB82" w14:textId="77777777" w:rsidR="006E088E" w:rsidRPr="006E088E" w:rsidRDefault="006E088E" w:rsidP="00715A82">
            <w:pPr>
              <w:spacing w:line="360" w:lineRule="auto"/>
              <w:jc w:val="center"/>
              <w:rPr>
                <w:rFonts w:asciiTheme="majorHAnsi" w:hAnsiTheme="majorHAnsi"/>
                <w:sz w:val="24"/>
                <w:szCs w:val="24"/>
              </w:rPr>
            </w:pPr>
            <w:r w:rsidRPr="006E088E">
              <w:rPr>
                <w:rFonts w:asciiTheme="majorHAnsi" w:hAnsiTheme="majorHAnsi"/>
                <w:sz w:val="24"/>
                <w:szCs w:val="24"/>
              </w:rPr>
              <w:t xml:space="preserve">Female </w:t>
            </w:r>
          </w:p>
        </w:tc>
        <w:tc>
          <w:tcPr>
            <w:tcW w:w="2383" w:type="dxa"/>
          </w:tcPr>
          <w:p w14:paraId="771C1D06" w14:textId="50B73DE4" w:rsidR="006E088E" w:rsidRPr="006E088E" w:rsidRDefault="00FA6606" w:rsidP="00715A82">
            <w:pPr>
              <w:spacing w:line="360" w:lineRule="auto"/>
              <w:jc w:val="center"/>
              <w:rPr>
                <w:rFonts w:asciiTheme="majorHAnsi" w:hAnsiTheme="majorHAnsi"/>
                <w:sz w:val="24"/>
                <w:szCs w:val="24"/>
              </w:rPr>
            </w:pPr>
            <w:r>
              <w:rPr>
                <w:rFonts w:asciiTheme="majorHAnsi" w:hAnsiTheme="majorHAnsi"/>
                <w:sz w:val="24"/>
                <w:szCs w:val="24"/>
              </w:rPr>
              <w:t>51.52</w:t>
            </w:r>
          </w:p>
        </w:tc>
        <w:tc>
          <w:tcPr>
            <w:tcW w:w="2383" w:type="dxa"/>
          </w:tcPr>
          <w:p w14:paraId="0C92753B" w14:textId="77EF4B47" w:rsidR="006E088E" w:rsidRPr="006E088E" w:rsidRDefault="00FA6606" w:rsidP="00715A82">
            <w:pPr>
              <w:spacing w:line="360" w:lineRule="auto"/>
              <w:jc w:val="center"/>
              <w:rPr>
                <w:rFonts w:asciiTheme="majorHAnsi" w:hAnsiTheme="majorHAnsi"/>
                <w:sz w:val="24"/>
                <w:szCs w:val="24"/>
              </w:rPr>
            </w:pPr>
            <w:r>
              <w:rPr>
                <w:rFonts w:asciiTheme="majorHAnsi" w:hAnsiTheme="majorHAnsi"/>
                <w:sz w:val="24"/>
                <w:szCs w:val="24"/>
              </w:rPr>
              <w:t>1.54</w:t>
            </w:r>
          </w:p>
        </w:tc>
        <w:tc>
          <w:tcPr>
            <w:tcW w:w="2384" w:type="dxa"/>
          </w:tcPr>
          <w:p w14:paraId="69A80A42" w14:textId="5D857226" w:rsidR="006E088E" w:rsidRPr="006E088E" w:rsidRDefault="00FA6606" w:rsidP="00715A82">
            <w:pPr>
              <w:spacing w:line="360" w:lineRule="auto"/>
              <w:jc w:val="center"/>
              <w:rPr>
                <w:rFonts w:asciiTheme="majorHAnsi" w:hAnsiTheme="majorHAnsi"/>
                <w:sz w:val="24"/>
                <w:szCs w:val="24"/>
              </w:rPr>
            </w:pPr>
            <w:r>
              <w:rPr>
                <w:rFonts w:asciiTheme="majorHAnsi" w:hAnsiTheme="majorHAnsi"/>
                <w:sz w:val="24"/>
                <w:szCs w:val="24"/>
              </w:rPr>
              <w:t>21.41</w:t>
            </w:r>
          </w:p>
        </w:tc>
      </w:tr>
      <w:bookmarkEnd w:id="1"/>
    </w:tbl>
    <w:p w14:paraId="515AD238" w14:textId="77777777" w:rsidR="006E088E" w:rsidRPr="006E088E" w:rsidRDefault="006E088E" w:rsidP="00715A82">
      <w:pPr>
        <w:spacing w:line="360" w:lineRule="auto"/>
        <w:jc w:val="center"/>
        <w:rPr>
          <w:rFonts w:asciiTheme="majorHAnsi" w:hAnsiTheme="majorHAnsi"/>
          <w:sz w:val="28"/>
          <w:szCs w:val="28"/>
        </w:rPr>
      </w:pPr>
    </w:p>
    <w:p w14:paraId="243F9AC4" w14:textId="77777777" w:rsidR="006E088E" w:rsidRDefault="006E088E" w:rsidP="006E088E">
      <w:pPr>
        <w:spacing w:line="360" w:lineRule="auto"/>
        <w:jc w:val="center"/>
        <w:rPr>
          <w:rFonts w:asciiTheme="majorHAnsi" w:hAnsiTheme="majorHAnsi"/>
          <w:b/>
          <w:sz w:val="28"/>
          <w:szCs w:val="28"/>
        </w:rPr>
      </w:pPr>
      <w:r w:rsidRPr="00715A82">
        <w:rPr>
          <w:rFonts w:asciiTheme="majorHAnsi" w:hAnsiTheme="majorHAnsi"/>
          <w:b/>
          <w:sz w:val="28"/>
          <w:szCs w:val="28"/>
        </w:rPr>
        <w:t>Table:</w:t>
      </w:r>
      <w:r>
        <w:rPr>
          <w:rFonts w:asciiTheme="majorHAnsi" w:hAnsiTheme="majorHAnsi"/>
          <w:b/>
          <w:sz w:val="28"/>
          <w:szCs w:val="28"/>
        </w:rPr>
        <w:t xml:space="preserve"> Sex-wise comparison of nutritional status</w:t>
      </w:r>
    </w:p>
    <w:tbl>
      <w:tblPr>
        <w:tblStyle w:val="TableGrid"/>
        <w:tblW w:w="0" w:type="auto"/>
        <w:tblLook w:val="04A0" w:firstRow="1" w:lastRow="0" w:firstColumn="1" w:lastColumn="0" w:noHBand="0" w:noVBand="1"/>
      </w:tblPr>
      <w:tblGrid>
        <w:gridCol w:w="1802"/>
        <w:gridCol w:w="2086"/>
        <w:gridCol w:w="1835"/>
        <w:gridCol w:w="2022"/>
        <w:gridCol w:w="1559"/>
      </w:tblGrid>
      <w:tr w:rsidR="006E088E" w:rsidRPr="006E088E" w14:paraId="4532AB24" w14:textId="77777777" w:rsidTr="006E088E">
        <w:tc>
          <w:tcPr>
            <w:tcW w:w="1864" w:type="dxa"/>
            <w:vAlign w:val="center"/>
          </w:tcPr>
          <w:p w14:paraId="372124AD" w14:textId="77777777" w:rsidR="006E088E" w:rsidRPr="006E088E" w:rsidRDefault="006E088E" w:rsidP="006E088E">
            <w:pPr>
              <w:spacing w:line="360" w:lineRule="auto"/>
              <w:jc w:val="center"/>
              <w:rPr>
                <w:rFonts w:asciiTheme="majorHAnsi" w:hAnsiTheme="majorHAnsi"/>
                <w:b/>
                <w:sz w:val="24"/>
                <w:szCs w:val="24"/>
              </w:rPr>
            </w:pPr>
            <w:r w:rsidRPr="006E088E">
              <w:rPr>
                <w:rFonts w:asciiTheme="majorHAnsi" w:hAnsiTheme="majorHAnsi"/>
                <w:b/>
                <w:sz w:val="24"/>
                <w:szCs w:val="24"/>
              </w:rPr>
              <w:t>Sex</w:t>
            </w:r>
          </w:p>
        </w:tc>
        <w:tc>
          <w:tcPr>
            <w:tcW w:w="2118" w:type="dxa"/>
            <w:vAlign w:val="center"/>
          </w:tcPr>
          <w:p w14:paraId="0D88C1AA" w14:textId="77777777" w:rsidR="006E088E" w:rsidRPr="006E088E" w:rsidRDefault="006E088E" w:rsidP="006E088E">
            <w:pPr>
              <w:spacing w:line="360" w:lineRule="auto"/>
              <w:jc w:val="center"/>
              <w:rPr>
                <w:rFonts w:asciiTheme="majorHAnsi" w:hAnsiTheme="majorHAnsi"/>
                <w:b/>
                <w:sz w:val="24"/>
                <w:szCs w:val="24"/>
              </w:rPr>
            </w:pPr>
            <w:r>
              <w:rPr>
                <w:rFonts w:asciiTheme="majorHAnsi" w:hAnsiTheme="majorHAnsi"/>
                <w:b/>
                <w:sz w:val="24"/>
                <w:szCs w:val="24"/>
              </w:rPr>
              <w:t>Underweight</w:t>
            </w:r>
          </w:p>
        </w:tc>
        <w:tc>
          <w:tcPr>
            <w:tcW w:w="1894" w:type="dxa"/>
            <w:vAlign w:val="center"/>
          </w:tcPr>
          <w:p w14:paraId="527A4ECE" w14:textId="77777777" w:rsidR="006E088E" w:rsidRPr="006E088E" w:rsidRDefault="006E088E" w:rsidP="006E088E">
            <w:pPr>
              <w:spacing w:line="360" w:lineRule="auto"/>
              <w:jc w:val="center"/>
              <w:rPr>
                <w:rFonts w:asciiTheme="majorHAnsi" w:hAnsiTheme="majorHAnsi"/>
                <w:b/>
                <w:sz w:val="24"/>
                <w:szCs w:val="24"/>
              </w:rPr>
            </w:pPr>
            <w:r>
              <w:rPr>
                <w:rFonts w:asciiTheme="majorHAnsi" w:hAnsiTheme="majorHAnsi"/>
                <w:b/>
                <w:sz w:val="24"/>
                <w:szCs w:val="24"/>
              </w:rPr>
              <w:t>Normal</w:t>
            </w:r>
          </w:p>
        </w:tc>
        <w:tc>
          <w:tcPr>
            <w:tcW w:w="2061" w:type="dxa"/>
            <w:vAlign w:val="center"/>
          </w:tcPr>
          <w:p w14:paraId="392E0995" w14:textId="77777777" w:rsidR="006E088E" w:rsidRPr="006E088E" w:rsidRDefault="006E088E" w:rsidP="006E088E">
            <w:pPr>
              <w:spacing w:line="360" w:lineRule="auto"/>
              <w:jc w:val="center"/>
              <w:rPr>
                <w:rFonts w:asciiTheme="majorHAnsi" w:hAnsiTheme="majorHAnsi"/>
                <w:b/>
                <w:sz w:val="24"/>
                <w:szCs w:val="24"/>
              </w:rPr>
            </w:pPr>
            <w:r>
              <w:rPr>
                <w:rFonts w:asciiTheme="majorHAnsi" w:hAnsiTheme="majorHAnsi"/>
                <w:b/>
                <w:sz w:val="24"/>
                <w:szCs w:val="24"/>
              </w:rPr>
              <w:t>Overweight</w:t>
            </w:r>
          </w:p>
        </w:tc>
        <w:tc>
          <w:tcPr>
            <w:tcW w:w="1596" w:type="dxa"/>
            <w:vAlign w:val="center"/>
          </w:tcPr>
          <w:p w14:paraId="36325D51" w14:textId="77777777" w:rsidR="006E088E" w:rsidRDefault="006E088E" w:rsidP="006E088E">
            <w:pPr>
              <w:spacing w:line="360" w:lineRule="auto"/>
              <w:jc w:val="center"/>
              <w:rPr>
                <w:rFonts w:asciiTheme="majorHAnsi" w:hAnsiTheme="majorHAnsi"/>
                <w:b/>
                <w:sz w:val="24"/>
                <w:szCs w:val="24"/>
              </w:rPr>
            </w:pPr>
            <w:r>
              <w:rPr>
                <w:rFonts w:asciiTheme="majorHAnsi" w:hAnsiTheme="majorHAnsi"/>
                <w:b/>
                <w:sz w:val="24"/>
                <w:szCs w:val="24"/>
              </w:rPr>
              <w:t>Obesity grade I</w:t>
            </w:r>
          </w:p>
        </w:tc>
      </w:tr>
      <w:tr w:rsidR="006E088E" w:rsidRPr="006E088E" w14:paraId="3168C0E8" w14:textId="77777777" w:rsidTr="006E088E">
        <w:tc>
          <w:tcPr>
            <w:tcW w:w="1864" w:type="dxa"/>
            <w:vAlign w:val="center"/>
          </w:tcPr>
          <w:p w14:paraId="43DC5F31" w14:textId="77777777" w:rsidR="006E088E" w:rsidRPr="006E088E" w:rsidRDefault="006E088E" w:rsidP="006E088E">
            <w:pPr>
              <w:spacing w:line="360" w:lineRule="auto"/>
              <w:jc w:val="center"/>
              <w:rPr>
                <w:rFonts w:asciiTheme="majorHAnsi" w:hAnsiTheme="majorHAnsi"/>
                <w:sz w:val="24"/>
                <w:szCs w:val="24"/>
              </w:rPr>
            </w:pPr>
            <w:r w:rsidRPr="006E088E">
              <w:rPr>
                <w:rFonts w:asciiTheme="majorHAnsi" w:hAnsiTheme="majorHAnsi"/>
                <w:sz w:val="24"/>
                <w:szCs w:val="24"/>
              </w:rPr>
              <w:t>Male</w:t>
            </w:r>
          </w:p>
        </w:tc>
        <w:tc>
          <w:tcPr>
            <w:tcW w:w="2118" w:type="dxa"/>
            <w:vAlign w:val="center"/>
          </w:tcPr>
          <w:p w14:paraId="783CAFD7" w14:textId="0565676B"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3</w:t>
            </w:r>
          </w:p>
        </w:tc>
        <w:tc>
          <w:tcPr>
            <w:tcW w:w="1894" w:type="dxa"/>
            <w:vAlign w:val="center"/>
          </w:tcPr>
          <w:p w14:paraId="4B32D187" w14:textId="6448AF85"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16</w:t>
            </w:r>
          </w:p>
        </w:tc>
        <w:tc>
          <w:tcPr>
            <w:tcW w:w="2061" w:type="dxa"/>
            <w:vAlign w:val="center"/>
          </w:tcPr>
          <w:p w14:paraId="779CFCC9" w14:textId="53825B3B"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6</w:t>
            </w:r>
          </w:p>
        </w:tc>
        <w:tc>
          <w:tcPr>
            <w:tcW w:w="1596" w:type="dxa"/>
            <w:vAlign w:val="center"/>
          </w:tcPr>
          <w:p w14:paraId="5C9A9591" w14:textId="54349395"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0</w:t>
            </w:r>
          </w:p>
        </w:tc>
      </w:tr>
      <w:tr w:rsidR="006E088E" w:rsidRPr="006E088E" w14:paraId="246E199E" w14:textId="77777777" w:rsidTr="006E088E">
        <w:tc>
          <w:tcPr>
            <w:tcW w:w="1864" w:type="dxa"/>
            <w:vAlign w:val="center"/>
          </w:tcPr>
          <w:p w14:paraId="1ABD46F8" w14:textId="77777777" w:rsidR="006E088E" w:rsidRPr="006E088E" w:rsidRDefault="006E088E" w:rsidP="006E088E">
            <w:pPr>
              <w:spacing w:line="360" w:lineRule="auto"/>
              <w:jc w:val="center"/>
              <w:rPr>
                <w:rFonts w:asciiTheme="majorHAnsi" w:hAnsiTheme="majorHAnsi"/>
                <w:sz w:val="24"/>
                <w:szCs w:val="24"/>
              </w:rPr>
            </w:pPr>
            <w:r w:rsidRPr="006E088E">
              <w:rPr>
                <w:rFonts w:asciiTheme="majorHAnsi" w:hAnsiTheme="majorHAnsi"/>
                <w:sz w:val="24"/>
                <w:szCs w:val="24"/>
              </w:rPr>
              <w:t>Female</w:t>
            </w:r>
          </w:p>
        </w:tc>
        <w:tc>
          <w:tcPr>
            <w:tcW w:w="2118" w:type="dxa"/>
            <w:vAlign w:val="center"/>
          </w:tcPr>
          <w:p w14:paraId="6A5864E5" w14:textId="1E3D2EB1"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3</w:t>
            </w:r>
          </w:p>
        </w:tc>
        <w:tc>
          <w:tcPr>
            <w:tcW w:w="1894" w:type="dxa"/>
            <w:vAlign w:val="center"/>
          </w:tcPr>
          <w:p w14:paraId="5C2385FF" w14:textId="0940B00B"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19</w:t>
            </w:r>
          </w:p>
        </w:tc>
        <w:tc>
          <w:tcPr>
            <w:tcW w:w="2061" w:type="dxa"/>
            <w:vAlign w:val="center"/>
          </w:tcPr>
          <w:p w14:paraId="59D87B8D" w14:textId="4AF2BF13"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3</w:t>
            </w:r>
          </w:p>
        </w:tc>
        <w:tc>
          <w:tcPr>
            <w:tcW w:w="1596" w:type="dxa"/>
            <w:vAlign w:val="center"/>
          </w:tcPr>
          <w:p w14:paraId="6108A9FC" w14:textId="5D99112B" w:rsidR="006E088E" w:rsidRPr="006E088E" w:rsidRDefault="00FA6606" w:rsidP="006E088E">
            <w:pPr>
              <w:spacing w:line="360" w:lineRule="auto"/>
              <w:jc w:val="center"/>
              <w:rPr>
                <w:rFonts w:asciiTheme="majorHAnsi" w:hAnsiTheme="majorHAnsi"/>
                <w:sz w:val="24"/>
                <w:szCs w:val="24"/>
              </w:rPr>
            </w:pPr>
            <w:r>
              <w:rPr>
                <w:rFonts w:asciiTheme="majorHAnsi" w:hAnsiTheme="majorHAnsi"/>
                <w:sz w:val="24"/>
                <w:szCs w:val="24"/>
              </w:rPr>
              <w:t>0</w:t>
            </w:r>
          </w:p>
        </w:tc>
      </w:tr>
    </w:tbl>
    <w:p w14:paraId="2ED9798C" w14:textId="77777777" w:rsidR="00715A82" w:rsidRDefault="00715A82" w:rsidP="00B12232">
      <w:pPr>
        <w:pStyle w:val="ListParagraph"/>
        <w:autoSpaceDE w:val="0"/>
        <w:autoSpaceDN w:val="0"/>
        <w:adjustRightInd w:val="0"/>
        <w:spacing w:after="0" w:line="360" w:lineRule="auto"/>
        <w:ind w:left="360"/>
        <w:jc w:val="both"/>
        <w:rPr>
          <w:rFonts w:asciiTheme="majorHAnsi" w:hAnsiTheme="majorHAnsi"/>
          <w:sz w:val="24"/>
          <w:szCs w:val="24"/>
        </w:rPr>
      </w:pPr>
    </w:p>
    <w:p w14:paraId="66A6B609" w14:textId="77777777" w:rsidR="00D6327D" w:rsidRDefault="00D6327D" w:rsidP="00D6327D">
      <w:pPr>
        <w:spacing w:line="360" w:lineRule="auto"/>
        <w:jc w:val="both"/>
        <w:rPr>
          <w:rFonts w:asciiTheme="majorHAnsi" w:hAnsiTheme="majorHAnsi"/>
          <w:b/>
          <w:sz w:val="32"/>
          <w:szCs w:val="32"/>
        </w:rPr>
      </w:pPr>
      <w:r>
        <w:rPr>
          <w:rFonts w:asciiTheme="majorHAnsi" w:hAnsiTheme="majorHAnsi"/>
          <w:b/>
          <w:sz w:val="32"/>
          <w:szCs w:val="32"/>
        </w:rPr>
        <w:t>4.3 Graphical representation and interpretation of data</w:t>
      </w:r>
    </w:p>
    <w:p w14:paraId="24A276B9" w14:textId="77777777" w:rsidR="00D6327D" w:rsidRDefault="00D6327D" w:rsidP="00D6327D">
      <w:pPr>
        <w:spacing w:line="360" w:lineRule="auto"/>
        <w:jc w:val="both"/>
        <w:rPr>
          <w:rFonts w:asciiTheme="majorHAnsi" w:hAnsiTheme="majorHAnsi"/>
          <w:b/>
          <w:sz w:val="32"/>
          <w:szCs w:val="32"/>
        </w:rPr>
      </w:pPr>
      <w:r>
        <w:rPr>
          <w:rFonts w:asciiTheme="majorHAnsi" w:hAnsiTheme="majorHAnsi"/>
          <w:b/>
          <w:sz w:val="32"/>
          <w:szCs w:val="32"/>
        </w:rPr>
        <w:t xml:space="preserve"> </w:t>
      </w:r>
      <w:r>
        <w:rPr>
          <w:rFonts w:asciiTheme="majorHAnsi" w:hAnsiTheme="majorHAnsi"/>
          <w:b/>
          <w:sz w:val="32"/>
          <w:szCs w:val="32"/>
        </w:rPr>
        <w:tab/>
        <w:t>4.3.1. Graphical representation of Weights (kg) of college students :</w:t>
      </w:r>
    </w:p>
    <w:p w14:paraId="07B16FED" w14:textId="7929EB0F" w:rsidR="00D6327D" w:rsidRDefault="00D6327D" w:rsidP="00D6327D">
      <w:pPr>
        <w:spacing w:line="360" w:lineRule="auto"/>
        <w:jc w:val="center"/>
        <w:rPr>
          <w:rFonts w:asciiTheme="majorHAnsi" w:hAnsiTheme="majorHAnsi"/>
          <w:b/>
          <w:sz w:val="32"/>
          <w:szCs w:val="32"/>
        </w:rPr>
      </w:pPr>
      <w:r>
        <w:rPr>
          <w:rFonts w:asciiTheme="majorHAnsi" w:hAnsiTheme="majorHAnsi"/>
          <w:b/>
          <w:noProof/>
          <w:sz w:val="32"/>
          <w:szCs w:val="32"/>
        </w:rPr>
        <w:drawing>
          <wp:inline distT="0" distB="0" distL="0" distR="0" wp14:anchorId="55EF4CD2" wp14:editId="0019CF14">
            <wp:extent cx="5183505" cy="3065780"/>
            <wp:effectExtent l="0" t="0" r="17145" b="127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1F8CF9" w14:textId="77777777" w:rsidR="00D6327D" w:rsidRDefault="00D6327D" w:rsidP="00D6327D">
      <w:pPr>
        <w:spacing w:line="360" w:lineRule="auto"/>
        <w:jc w:val="center"/>
        <w:rPr>
          <w:rFonts w:asciiTheme="majorHAnsi" w:hAnsiTheme="majorHAnsi"/>
          <w:b/>
          <w:sz w:val="28"/>
          <w:szCs w:val="28"/>
        </w:rPr>
      </w:pPr>
      <w:r>
        <w:rPr>
          <w:rFonts w:asciiTheme="majorHAnsi" w:hAnsiTheme="majorHAnsi"/>
          <w:b/>
          <w:sz w:val="28"/>
          <w:szCs w:val="28"/>
        </w:rPr>
        <w:t>4.3.1.a. Fig: Weights(kg) of male college students.</w:t>
      </w:r>
    </w:p>
    <w:p w14:paraId="7E6FF6EF" w14:textId="38315934" w:rsidR="00D6327D" w:rsidRDefault="00D6327D" w:rsidP="00D6327D">
      <w:pPr>
        <w:spacing w:line="360" w:lineRule="auto"/>
        <w:jc w:val="center"/>
        <w:rPr>
          <w:rFonts w:asciiTheme="majorHAnsi" w:hAnsiTheme="majorHAnsi"/>
          <w:b/>
          <w:sz w:val="32"/>
          <w:szCs w:val="32"/>
        </w:rPr>
      </w:pPr>
      <w:r>
        <w:rPr>
          <w:rFonts w:asciiTheme="majorHAnsi" w:hAnsiTheme="majorHAnsi"/>
          <w:b/>
          <w:noProof/>
          <w:sz w:val="32"/>
          <w:szCs w:val="32"/>
        </w:rPr>
        <w:lastRenderedPageBreak/>
        <w:drawing>
          <wp:inline distT="0" distB="0" distL="0" distR="0" wp14:anchorId="5862F03A" wp14:editId="56633D3E">
            <wp:extent cx="5091430" cy="3144520"/>
            <wp:effectExtent l="0" t="0" r="13970" b="1778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611DCB" w14:textId="77777777" w:rsidR="00D6327D" w:rsidRDefault="00D6327D" w:rsidP="00D6327D">
      <w:pPr>
        <w:spacing w:line="360" w:lineRule="auto"/>
        <w:ind w:left="1440"/>
        <w:rPr>
          <w:rFonts w:asciiTheme="majorHAnsi" w:hAnsiTheme="majorHAnsi"/>
          <w:b/>
          <w:sz w:val="28"/>
          <w:szCs w:val="28"/>
        </w:rPr>
      </w:pPr>
      <w:r>
        <w:rPr>
          <w:rFonts w:asciiTheme="majorHAnsi" w:hAnsiTheme="majorHAnsi"/>
          <w:b/>
          <w:sz w:val="28"/>
          <w:szCs w:val="28"/>
        </w:rPr>
        <w:t xml:space="preserve">  4.3.1.b Fig: Weights(kg) of female college students.</w:t>
      </w:r>
    </w:p>
    <w:p w14:paraId="30C0CF09" w14:textId="77777777" w:rsidR="00D6327D" w:rsidRDefault="00D6327D" w:rsidP="00D6327D">
      <w:pPr>
        <w:pStyle w:val="ListParagraph"/>
        <w:autoSpaceDE w:val="0"/>
        <w:autoSpaceDN w:val="0"/>
        <w:adjustRightInd w:val="0"/>
        <w:spacing w:after="0" w:line="360" w:lineRule="auto"/>
        <w:ind w:left="360"/>
        <w:jc w:val="both"/>
        <w:rPr>
          <w:rFonts w:asciiTheme="majorHAnsi" w:hAnsiTheme="majorHAnsi"/>
          <w:sz w:val="24"/>
          <w:szCs w:val="24"/>
        </w:rPr>
      </w:pPr>
    </w:p>
    <w:p w14:paraId="2B3876B0" w14:textId="77777777" w:rsidR="00D6327D" w:rsidRDefault="00D6327D" w:rsidP="00D6327D">
      <w:pPr>
        <w:spacing w:line="360" w:lineRule="auto"/>
        <w:ind w:firstLine="720"/>
        <w:jc w:val="both"/>
        <w:rPr>
          <w:rFonts w:asciiTheme="majorHAnsi" w:hAnsiTheme="majorHAnsi"/>
          <w:b/>
          <w:sz w:val="32"/>
          <w:szCs w:val="32"/>
        </w:rPr>
      </w:pPr>
      <w:r>
        <w:rPr>
          <w:rFonts w:asciiTheme="majorHAnsi" w:hAnsiTheme="majorHAnsi"/>
          <w:b/>
          <w:sz w:val="32"/>
          <w:szCs w:val="32"/>
        </w:rPr>
        <w:t>4.3.2. Graphical representation of Heights(m) of college students :</w:t>
      </w:r>
    </w:p>
    <w:p w14:paraId="302DF7A2" w14:textId="77777777" w:rsidR="00D6327D" w:rsidRDefault="00D6327D" w:rsidP="00D6327D">
      <w:pPr>
        <w:autoSpaceDE w:val="0"/>
        <w:autoSpaceDN w:val="0"/>
        <w:adjustRightInd w:val="0"/>
        <w:spacing w:after="0" w:line="360" w:lineRule="auto"/>
        <w:jc w:val="both"/>
        <w:rPr>
          <w:rFonts w:asciiTheme="majorHAnsi" w:hAnsiTheme="majorHAnsi"/>
          <w:sz w:val="24"/>
          <w:szCs w:val="24"/>
        </w:rPr>
      </w:pPr>
    </w:p>
    <w:p w14:paraId="6E81D671" w14:textId="24203409" w:rsidR="00D6327D" w:rsidRDefault="00D6327D" w:rsidP="00D6327D">
      <w:pPr>
        <w:rPr>
          <w:rFonts w:asciiTheme="majorHAnsi" w:hAnsiTheme="majorHAnsi"/>
          <w:sz w:val="24"/>
          <w:szCs w:val="24"/>
        </w:rPr>
      </w:pPr>
      <w:r>
        <w:rPr>
          <w:noProof/>
        </w:rPr>
        <w:drawing>
          <wp:anchor distT="0" distB="0" distL="114300" distR="114300" simplePos="0" relativeHeight="251658240" behindDoc="0" locked="0" layoutInCell="1" allowOverlap="1" wp14:anchorId="4C57DAC3" wp14:editId="5C14C6EC">
            <wp:simplePos x="0" y="0"/>
            <wp:positionH relativeFrom="column">
              <wp:posOffset>422275</wp:posOffset>
            </wp:positionH>
            <wp:positionV relativeFrom="paragraph">
              <wp:align>top</wp:align>
            </wp:positionV>
            <wp:extent cx="5139055" cy="3176270"/>
            <wp:effectExtent l="0" t="0" r="4445" b="508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rFonts w:asciiTheme="majorHAnsi" w:hAnsiTheme="majorHAnsi"/>
          <w:sz w:val="24"/>
          <w:szCs w:val="24"/>
        </w:rPr>
        <w:br w:type="textWrapping" w:clear="all"/>
      </w:r>
    </w:p>
    <w:p w14:paraId="2FC9C380" w14:textId="582B9283" w:rsidR="00D6327D" w:rsidRPr="00D6327D" w:rsidRDefault="00D6327D" w:rsidP="00D6327D">
      <w:pPr>
        <w:ind w:left="1440"/>
        <w:rPr>
          <w:rFonts w:asciiTheme="majorHAnsi" w:hAnsiTheme="majorHAnsi"/>
          <w:b/>
          <w:sz w:val="28"/>
          <w:szCs w:val="28"/>
        </w:rPr>
      </w:pPr>
      <w:r>
        <w:rPr>
          <w:rFonts w:asciiTheme="majorHAnsi" w:hAnsiTheme="majorHAnsi"/>
          <w:b/>
          <w:sz w:val="28"/>
          <w:szCs w:val="28"/>
        </w:rPr>
        <w:t xml:space="preserve">  4.3.2.a. Fig: Height(m) of male college students.</w:t>
      </w:r>
    </w:p>
    <w:p w14:paraId="6A5DDFDC" w14:textId="2D4B7EDA" w:rsidR="00D6327D" w:rsidRDefault="00D6327D" w:rsidP="00D6327D">
      <w:pPr>
        <w:pStyle w:val="ListParagraph"/>
        <w:autoSpaceDE w:val="0"/>
        <w:autoSpaceDN w:val="0"/>
        <w:adjustRightInd w:val="0"/>
        <w:spacing w:after="0" w:line="360" w:lineRule="auto"/>
        <w:ind w:left="360"/>
        <w:jc w:val="center"/>
        <w:rPr>
          <w:rFonts w:asciiTheme="majorHAnsi" w:hAnsiTheme="majorHAnsi"/>
          <w:sz w:val="24"/>
          <w:szCs w:val="24"/>
        </w:rPr>
      </w:pPr>
      <w:r>
        <w:rPr>
          <w:rFonts w:asciiTheme="majorHAnsi" w:hAnsiTheme="majorHAnsi"/>
          <w:noProof/>
          <w:sz w:val="24"/>
          <w:szCs w:val="24"/>
        </w:rPr>
        <w:lastRenderedPageBreak/>
        <w:drawing>
          <wp:inline distT="0" distB="0" distL="0" distR="0" wp14:anchorId="617045F3" wp14:editId="56343E6B">
            <wp:extent cx="4993005" cy="2966720"/>
            <wp:effectExtent l="0" t="0" r="17145" b="508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42086C" w14:textId="17B8716A" w:rsidR="00D6327D" w:rsidRPr="00D6327D" w:rsidRDefault="00D6327D" w:rsidP="00D6327D">
      <w:pPr>
        <w:pStyle w:val="ListParagraph"/>
        <w:autoSpaceDE w:val="0"/>
        <w:autoSpaceDN w:val="0"/>
        <w:adjustRightInd w:val="0"/>
        <w:spacing w:after="0" w:line="360" w:lineRule="auto"/>
        <w:ind w:left="1080" w:firstLine="360"/>
        <w:rPr>
          <w:rFonts w:asciiTheme="majorHAnsi" w:hAnsiTheme="majorHAnsi"/>
          <w:b/>
          <w:sz w:val="28"/>
          <w:szCs w:val="28"/>
        </w:rPr>
      </w:pPr>
      <w:r>
        <w:rPr>
          <w:rFonts w:asciiTheme="majorHAnsi" w:hAnsiTheme="majorHAnsi"/>
          <w:b/>
          <w:sz w:val="28"/>
          <w:szCs w:val="28"/>
        </w:rPr>
        <w:t xml:space="preserve">  </w:t>
      </w:r>
      <w:r w:rsidRPr="00D6327D">
        <w:rPr>
          <w:rFonts w:asciiTheme="majorHAnsi" w:hAnsiTheme="majorHAnsi"/>
          <w:b/>
          <w:sz w:val="28"/>
          <w:szCs w:val="28"/>
        </w:rPr>
        <w:t>4.3.2.b. Fig: Height(m) of female college students.</w:t>
      </w:r>
    </w:p>
    <w:p w14:paraId="0049C1B9" w14:textId="77777777" w:rsidR="00D6327D" w:rsidRDefault="00D6327D" w:rsidP="00D6327D">
      <w:pPr>
        <w:pStyle w:val="ListParagraph"/>
        <w:autoSpaceDE w:val="0"/>
        <w:autoSpaceDN w:val="0"/>
        <w:adjustRightInd w:val="0"/>
        <w:spacing w:after="0" w:line="360" w:lineRule="auto"/>
        <w:ind w:left="360"/>
        <w:jc w:val="center"/>
        <w:rPr>
          <w:rFonts w:asciiTheme="majorHAnsi" w:hAnsiTheme="majorHAnsi"/>
          <w:b/>
          <w:sz w:val="28"/>
          <w:szCs w:val="28"/>
        </w:rPr>
      </w:pPr>
    </w:p>
    <w:p w14:paraId="0D9EA2B2" w14:textId="4DD0A521" w:rsidR="00D6327D" w:rsidRDefault="00D6327D" w:rsidP="00D6327D">
      <w:pPr>
        <w:pStyle w:val="ListParagraph"/>
        <w:autoSpaceDE w:val="0"/>
        <w:autoSpaceDN w:val="0"/>
        <w:adjustRightInd w:val="0"/>
        <w:spacing w:after="0" w:line="360" w:lineRule="auto"/>
        <w:ind w:left="360"/>
        <w:jc w:val="center"/>
        <w:rPr>
          <w:rFonts w:asciiTheme="majorHAnsi" w:hAnsiTheme="majorHAnsi"/>
          <w:sz w:val="24"/>
          <w:szCs w:val="24"/>
        </w:rPr>
      </w:pPr>
    </w:p>
    <w:p w14:paraId="585BD434" w14:textId="77777777" w:rsidR="00D6327D" w:rsidRDefault="00D6327D" w:rsidP="00D6327D">
      <w:pPr>
        <w:pStyle w:val="ListParagraph"/>
        <w:autoSpaceDE w:val="0"/>
        <w:autoSpaceDN w:val="0"/>
        <w:adjustRightInd w:val="0"/>
        <w:spacing w:after="0" w:line="360" w:lineRule="auto"/>
        <w:ind w:left="360"/>
        <w:jc w:val="center"/>
        <w:rPr>
          <w:rFonts w:asciiTheme="majorHAnsi" w:hAnsiTheme="majorHAnsi"/>
          <w:sz w:val="24"/>
          <w:szCs w:val="24"/>
        </w:rPr>
      </w:pPr>
    </w:p>
    <w:p w14:paraId="19D43965" w14:textId="56972170" w:rsidR="00D6327D" w:rsidRDefault="00D6327D" w:rsidP="00D6327D">
      <w:pPr>
        <w:pStyle w:val="ListParagraph"/>
        <w:autoSpaceDE w:val="0"/>
        <w:autoSpaceDN w:val="0"/>
        <w:adjustRightInd w:val="0"/>
        <w:spacing w:after="0" w:line="360" w:lineRule="auto"/>
        <w:ind w:left="360"/>
        <w:jc w:val="center"/>
        <w:rPr>
          <w:rFonts w:asciiTheme="majorHAnsi" w:hAnsiTheme="majorHAnsi"/>
          <w:sz w:val="24"/>
          <w:szCs w:val="24"/>
        </w:rPr>
      </w:pPr>
      <w:r>
        <w:rPr>
          <w:rFonts w:asciiTheme="majorHAnsi" w:hAnsiTheme="majorHAnsi"/>
          <w:noProof/>
          <w:sz w:val="24"/>
          <w:szCs w:val="24"/>
        </w:rPr>
        <w:drawing>
          <wp:inline distT="0" distB="0" distL="0" distR="0" wp14:anchorId="72D324F7" wp14:editId="432AA8B6">
            <wp:extent cx="4828540" cy="3216910"/>
            <wp:effectExtent l="0" t="0" r="10160" b="254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AA8A0A" w14:textId="77777777" w:rsidR="00D6327D" w:rsidRDefault="00D6327D" w:rsidP="00D6327D">
      <w:pPr>
        <w:autoSpaceDE w:val="0"/>
        <w:autoSpaceDN w:val="0"/>
        <w:adjustRightInd w:val="0"/>
        <w:spacing w:after="0" w:line="360" w:lineRule="auto"/>
        <w:jc w:val="center"/>
        <w:rPr>
          <w:rFonts w:asciiTheme="majorHAnsi" w:hAnsiTheme="majorHAnsi"/>
          <w:b/>
          <w:sz w:val="28"/>
          <w:szCs w:val="28"/>
        </w:rPr>
      </w:pPr>
    </w:p>
    <w:p w14:paraId="127EA43C" w14:textId="77777777" w:rsidR="00D6327D" w:rsidRDefault="00D6327D" w:rsidP="00D6327D">
      <w:pPr>
        <w:autoSpaceDE w:val="0"/>
        <w:autoSpaceDN w:val="0"/>
        <w:adjustRightInd w:val="0"/>
        <w:spacing w:after="0" w:line="360" w:lineRule="auto"/>
        <w:jc w:val="center"/>
        <w:rPr>
          <w:rFonts w:asciiTheme="majorHAnsi" w:hAnsiTheme="majorHAnsi"/>
          <w:b/>
          <w:sz w:val="28"/>
          <w:szCs w:val="28"/>
        </w:rPr>
      </w:pPr>
      <w:r>
        <w:rPr>
          <w:rFonts w:asciiTheme="majorHAnsi" w:hAnsiTheme="majorHAnsi"/>
          <w:b/>
          <w:sz w:val="28"/>
          <w:szCs w:val="28"/>
        </w:rPr>
        <w:t>4.3.3.a. Fig: BMI (kg/m</w:t>
      </w:r>
      <w:r>
        <w:rPr>
          <w:rFonts w:asciiTheme="majorHAnsi" w:hAnsiTheme="majorHAnsi"/>
          <w:b/>
          <w:sz w:val="28"/>
          <w:szCs w:val="28"/>
          <w:vertAlign w:val="superscript"/>
        </w:rPr>
        <w:t>2</w:t>
      </w:r>
      <w:r>
        <w:rPr>
          <w:rFonts w:asciiTheme="majorHAnsi" w:hAnsiTheme="majorHAnsi"/>
          <w:b/>
          <w:sz w:val="28"/>
          <w:szCs w:val="28"/>
        </w:rPr>
        <w:t>) of male college students.</w:t>
      </w:r>
    </w:p>
    <w:p w14:paraId="1F6F5C5A" w14:textId="77777777" w:rsidR="00D6327D" w:rsidRDefault="00D6327D" w:rsidP="00D6327D">
      <w:pPr>
        <w:autoSpaceDE w:val="0"/>
        <w:autoSpaceDN w:val="0"/>
        <w:adjustRightInd w:val="0"/>
        <w:spacing w:after="0" w:line="360" w:lineRule="auto"/>
        <w:rPr>
          <w:rFonts w:asciiTheme="majorHAnsi" w:hAnsiTheme="majorHAnsi"/>
          <w:sz w:val="24"/>
          <w:szCs w:val="24"/>
        </w:rPr>
      </w:pPr>
    </w:p>
    <w:p w14:paraId="0E36B846" w14:textId="7492DF2D" w:rsidR="00D6327D" w:rsidRDefault="00D6327D" w:rsidP="00D6327D">
      <w:pPr>
        <w:autoSpaceDE w:val="0"/>
        <w:autoSpaceDN w:val="0"/>
        <w:adjustRightInd w:val="0"/>
        <w:spacing w:after="0" w:line="360" w:lineRule="auto"/>
        <w:ind w:firstLine="720"/>
        <w:rPr>
          <w:rFonts w:asciiTheme="majorHAnsi" w:hAnsiTheme="majorHAnsi"/>
          <w:sz w:val="24"/>
          <w:szCs w:val="24"/>
        </w:rPr>
      </w:pPr>
      <w:r>
        <w:rPr>
          <w:rFonts w:asciiTheme="majorHAnsi" w:hAnsiTheme="majorHAnsi"/>
          <w:sz w:val="24"/>
          <w:szCs w:val="24"/>
        </w:rPr>
        <w:lastRenderedPageBreak/>
        <w:t xml:space="preserve">     </w:t>
      </w:r>
      <w:r>
        <w:rPr>
          <w:noProof/>
        </w:rPr>
        <w:drawing>
          <wp:inline distT="0" distB="0" distL="0" distR="0" wp14:anchorId="293E1BC1" wp14:editId="6C4D8276">
            <wp:extent cx="4900930" cy="2954020"/>
            <wp:effectExtent l="0" t="0" r="13970" b="1778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480528" w14:textId="77777777" w:rsidR="00D6327D" w:rsidRDefault="00D6327D" w:rsidP="00D6327D">
      <w:pPr>
        <w:autoSpaceDE w:val="0"/>
        <w:autoSpaceDN w:val="0"/>
        <w:adjustRightInd w:val="0"/>
        <w:spacing w:after="0" w:line="360" w:lineRule="auto"/>
        <w:jc w:val="center"/>
        <w:rPr>
          <w:rFonts w:asciiTheme="majorHAnsi" w:hAnsiTheme="majorHAnsi"/>
          <w:b/>
          <w:sz w:val="28"/>
          <w:szCs w:val="28"/>
        </w:rPr>
      </w:pPr>
    </w:p>
    <w:p w14:paraId="39FAC46C" w14:textId="77777777" w:rsidR="00D6327D" w:rsidRDefault="00D6327D" w:rsidP="00D6327D">
      <w:pPr>
        <w:autoSpaceDE w:val="0"/>
        <w:autoSpaceDN w:val="0"/>
        <w:adjustRightInd w:val="0"/>
        <w:spacing w:after="0" w:line="360" w:lineRule="auto"/>
        <w:jc w:val="center"/>
        <w:rPr>
          <w:rFonts w:asciiTheme="majorHAnsi" w:hAnsiTheme="majorHAnsi"/>
          <w:b/>
          <w:sz w:val="28"/>
          <w:szCs w:val="28"/>
        </w:rPr>
      </w:pPr>
      <w:r>
        <w:rPr>
          <w:rFonts w:asciiTheme="majorHAnsi" w:hAnsiTheme="majorHAnsi"/>
          <w:b/>
          <w:sz w:val="28"/>
          <w:szCs w:val="28"/>
        </w:rPr>
        <w:t>4.3.3.b. Fig: BMI(kg/m</w:t>
      </w:r>
      <w:r>
        <w:rPr>
          <w:rFonts w:asciiTheme="majorHAnsi" w:hAnsiTheme="majorHAnsi"/>
          <w:b/>
          <w:sz w:val="28"/>
          <w:szCs w:val="28"/>
          <w:vertAlign w:val="superscript"/>
        </w:rPr>
        <w:t>2</w:t>
      </w:r>
      <w:r>
        <w:rPr>
          <w:rFonts w:asciiTheme="majorHAnsi" w:hAnsiTheme="majorHAnsi"/>
          <w:b/>
          <w:sz w:val="28"/>
          <w:szCs w:val="28"/>
        </w:rPr>
        <w:t>) of female college students.</w:t>
      </w:r>
    </w:p>
    <w:p w14:paraId="228AC6DC" w14:textId="77777777" w:rsidR="00CF0337" w:rsidRDefault="00CF0337" w:rsidP="00CF0337"/>
    <w:p w14:paraId="0ECF6F04" w14:textId="28D8DC5E" w:rsidR="00CF0337" w:rsidRPr="00CF0337" w:rsidRDefault="00CF0337" w:rsidP="00CF0337">
      <w:pPr>
        <w:rPr>
          <w:b/>
          <w:bCs/>
          <w:sz w:val="28"/>
          <w:szCs w:val="28"/>
        </w:rPr>
      </w:pPr>
      <w:r w:rsidRPr="00CF0337">
        <w:rPr>
          <w:rFonts w:asciiTheme="majorHAnsi" w:hAnsiTheme="majorHAnsi"/>
          <w:b/>
          <w:sz w:val="28"/>
          <w:szCs w:val="28"/>
        </w:rPr>
        <w:t xml:space="preserve">4.3.4. Graphical representation of the comparison between BMI of male &amp; female college students: </w:t>
      </w:r>
    </w:p>
    <w:p w14:paraId="46E2ADDE" w14:textId="30E150A7" w:rsidR="00CF0337" w:rsidRDefault="00CF0337" w:rsidP="00CF0337">
      <w:pPr>
        <w:autoSpaceDE w:val="0"/>
        <w:autoSpaceDN w:val="0"/>
        <w:adjustRightInd w:val="0"/>
        <w:spacing w:after="0" w:line="360" w:lineRule="auto"/>
        <w:rPr>
          <w:rFonts w:asciiTheme="majorHAnsi" w:hAnsiTheme="majorHAnsi"/>
          <w:sz w:val="24"/>
          <w:szCs w:val="24"/>
        </w:rPr>
      </w:pPr>
      <w:r>
        <w:rPr>
          <w:rFonts w:asciiTheme="majorHAnsi" w:hAnsiTheme="majorHAnsi"/>
          <w:b/>
          <w:sz w:val="28"/>
          <w:szCs w:val="28"/>
        </w:rPr>
        <w:t xml:space="preserve">     </w:t>
      </w:r>
      <w:r>
        <w:rPr>
          <w:noProof/>
        </w:rPr>
        <w:drawing>
          <wp:inline distT="0" distB="0" distL="0" distR="0" wp14:anchorId="2900627F" wp14:editId="0609DCCC">
            <wp:extent cx="4618048" cy="303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7628" cy="3048696"/>
                    </a:xfrm>
                    <a:prstGeom prst="rect">
                      <a:avLst/>
                    </a:prstGeom>
                    <a:noFill/>
                    <a:ln>
                      <a:noFill/>
                    </a:ln>
                  </pic:spPr>
                </pic:pic>
              </a:graphicData>
            </a:graphic>
          </wp:inline>
        </w:drawing>
      </w:r>
    </w:p>
    <w:p w14:paraId="0134E715" w14:textId="77777777" w:rsidR="00CF0337" w:rsidRDefault="00CF0337" w:rsidP="00CF0337">
      <w:pPr>
        <w:jc w:val="center"/>
        <w:rPr>
          <w:rFonts w:asciiTheme="majorHAnsi" w:hAnsiTheme="majorHAnsi"/>
          <w:b/>
          <w:sz w:val="28"/>
          <w:szCs w:val="28"/>
        </w:rPr>
      </w:pPr>
      <w:r>
        <w:rPr>
          <w:rFonts w:asciiTheme="majorHAnsi" w:hAnsiTheme="majorHAnsi"/>
          <w:b/>
          <w:sz w:val="28"/>
          <w:szCs w:val="28"/>
        </w:rPr>
        <w:t>4.3.4. Fig: Comparative analysis of BMI of Male &amp; Female college students.</w:t>
      </w:r>
    </w:p>
    <w:p w14:paraId="6591C467" w14:textId="77777777" w:rsidR="00CF0337" w:rsidRDefault="00CF0337" w:rsidP="00CF0337">
      <w:pPr>
        <w:ind w:firstLine="720"/>
        <w:rPr>
          <w:rFonts w:asciiTheme="majorHAnsi" w:hAnsiTheme="majorHAnsi"/>
          <w:b/>
          <w:sz w:val="28"/>
          <w:szCs w:val="28"/>
        </w:rPr>
      </w:pPr>
      <w:r>
        <w:rPr>
          <w:rFonts w:asciiTheme="majorHAnsi" w:hAnsiTheme="majorHAnsi"/>
          <w:b/>
          <w:sz w:val="32"/>
          <w:szCs w:val="32"/>
        </w:rPr>
        <w:t>4.3.5. Graphical representation of the comparison between BMI of male &amp; female college students:</w:t>
      </w:r>
    </w:p>
    <w:p w14:paraId="0A2EF77B" w14:textId="07936429" w:rsidR="00AE6929" w:rsidRDefault="00AE6929" w:rsidP="00A63751"/>
    <w:p w14:paraId="26361194" w14:textId="3D71DEA8" w:rsidR="00C30CC7" w:rsidRPr="00A63F01" w:rsidRDefault="00A63751" w:rsidP="00A63F01">
      <w:r>
        <w:lastRenderedPageBreak/>
        <w:t xml:space="preserve">   </w:t>
      </w:r>
      <w:r w:rsidR="00152BB9">
        <w:rPr>
          <w:noProof/>
          <w:lang w:eastAsia="en-IN"/>
        </w:rPr>
        <w:drawing>
          <wp:inline distT="0" distB="0" distL="0" distR="0" wp14:anchorId="5477B410" wp14:editId="58554981">
            <wp:extent cx="5381145" cy="3249738"/>
            <wp:effectExtent l="0" t="0" r="10160" b="825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9612" w:type="dxa"/>
        <w:tblLook w:val="04A0" w:firstRow="1" w:lastRow="0" w:firstColumn="1" w:lastColumn="0" w:noHBand="0" w:noVBand="1"/>
      </w:tblPr>
      <w:tblGrid>
        <w:gridCol w:w="9519"/>
        <w:gridCol w:w="628"/>
        <w:gridCol w:w="453"/>
        <w:gridCol w:w="527"/>
        <w:gridCol w:w="1298"/>
      </w:tblGrid>
      <w:tr w:rsidR="0003335B" w:rsidRPr="00C30CC7" w14:paraId="66A517DC" w14:textId="77777777" w:rsidTr="00152BB9">
        <w:trPr>
          <w:trHeight w:val="156"/>
        </w:trPr>
        <w:tc>
          <w:tcPr>
            <w:tcW w:w="6706" w:type="dxa"/>
            <w:tcBorders>
              <w:top w:val="nil"/>
              <w:left w:val="nil"/>
              <w:bottom w:val="nil"/>
              <w:right w:val="nil"/>
            </w:tcBorders>
            <w:shd w:val="clear" w:color="auto" w:fill="auto"/>
            <w:noWrap/>
            <w:vAlign w:val="bottom"/>
            <w:hideMark/>
          </w:tcPr>
          <w:p w14:paraId="66453D59" w14:textId="092DE4BB" w:rsidR="00A8053A" w:rsidRDefault="00CF0337" w:rsidP="00CF0337">
            <w:pPr>
              <w:spacing w:after="0" w:line="240" w:lineRule="auto"/>
              <w:rPr>
                <w:rFonts w:ascii="Times New Roman" w:eastAsia="Times New Roman" w:hAnsi="Times New Roman"/>
                <w:sz w:val="24"/>
                <w:szCs w:val="24"/>
                <w:lang w:val="en-IN" w:eastAsia="en-IN"/>
              </w:rPr>
            </w:pPr>
            <w:r>
              <w:rPr>
                <w:rFonts w:asciiTheme="majorHAnsi" w:hAnsiTheme="majorHAnsi"/>
                <w:b/>
                <w:sz w:val="28"/>
                <w:szCs w:val="28"/>
              </w:rPr>
              <w:t>4.3.5. Fig: Comparative analysis of Nutritional Status of Male and Female college students.</w:t>
            </w:r>
          </w:p>
          <w:p w14:paraId="45B20C6C" w14:textId="77777777" w:rsidR="00A8053A" w:rsidRDefault="00A8053A" w:rsidP="0003335B">
            <w:pPr>
              <w:spacing w:after="0" w:line="240" w:lineRule="auto"/>
              <w:jc w:val="center"/>
              <w:rPr>
                <w:rFonts w:ascii="Times New Roman" w:eastAsia="Times New Roman" w:hAnsi="Times New Roman"/>
                <w:sz w:val="24"/>
                <w:szCs w:val="24"/>
                <w:lang w:val="en-IN" w:eastAsia="en-IN"/>
              </w:rPr>
            </w:pPr>
          </w:p>
          <w:p w14:paraId="62B0860C" w14:textId="445D21F8" w:rsidR="00A8053A" w:rsidRDefault="00152BB9" w:rsidP="00152BB9">
            <w:pPr>
              <w:spacing w:after="0" w:line="240" w:lineRule="auto"/>
              <w:jc w:val="both"/>
              <w:rPr>
                <w:rFonts w:ascii="Times New Roman" w:eastAsia="Times New Roman" w:hAnsi="Times New Roman"/>
                <w:sz w:val="24"/>
                <w:szCs w:val="24"/>
                <w:lang w:val="en-IN" w:eastAsia="en-IN"/>
              </w:rPr>
            </w:pPr>
            <w:r>
              <w:rPr>
                <w:rFonts w:asciiTheme="majorHAnsi" w:hAnsiTheme="majorHAnsi"/>
                <w:b/>
                <w:noProof/>
                <w:sz w:val="36"/>
                <w:szCs w:val="36"/>
              </w:rPr>
              <w:drawing>
                <wp:inline distT="0" distB="0" distL="0" distR="0" wp14:anchorId="43ED0DF8" wp14:editId="6ABC3333">
                  <wp:extent cx="5907419" cy="4169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3944" cy="4216363"/>
                          </a:xfrm>
                          <a:prstGeom prst="rect">
                            <a:avLst/>
                          </a:prstGeom>
                        </pic:spPr>
                      </pic:pic>
                    </a:graphicData>
                  </a:graphic>
                </wp:inline>
              </w:drawing>
            </w:r>
          </w:p>
          <w:p w14:paraId="6988AC8C" w14:textId="77777777" w:rsidR="00A8053A" w:rsidRDefault="00A8053A" w:rsidP="0003335B">
            <w:pPr>
              <w:spacing w:after="0" w:line="240" w:lineRule="auto"/>
              <w:jc w:val="center"/>
              <w:rPr>
                <w:rFonts w:ascii="Times New Roman" w:eastAsia="Times New Roman" w:hAnsi="Times New Roman"/>
                <w:sz w:val="24"/>
                <w:szCs w:val="24"/>
                <w:lang w:val="en-IN" w:eastAsia="en-IN"/>
              </w:rPr>
            </w:pPr>
          </w:p>
          <w:p w14:paraId="5E181529" w14:textId="29136EA6" w:rsidR="00A8053A" w:rsidRPr="00C30CC7" w:rsidRDefault="00A8053A" w:rsidP="0003335B">
            <w:pPr>
              <w:spacing w:after="0" w:line="240" w:lineRule="auto"/>
              <w:jc w:val="center"/>
              <w:rPr>
                <w:rFonts w:ascii="Times New Roman" w:eastAsia="Times New Roman" w:hAnsi="Times New Roman"/>
                <w:sz w:val="24"/>
                <w:szCs w:val="24"/>
                <w:lang w:val="en-IN" w:eastAsia="en-IN"/>
              </w:rPr>
            </w:pPr>
          </w:p>
        </w:tc>
        <w:tc>
          <w:tcPr>
            <w:tcW w:w="628" w:type="dxa"/>
            <w:tcBorders>
              <w:top w:val="nil"/>
              <w:left w:val="nil"/>
              <w:bottom w:val="nil"/>
              <w:right w:val="nil"/>
            </w:tcBorders>
            <w:shd w:val="clear" w:color="auto" w:fill="auto"/>
            <w:noWrap/>
            <w:vAlign w:val="bottom"/>
            <w:hideMark/>
          </w:tcPr>
          <w:p w14:paraId="5CF0C160" w14:textId="77777777" w:rsidR="00C30CC7" w:rsidRPr="00C30CC7" w:rsidRDefault="00C30CC7" w:rsidP="00152BB9">
            <w:pPr>
              <w:spacing w:after="0" w:line="240" w:lineRule="auto"/>
              <w:rPr>
                <w:rFonts w:ascii="Times New Roman" w:eastAsia="Times New Roman" w:hAnsi="Times New Roman"/>
                <w:sz w:val="20"/>
                <w:szCs w:val="20"/>
                <w:lang w:val="en-IN" w:eastAsia="en-IN"/>
              </w:rPr>
            </w:pPr>
          </w:p>
        </w:tc>
        <w:tc>
          <w:tcPr>
            <w:tcW w:w="453" w:type="dxa"/>
            <w:tcBorders>
              <w:top w:val="nil"/>
              <w:left w:val="nil"/>
              <w:bottom w:val="nil"/>
              <w:right w:val="nil"/>
            </w:tcBorders>
            <w:shd w:val="clear" w:color="auto" w:fill="auto"/>
            <w:noWrap/>
            <w:vAlign w:val="bottom"/>
            <w:hideMark/>
          </w:tcPr>
          <w:p w14:paraId="1B3766E7" w14:textId="3F3CD596" w:rsidR="00C30CC7" w:rsidRPr="00C30CC7" w:rsidRDefault="00C30CC7" w:rsidP="0003335B">
            <w:pPr>
              <w:spacing w:after="0" w:line="240" w:lineRule="auto"/>
              <w:jc w:val="center"/>
              <w:rPr>
                <w:rFonts w:ascii="Times New Roman" w:eastAsia="Times New Roman" w:hAnsi="Times New Roman"/>
                <w:sz w:val="20"/>
                <w:szCs w:val="20"/>
                <w:lang w:val="en-IN" w:eastAsia="en-IN"/>
              </w:rPr>
            </w:pPr>
          </w:p>
        </w:tc>
        <w:tc>
          <w:tcPr>
            <w:tcW w:w="527" w:type="dxa"/>
            <w:tcBorders>
              <w:top w:val="nil"/>
              <w:left w:val="nil"/>
              <w:bottom w:val="nil"/>
              <w:right w:val="nil"/>
            </w:tcBorders>
            <w:shd w:val="clear" w:color="auto" w:fill="auto"/>
            <w:noWrap/>
            <w:vAlign w:val="bottom"/>
            <w:hideMark/>
          </w:tcPr>
          <w:p w14:paraId="37737C64" w14:textId="77777777" w:rsidR="00C30CC7" w:rsidRPr="00C30CC7" w:rsidRDefault="00C30CC7" w:rsidP="0003335B">
            <w:pPr>
              <w:spacing w:after="0" w:line="240" w:lineRule="auto"/>
              <w:jc w:val="center"/>
              <w:rPr>
                <w:rFonts w:ascii="Times New Roman" w:eastAsia="Times New Roman" w:hAnsi="Times New Roman"/>
                <w:sz w:val="20"/>
                <w:szCs w:val="20"/>
                <w:lang w:val="en-IN" w:eastAsia="en-IN"/>
              </w:rPr>
            </w:pPr>
          </w:p>
        </w:tc>
        <w:tc>
          <w:tcPr>
            <w:tcW w:w="1298" w:type="dxa"/>
            <w:tcBorders>
              <w:top w:val="nil"/>
              <w:left w:val="nil"/>
              <w:bottom w:val="nil"/>
              <w:right w:val="nil"/>
            </w:tcBorders>
            <w:shd w:val="clear" w:color="auto" w:fill="auto"/>
            <w:noWrap/>
            <w:vAlign w:val="bottom"/>
            <w:hideMark/>
          </w:tcPr>
          <w:p w14:paraId="6477E550" w14:textId="77777777" w:rsidR="00C30CC7" w:rsidRPr="00C30CC7" w:rsidRDefault="00C30CC7" w:rsidP="0003335B">
            <w:pPr>
              <w:spacing w:after="0" w:line="240" w:lineRule="auto"/>
              <w:jc w:val="center"/>
              <w:rPr>
                <w:rFonts w:ascii="Times New Roman" w:eastAsia="Times New Roman" w:hAnsi="Times New Roman"/>
                <w:sz w:val="20"/>
                <w:szCs w:val="20"/>
                <w:lang w:val="en-IN" w:eastAsia="en-IN"/>
              </w:rPr>
            </w:pPr>
          </w:p>
        </w:tc>
      </w:tr>
    </w:tbl>
    <w:p w14:paraId="4E995402" w14:textId="77777777" w:rsidR="00CD2044" w:rsidRDefault="00CD2044" w:rsidP="00152BB9">
      <w:pPr>
        <w:spacing w:line="360" w:lineRule="auto"/>
        <w:rPr>
          <w:rFonts w:asciiTheme="majorHAnsi" w:hAnsiTheme="majorHAnsi"/>
          <w:b/>
          <w:sz w:val="36"/>
          <w:szCs w:val="36"/>
        </w:rPr>
      </w:pPr>
    </w:p>
    <w:p w14:paraId="6D080279" w14:textId="4C82BCFF" w:rsidR="00444067" w:rsidRDefault="00444067" w:rsidP="00444067">
      <w:pPr>
        <w:spacing w:line="360" w:lineRule="auto"/>
        <w:ind w:left="360"/>
        <w:rPr>
          <w:rFonts w:asciiTheme="majorHAnsi" w:hAnsiTheme="majorHAnsi"/>
          <w:b/>
          <w:sz w:val="36"/>
          <w:szCs w:val="36"/>
        </w:rPr>
      </w:pPr>
      <w:r>
        <w:rPr>
          <w:rFonts w:asciiTheme="majorHAnsi" w:hAnsiTheme="majorHAnsi"/>
          <w:b/>
          <w:sz w:val="36"/>
          <w:szCs w:val="36"/>
        </w:rPr>
        <w:t>4.</w:t>
      </w:r>
      <w:r w:rsidRPr="00444067">
        <w:rPr>
          <w:rFonts w:asciiTheme="majorHAnsi" w:hAnsiTheme="majorHAnsi"/>
          <w:b/>
          <w:sz w:val="36"/>
          <w:szCs w:val="36"/>
        </w:rPr>
        <w:t>CONCLUSION</w:t>
      </w:r>
      <w:r>
        <w:rPr>
          <w:rFonts w:asciiTheme="majorHAnsi" w:hAnsiTheme="majorHAnsi"/>
          <w:b/>
          <w:sz w:val="36"/>
          <w:szCs w:val="36"/>
        </w:rPr>
        <w:t>:</w:t>
      </w:r>
    </w:p>
    <w:p w14:paraId="615647F0" w14:textId="219D2A64" w:rsidR="009E7DB7" w:rsidRPr="007819F3" w:rsidRDefault="00444067" w:rsidP="009E7DB7">
      <w:pPr>
        <w:spacing w:line="360" w:lineRule="auto"/>
        <w:ind w:left="360"/>
        <w:rPr>
          <w:rFonts w:asciiTheme="majorHAnsi" w:hAnsiTheme="majorHAnsi"/>
          <w:bCs/>
          <w:sz w:val="36"/>
          <w:szCs w:val="36"/>
        </w:rPr>
      </w:pPr>
      <w:r>
        <w:rPr>
          <w:rFonts w:asciiTheme="majorHAnsi" w:hAnsiTheme="majorHAnsi"/>
          <w:bCs/>
          <w:sz w:val="36"/>
          <w:szCs w:val="36"/>
        </w:rPr>
        <w:lastRenderedPageBreak/>
        <w:t xml:space="preserve">Form the analysis of data it is found that 64% of male students and 76% of female student have normal Nutritional </w:t>
      </w:r>
      <w:r w:rsidR="006E0CC2">
        <w:rPr>
          <w:rFonts w:asciiTheme="majorHAnsi" w:hAnsiTheme="majorHAnsi"/>
          <w:bCs/>
          <w:sz w:val="36"/>
          <w:szCs w:val="36"/>
        </w:rPr>
        <w:t>status.</w:t>
      </w:r>
      <w:r>
        <w:rPr>
          <w:rFonts w:asciiTheme="majorHAnsi" w:hAnsiTheme="majorHAnsi"/>
          <w:bCs/>
          <w:sz w:val="36"/>
          <w:szCs w:val="36"/>
        </w:rPr>
        <w:t xml:space="preserve"> </w:t>
      </w:r>
      <w:r w:rsidR="00197B22">
        <w:rPr>
          <w:rFonts w:asciiTheme="majorHAnsi" w:hAnsiTheme="majorHAnsi"/>
          <w:bCs/>
          <w:sz w:val="36"/>
          <w:szCs w:val="36"/>
        </w:rPr>
        <w:t xml:space="preserve">Remaining students are either underweight or over weight. So, it can be concluded that the nutritional status of the college student under study is not </w:t>
      </w:r>
      <w:r w:rsidR="006E0CC2">
        <w:rPr>
          <w:rFonts w:asciiTheme="majorHAnsi" w:hAnsiTheme="majorHAnsi"/>
          <w:bCs/>
          <w:sz w:val="36"/>
          <w:szCs w:val="36"/>
        </w:rPr>
        <w:t>satisfactory.</w:t>
      </w:r>
    </w:p>
    <w:p w14:paraId="2DBC7C38" w14:textId="5CE2D945" w:rsidR="0040514A" w:rsidRPr="001A71AF" w:rsidRDefault="001A71AF" w:rsidP="00604B34">
      <w:pPr>
        <w:spacing w:line="360" w:lineRule="auto"/>
        <w:jc w:val="center"/>
        <w:rPr>
          <w:rFonts w:asciiTheme="majorHAnsi" w:hAnsiTheme="majorHAnsi"/>
          <w:b/>
          <w:sz w:val="36"/>
          <w:szCs w:val="36"/>
        </w:rPr>
      </w:pPr>
      <w:r>
        <w:rPr>
          <w:rFonts w:asciiTheme="majorHAnsi" w:hAnsiTheme="majorHAnsi"/>
          <w:b/>
          <w:sz w:val="36"/>
          <w:szCs w:val="36"/>
        </w:rPr>
        <w:t>5.REFERENCES:</w:t>
      </w:r>
    </w:p>
    <w:p w14:paraId="32F62A7D" w14:textId="77777777" w:rsidR="0040514A" w:rsidRPr="00A31BE3" w:rsidRDefault="0040514A" w:rsidP="0040514A">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Allen LH. Interventions for micronutrient deficiency control in developing countries: past, present an</w:t>
      </w:r>
      <w:r>
        <w:rPr>
          <w:rFonts w:asciiTheme="majorHAnsi" w:hAnsiTheme="majorHAnsi"/>
          <w:sz w:val="24"/>
          <w:szCs w:val="24"/>
        </w:rPr>
        <w:t>d future. J Nutr 2013; 133(11):</w:t>
      </w:r>
      <w:r w:rsidRPr="00A31BE3">
        <w:rPr>
          <w:rFonts w:asciiTheme="majorHAnsi" w:hAnsiTheme="majorHAnsi"/>
          <w:sz w:val="24"/>
          <w:szCs w:val="24"/>
        </w:rPr>
        <w:t>3875S–3878S.</w:t>
      </w:r>
    </w:p>
    <w:p w14:paraId="28C8D574" w14:textId="77777777" w:rsidR="0040514A" w:rsidRPr="00D54137" w:rsidRDefault="0040514A" w:rsidP="00D54137">
      <w:pPr>
        <w:pStyle w:val="ListParagraph"/>
        <w:numPr>
          <w:ilvl w:val="0"/>
          <w:numId w:val="12"/>
        </w:numPr>
        <w:spacing w:line="360" w:lineRule="auto"/>
        <w:jc w:val="both"/>
        <w:rPr>
          <w:rFonts w:asciiTheme="majorHAnsi" w:hAnsiTheme="majorHAnsi"/>
          <w:sz w:val="24"/>
          <w:szCs w:val="24"/>
        </w:rPr>
      </w:pPr>
      <w:proofErr w:type="spellStart"/>
      <w:r w:rsidRPr="00D54137">
        <w:rPr>
          <w:rFonts w:asciiTheme="majorHAnsi" w:hAnsiTheme="majorHAnsi"/>
          <w:sz w:val="24"/>
          <w:szCs w:val="24"/>
        </w:rPr>
        <w:t>Banstola</w:t>
      </w:r>
      <w:proofErr w:type="spellEnd"/>
      <w:r w:rsidRPr="00D54137">
        <w:rPr>
          <w:rFonts w:asciiTheme="majorHAnsi" w:hAnsiTheme="majorHAnsi"/>
          <w:sz w:val="24"/>
          <w:szCs w:val="24"/>
        </w:rPr>
        <w:t xml:space="preserve"> A. Prevalence of energy malnutrition in children under five years and service delivery responses in Nepal. Int J Health Sci Res 2012; 2(7):79-90.</w:t>
      </w:r>
    </w:p>
    <w:p w14:paraId="3BB18707" w14:textId="77777777" w:rsidR="0040514A" w:rsidRPr="00D54137"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Maleta K, Undernutrition. Malaw</w:t>
      </w:r>
      <w:r>
        <w:rPr>
          <w:rFonts w:asciiTheme="majorHAnsi" w:hAnsiTheme="majorHAnsi"/>
          <w:sz w:val="24"/>
          <w:szCs w:val="24"/>
        </w:rPr>
        <w:t>i Medical Journal 2006; 18 (4):</w:t>
      </w:r>
      <w:r w:rsidRPr="00A31BE3">
        <w:rPr>
          <w:rFonts w:asciiTheme="majorHAnsi" w:hAnsiTheme="majorHAnsi"/>
          <w:sz w:val="24"/>
          <w:szCs w:val="24"/>
        </w:rPr>
        <w:t xml:space="preserve">189-205. </w:t>
      </w:r>
    </w:p>
    <w:p w14:paraId="2495E0C0" w14:textId="77777777" w:rsidR="0040514A" w:rsidRPr="009443F7"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 xml:space="preserve">Park K. Park’s Textbook of Preventive and Social Medicine (23rd edition). </w:t>
      </w:r>
      <w:proofErr w:type="spellStart"/>
      <w:r w:rsidRPr="00A31BE3">
        <w:rPr>
          <w:rFonts w:asciiTheme="majorHAnsi" w:hAnsiTheme="majorHAnsi"/>
          <w:sz w:val="24"/>
          <w:szCs w:val="24"/>
        </w:rPr>
        <w:t>Banarsidas</w:t>
      </w:r>
      <w:proofErr w:type="spellEnd"/>
      <w:r w:rsidRPr="00A31BE3">
        <w:rPr>
          <w:rFonts w:asciiTheme="majorHAnsi" w:hAnsiTheme="majorHAnsi"/>
          <w:sz w:val="24"/>
          <w:szCs w:val="24"/>
        </w:rPr>
        <w:t xml:space="preserve"> Bhanot Publishers, Jabalpur 2015. </w:t>
      </w:r>
    </w:p>
    <w:p w14:paraId="24DBEAFC" w14:textId="77777777" w:rsidR="0040514A" w:rsidRPr="00703C91"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 xml:space="preserve">Picó C, Serra F, Rodríguez AM, </w:t>
      </w:r>
      <w:proofErr w:type="spellStart"/>
      <w:r w:rsidRPr="00A31BE3">
        <w:rPr>
          <w:rFonts w:asciiTheme="majorHAnsi" w:hAnsiTheme="majorHAnsi"/>
          <w:sz w:val="24"/>
          <w:szCs w:val="24"/>
        </w:rPr>
        <w:t>Keijer</w:t>
      </w:r>
      <w:proofErr w:type="spellEnd"/>
      <w:r w:rsidRPr="00A31BE3">
        <w:rPr>
          <w:rFonts w:asciiTheme="majorHAnsi" w:hAnsiTheme="majorHAnsi"/>
          <w:sz w:val="24"/>
          <w:szCs w:val="24"/>
        </w:rPr>
        <w:t xml:space="preserve"> J, Palou A. Biomarkers of Nutrition and Health: New Tools for New Approa</w:t>
      </w:r>
      <w:r>
        <w:rPr>
          <w:rFonts w:asciiTheme="majorHAnsi" w:hAnsiTheme="majorHAnsi"/>
          <w:sz w:val="24"/>
          <w:szCs w:val="24"/>
        </w:rPr>
        <w:t>ches. Nutrients 2019; 11(1092):</w:t>
      </w:r>
      <w:r w:rsidRPr="00A31BE3">
        <w:rPr>
          <w:rFonts w:asciiTheme="majorHAnsi" w:hAnsiTheme="majorHAnsi"/>
          <w:sz w:val="24"/>
          <w:szCs w:val="24"/>
        </w:rPr>
        <w:t>1-30.</w:t>
      </w:r>
    </w:p>
    <w:p w14:paraId="23D29918" w14:textId="77777777" w:rsidR="0040514A"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Shetty P. Malnutrition and undernutrition. Medicine (Baltimore) 2003; 31(4):18-22.</w:t>
      </w:r>
    </w:p>
    <w:p w14:paraId="6147F580" w14:textId="77777777" w:rsidR="0040514A" w:rsidRPr="001F2E81"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Shrivastava SRBL, Shrivastava PS, Ramasamy J. Assessment of Nutritional Status in the Community and Clinical Settings. J Med Sci 2014; 34(5):211-213.</w:t>
      </w:r>
    </w:p>
    <w:p w14:paraId="20A209CA" w14:textId="77777777" w:rsidR="0040514A" w:rsidRPr="001F2E81"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Tulchinsky T. Micronutrient deficiency conditions: Global health issues. Public Health Reviews 2010; 32(1):243-255.</w:t>
      </w:r>
    </w:p>
    <w:p w14:paraId="035E5F81" w14:textId="77777777" w:rsidR="0040514A" w:rsidRPr="001F2E81"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Upadhyay R, Tripathi KD. How Can We Assess the Nutritional Status of an Individu</w:t>
      </w:r>
      <w:r>
        <w:rPr>
          <w:rFonts w:asciiTheme="majorHAnsi" w:hAnsiTheme="majorHAnsi"/>
          <w:sz w:val="24"/>
          <w:szCs w:val="24"/>
        </w:rPr>
        <w:t>al? J Nutr Food Sci 2017; 7(6):</w:t>
      </w:r>
      <w:r w:rsidRPr="00A31BE3">
        <w:rPr>
          <w:rFonts w:asciiTheme="majorHAnsi" w:hAnsiTheme="majorHAnsi"/>
          <w:sz w:val="24"/>
          <w:szCs w:val="24"/>
        </w:rPr>
        <w:t>1-2.</w:t>
      </w:r>
    </w:p>
    <w:p w14:paraId="56829886" w14:textId="77777777" w:rsidR="0040514A" w:rsidRPr="001F2E81" w:rsidRDefault="0040514A" w:rsidP="0040514A">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WHO, Technical Report Series, 854. World Health Organization, Geneva 1995.</w:t>
      </w:r>
    </w:p>
    <w:p w14:paraId="6B224383" w14:textId="77777777" w:rsidR="0040514A" w:rsidRPr="001F2E81" w:rsidRDefault="0040514A" w:rsidP="00D54137">
      <w:pPr>
        <w:pStyle w:val="ListParagraph"/>
        <w:numPr>
          <w:ilvl w:val="0"/>
          <w:numId w:val="12"/>
        </w:numPr>
        <w:spacing w:line="360" w:lineRule="auto"/>
        <w:jc w:val="both"/>
        <w:rPr>
          <w:rFonts w:asciiTheme="majorHAnsi" w:hAnsiTheme="majorHAnsi"/>
          <w:sz w:val="24"/>
          <w:szCs w:val="24"/>
        </w:rPr>
      </w:pPr>
      <w:r w:rsidRPr="00A31BE3">
        <w:rPr>
          <w:rFonts w:asciiTheme="majorHAnsi" w:hAnsiTheme="majorHAnsi"/>
          <w:sz w:val="24"/>
          <w:szCs w:val="24"/>
        </w:rPr>
        <w:t>WHO. Nutrition for Health and Development: A global agenda for combating malnutrition World Health Organization, Geneva 2000.</w:t>
      </w:r>
    </w:p>
    <w:sectPr w:rsidR="0040514A" w:rsidRPr="001F2E81" w:rsidSect="00D57C16">
      <w:type w:val="oddPage"/>
      <w:pgSz w:w="11906" w:h="16838" w:code="9"/>
      <w:pgMar w:top="1152" w:right="1152" w:bottom="1152"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5B080" w14:textId="77777777" w:rsidR="000C4691" w:rsidRDefault="000C4691" w:rsidP="005529ED">
      <w:pPr>
        <w:spacing w:after="0" w:line="240" w:lineRule="auto"/>
      </w:pPr>
      <w:r>
        <w:separator/>
      </w:r>
    </w:p>
  </w:endnote>
  <w:endnote w:type="continuationSeparator" w:id="0">
    <w:p w14:paraId="28F7155D" w14:textId="77777777" w:rsidR="000C4691" w:rsidRDefault="000C4691" w:rsidP="0055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imesNewRomanPSMT">
    <w:altName w:val="TimesNewRomanPSMT"/>
    <w:charset w:val="00"/>
    <w:family w:val="roman"/>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eridien-Roman">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VnURWPalladioL-Bold">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3" w:usb1="08070000" w:usb2="00000010" w:usb3="00000000" w:csb0="00020001" w:csb1="00000000"/>
  </w:font>
  <w:font w:name="ArialMT">
    <w:panose1 w:val="00000000000000000000"/>
    <w:charset w:val="00"/>
    <w:family w:val="swiss"/>
    <w:notTrueType/>
    <w:pitch w:val="default"/>
    <w:sig w:usb0="00000003" w:usb1="00000000" w:usb2="00000000" w:usb3="00000000" w:csb0="00000001" w:csb1="00000000"/>
  </w:font>
  <w:font w:name="TT206t00">
    <w:panose1 w:val="00000000000000000000"/>
    <w:charset w:val="00"/>
    <w:family w:val="auto"/>
    <w:notTrueType/>
    <w:pitch w:val="default"/>
    <w:sig w:usb0="00000003" w:usb1="00000000" w:usb2="00000000" w:usb3="00000000" w:csb0="00000001" w:csb1="00000000"/>
  </w:font>
  <w:font w:name="PalatinoLinotype-Roman">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aramond-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2161D" w14:textId="77777777" w:rsidR="005529ED" w:rsidRDefault="00552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58E9" w14:textId="77777777" w:rsidR="005529ED" w:rsidRDefault="005529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DC376" w14:textId="77777777" w:rsidR="005529ED" w:rsidRDefault="005529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396AC" w14:textId="77777777" w:rsidR="000C4691" w:rsidRDefault="000C4691" w:rsidP="005529ED">
      <w:pPr>
        <w:spacing w:after="0" w:line="240" w:lineRule="auto"/>
      </w:pPr>
      <w:r>
        <w:separator/>
      </w:r>
    </w:p>
  </w:footnote>
  <w:footnote w:type="continuationSeparator" w:id="0">
    <w:p w14:paraId="34409E34" w14:textId="77777777" w:rsidR="000C4691" w:rsidRDefault="000C4691" w:rsidP="00552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FD66" w14:textId="0EFE8CC5" w:rsidR="005529ED" w:rsidRDefault="00000000">
    <w:pPr>
      <w:pStyle w:val="Header"/>
    </w:pPr>
    <w:r>
      <w:rPr>
        <w:noProof/>
      </w:rPr>
      <w:pict w14:anchorId="566B0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18204" o:spid="_x0000_s1026" type="#_x0000_t75" style="position:absolute;margin-left:0;margin-top:0;width:522.2pt;height:348.2pt;z-index:-251657216;mso-position-horizontal:center;mso-position-horizontal-relative:margin;mso-position-vertical:center;mso-position-vertical-relative:margin" o:allowincell="f">
          <v:imagedata r:id="rId1" o:title="iStock-528072248-scal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27BFE" w14:textId="63164F8F" w:rsidR="005529ED" w:rsidRDefault="00000000">
    <w:pPr>
      <w:pStyle w:val="Header"/>
    </w:pPr>
    <w:r>
      <w:rPr>
        <w:noProof/>
      </w:rPr>
      <w:pict w14:anchorId="69F6F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18205" o:spid="_x0000_s1027" type="#_x0000_t75" style="position:absolute;margin-left:0;margin-top:0;width:522.2pt;height:348.2pt;z-index:-251656192;mso-position-horizontal:center;mso-position-horizontal-relative:margin;mso-position-vertical:center;mso-position-vertical-relative:margin" o:allowincell="f">
          <v:imagedata r:id="rId1" o:title="iStock-528072248-scal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5FBA" w14:textId="5D59FA9A" w:rsidR="005529ED" w:rsidRDefault="00000000">
    <w:pPr>
      <w:pStyle w:val="Header"/>
    </w:pPr>
    <w:r>
      <w:rPr>
        <w:noProof/>
      </w:rPr>
      <w:pict w14:anchorId="5FEFD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18203" o:spid="_x0000_s1025" type="#_x0000_t75" style="position:absolute;margin-left:0;margin-top:0;width:522.2pt;height:348.2pt;z-index:-251658240;mso-position-horizontal:center;mso-position-horizontal-relative:margin;mso-position-vertical:center;mso-position-vertical-relative:margin" o:allowincell="f">
          <v:imagedata r:id="rId1" o:title="iStock-528072248-scal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516"/>
    <w:multiLevelType w:val="hybridMultilevel"/>
    <w:tmpl w:val="6D9C8570"/>
    <w:lvl w:ilvl="0" w:tplc="896C95F0">
      <w:start w:val="1"/>
      <w:numFmt w:val="bullet"/>
      <w:lvlText w:val=""/>
      <w:lvlJc w:val="left"/>
      <w:pPr>
        <w:ind w:left="360" w:hanging="360"/>
      </w:pPr>
      <w:rPr>
        <w:rFonts w:ascii="Wingdings" w:hAnsi="Wingdings" w:hint="default"/>
        <w:b w:val="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684141"/>
    <w:multiLevelType w:val="hybridMultilevel"/>
    <w:tmpl w:val="4B427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941656"/>
    <w:multiLevelType w:val="hybridMultilevel"/>
    <w:tmpl w:val="5CFEF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A6FE1"/>
    <w:multiLevelType w:val="hybridMultilevel"/>
    <w:tmpl w:val="4AC6F8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890781"/>
    <w:multiLevelType w:val="hybridMultilevel"/>
    <w:tmpl w:val="FD4A81EA"/>
    <w:lvl w:ilvl="0" w:tplc="53C6667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8F6679"/>
    <w:multiLevelType w:val="hybridMultilevel"/>
    <w:tmpl w:val="36B8C1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7D2B3D"/>
    <w:multiLevelType w:val="hybridMultilevel"/>
    <w:tmpl w:val="EAC8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07720"/>
    <w:multiLevelType w:val="hybridMultilevel"/>
    <w:tmpl w:val="8C169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021978"/>
    <w:multiLevelType w:val="hybridMultilevel"/>
    <w:tmpl w:val="41829F4A"/>
    <w:lvl w:ilvl="0" w:tplc="057601E6">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396178E2"/>
    <w:multiLevelType w:val="hybridMultilevel"/>
    <w:tmpl w:val="0CE06A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7298B"/>
    <w:multiLevelType w:val="hybridMultilevel"/>
    <w:tmpl w:val="41829F4A"/>
    <w:lvl w:ilvl="0" w:tplc="057601E6">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64433C5D"/>
    <w:multiLevelType w:val="hybridMultilevel"/>
    <w:tmpl w:val="9C1A0924"/>
    <w:lvl w:ilvl="0" w:tplc="F78C72A0">
      <w:start w:val="1"/>
      <w:numFmt w:val="decimal"/>
      <w:lvlText w:val="%1."/>
      <w:lvlJc w:val="left"/>
      <w:pPr>
        <w:tabs>
          <w:tab w:val="num" w:pos="810"/>
        </w:tabs>
        <w:ind w:left="810" w:hanging="360"/>
      </w:pPr>
      <w:rPr>
        <w:rFonts w:asciiTheme="majorHAnsi" w:eastAsia="Calibri" w:hAnsiTheme="majorHAnsi" w:cs="Times New Roman"/>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2" w15:restartNumberingAfterBreak="0">
    <w:nsid w:val="737D5405"/>
    <w:multiLevelType w:val="hybridMultilevel"/>
    <w:tmpl w:val="E24AB7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E86902"/>
    <w:multiLevelType w:val="hybridMultilevel"/>
    <w:tmpl w:val="36B8C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9182923">
    <w:abstractNumId w:val="3"/>
  </w:num>
  <w:num w:numId="2" w16cid:durableId="1855724624">
    <w:abstractNumId w:val="11"/>
  </w:num>
  <w:num w:numId="3" w16cid:durableId="1692535600">
    <w:abstractNumId w:val="9"/>
  </w:num>
  <w:num w:numId="4" w16cid:durableId="323777339">
    <w:abstractNumId w:val="12"/>
  </w:num>
  <w:num w:numId="5" w16cid:durableId="1125808153">
    <w:abstractNumId w:val="1"/>
  </w:num>
  <w:num w:numId="6" w16cid:durableId="486287280">
    <w:abstractNumId w:val="10"/>
  </w:num>
  <w:num w:numId="7" w16cid:durableId="492533020">
    <w:abstractNumId w:val="8"/>
  </w:num>
  <w:num w:numId="8" w16cid:durableId="109059372">
    <w:abstractNumId w:val="2"/>
  </w:num>
  <w:num w:numId="9" w16cid:durableId="484661603">
    <w:abstractNumId w:val="13"/>
  </w:num>
  <w:num w:numId="10" w16cid:durableId="407116624">
    <w:abstractNumId w:val="4"/>
  </w:num>
  <w:num w:numId="11" w16cid:durableId="1437942125">
    <w:abstractNumId w:val="6"/>
  </w:num>
  <w:num w:numId="12" w16cid:durableId="1988121355">
    <w:abstractNumId w:val="0"/>
  </w:num>
  <w:num w:numId="13" w16cid:durableId="853307635">
    <w:abstractNumId w:val="5"/>
  </w:num>
  <w:num w:numId="14" w16cid:durableId="1954703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E0"/>
    <w:rsid w:val="000013A0"/>
    <w:rsid w:val="00005306"/>
    <w:rsid w:val="00031005"/>
    <w:rsid w:val="0003335B"/>
    <w:rsid w:val="00051D85"/>
    <w:rsid w:val="000543FE"/>
    <w:rsid w:val="00076F68"/>
    <w:rsid w:val="000C4691"/>
    <w:rsid w:val="000E34C3"/>
    <w:rsid w:val="0010588E"/>
    <w:rsid w:val="00146B8D"/>
    <w:rsid w:val="00152BB9"/>
    <w:rsid w:val="00163561"/>
    <w:rsid w:val="00181172"/>
    <w:rsid w:val="00197B22"/>
    <w:rsid w:val="001A5907"/>
    <w:rsid w:val="001A71AF"/>
    <w:rsid w:val="001C37AB"/>
    <w:rsid w:val="00202410"/>
    <w:rsid w:val="00207FE5"/>
    <w:rsid w:val="00214BBD"/>
    <w:rsid w:val="00271C15"/>
    <w:rsid w:val="00275C9D"/>
    <w:rsid w:val="00297073"/>
    <w:rsid w:val="002B53A5"/>
    <w:rsid w:val="0032083B"/>
    <w:rsid w:val="003526E6"/>
    <w:rsid w:val="0037447C"/>
    <w:rsid w:val="00383681"/>
    <w:rsid w:val="003910E8"/>
    <w:rsid w:val="0040514A"/>
    <w:rsid w:val="00443314"/>
    <w:rsid w:val="00444067"/>
    <w:rsid w:val="004743A0"/>
    <w:rsid w:val="00497C60"/>
    <w:rsid w:val="005202D0"/>
    <w:rsid w:val="0052346B"/>
    <w:rsid w:val="00530F35"/>
    <w:rsid w:val="005354E7"/>
    <w:rsid w:val="005529ED"/>
    <w:rsid w:val="0058684E"/>
    <w:rsid w:val="005B217A"/>
    <w:rsid w:val="005F3D79"/>
    <w:rsid w:val="00604B34"/>
    <w:rsid w:val="00607EE0"/>
    <w:rsid w:val="00611C99"/>
    <w:rsid w:val="00622E67"/>
    <w:rsid w:val="00655893"/>
    <w:rsid w:val="00675611"/>
    <w:rsid w:val="006B2DA2"/>
    <w:rsid w:val="006B47E4"/>
    <w:rsid w:val="006E088E"/>
    <w:rsid w:val="006E09EC"/>
    <w:rsid w:val="006E0CC2"/>
    <w:rsid w:val="00715A82"/>
    <w:rsid w:val="00722254"/>
    <w:rsid w:val="00777815"/>
    <w:rsid w:val="007819F3"/>
    <w:rsid w:val="007B740D"/>
    <w:rsid w:val="007B7C87"/>
    <w:rsid w:val="007D2654"/>
    <w:rsid w:val="007D7777"/>
    <w:rsid w:val="007F21AF"/>
    <w:rsid w:val="008054F2"/>
    <w:rsid w:val="00840FA4"/>
    <w:rsid w:val="00853C48"/>
    <w:rsid w:val="00882F7B"/>
    <w:rsid w:val="0089466A"/>
    <w:rsid w:val="00896105"/>
    <w:rsid w:val="008A6219"/>
    <w:rsid w:val="008C1A59"/>
    <w:rsid w:val="008E7571"/>
    <w:rsid w:val="008F74D7"/>
    <w:rsid w:val="00914BE5"/>
    <w:rsid w:val="009308AF"/>
    <w:rsid w:val="0094577F"/>
    <w:rsid w:val="00964463"/>
    <w:rsid w:val="009E7DB7"/>
    <w:rsid w:val="00A12969"/>
    <w:rsid w:val="00A424FD"/>
    <w:rsid w:val="00A63751"/>
    <w:rsid w:val="00A63F01"/>
    <w:rsid w:val="00A8053A"/>
    <w:rsid w:val="00AD46F6"/>
    <w:rsid w:val="00AD5C9E"/>
    <w:rsid w:val="00AE6929"/>
    <w:rsid w:val="00B02779"/>
    <w:rsid w:val="00B12232"/>
    <w:rsid w:val="00B50337"/>
    <w:rsid w:val="00BD5E33"/>
    <w:rsid w:val="00BE5D85"/>
    <w:rsid w:val="00C233A9"/>
    <w:rsid w:val="00C27CD7"/>
    <w:rsid w:val="00C30CC7"/>
    <w:rsid w:val="00C5566B"/>
    <w:rsid w:val="00C60D2D"/>
    <w:rsid w:val="00C66087"/>
    <w:rsid w:val="00CD2044"/>
    <w:rsid w:val="00CF0337"/>
    <w:rsid w:val="00D01334"/>
    <w:rsid w:val="00D0425D"/>
    <w:rsid w:val="00D37E26"/>
    <w:rsid w:val="00D54137"/>
    <w:rsid w:val="00D57C16"/>
    <w:rsid w:val="00D6327D"/>
    <w:rsid w:val="00DC6ECB"/>
    <w:rsid w:val="00DF6EBB"/>
    <w:rsid w:val="00E25ABE"/>
    <w:rsid w:val="00E27DA1"/>
    <w:rsid w:val="00E37DFF"/>
    <w:rsid w:val="00E431A1"/>
    <w:rsid w:val="00E442EE"/>
    <w:rsid w:val="00E7608D"/>
    <w:rsid w:val="00EA5983"/>
    <w:rsid w:val="00EA6E1A"/>
    <w:rsid w:val="00EB55D3"/>
    <w:rsid w:val="00EB561F"/>
    <w:rsid w:val="00F47C63"/>
    <w:rsid w:val="00F7228D"/>
    <w:rsid w:val="00F909FA"/>
    <w:rsid w:val="00FA6606"/>
    <w:rsid w:val="00FB1C23"/>
    <w:rsid w:val="00FC728C"/>
    <w:rsid w:val="00FE4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21010"/>
  <w15:docId w15:val="{7FA36A98-FF4A-4D62-92DA-773205EEA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EE0"/>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EE0"/>
    <w:pPr>
      <w:ind w:left="720"/>
      <w:contextualSpacing/>
    </w:pPr>
  </w:style>
  <w:style w:type="table" w:styleId="TableGrid">
    <w:name w:val="Table Grid"/>
    <w:basedOn w:val="TableNormal"/>
    <w:uiPriority w:val="39"/>
    <w:rsid w:val="00214B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EB561F"/>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5529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9ED"/>
    <w:rPr>
      <w:rFonts w:ascii="Calibri" w:eastAsia="Calibri" w:hAnsi="Calibri" w:cs="Times New Roman"/>
    </w:rPr>
  </w:style>
  <w:style w:type="paragraph" w:styleId="Footer">
    <w:name w:val="footer"/>
    <w:basedOn w:val="Normal"/>
    <w:link w:val="FooterChar"/>
    <w:uiPriority w:val="99"/>
    <w:unhideWhenUsed/>
    <w:rsid w:val="005529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9E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43621">
      <w:bodyDiv w:val="1"/>
      <w:marLeft w:val="0"/>
      <w:marRight w:val="0"/>
      <w:marTop w:val="0"/>
      <w:marBottom w:val="0"/>
      <w:divBdr>
        <w:top w:val="none" w:sz="0" w:space="0" w:color="auto"/>
        <w:left w:val="none" w:sz="0" w:space="0" w:color="auto"/>
        <w:bottom w:val="none" w:sz="0" w:space="0" w:color="auto"/>
        <w:right w:val="none" w:sz="0" w:space="0" w:color="auto"/>
      </w:divBdr>
    </w:div>
    <w:div w:id="500704156">
      <w:bodyDiv w:val="1"/>
      <w:marLeft w:val="0"/>
      <w:marRight w:val="0"/>
      <w:marTop w:val="0"/>
      <w:marBottom w:val="0"/>
      <w:divBdr>
        <w:top w:val="none" w:sz="0" w:space="0" w:color="auto"/>
        <w:left w:val="none" w:sz="0" w:space="0" w:color="auto"/>
        <w:bottom w:val="none" w:sz="0" w:space="0" w:color="auto"/>
        <w:right w:val="none" w:sz="0" w:space="0" w:color="auto"/>
      </w:divBdr>
    </w:div>
    <w:div w:id="863901372">
      <w:bodyDiv w:val="1"/>
      <w:marLeft w:val="0"/>
      <w:marRight w:val="0"/>
      <w:marTop w:val="0"/>
      <w:marBottom w:val="0"/>
      <w:divBdr>
        <w:top w:val="none" w:sz="0" w:space="0" w:color="auto"/>
        <w:left w:val="none" w:sz="0" w:space="0" w:color="auto"/>
        <w:bottom w:val="none" w:sz="0" w:space="0" w:color="auto"/>
        <w:right w:val="none" w:sz="0" w:space="0" w:color="auto"/>
      </w:divBdr>
    </w:div>
    <w:div w:id="1161312356">
      <w:bodyDiv w:val="1"/>
      <w:marLeft w:val="0"/>
      <w:marRight w:val="0"/>
      <w:marTop w:val="0"/>
      <w:marBottom w:val="0"/>
      <w:divBdr>
        <w:top w:val="none" w:sz="0" w:space="0" w:color="auto"/>
        <w:left w:val="none" w:sz="0" w:space="0" w:color="auto"/>
        <w:bottom w:val="none" w:sz="0" w:space="0" w:color="auto"/>
        <w:right w:val="none" w:sz="0" w:space="0" w:color="auto"/>
      </w:divBdr>
    </w:div>
    <w:div w:id="1482312142">
      <w:bodyDiv w:val="1"/>
      <w:marLeft w:val="0"/>
      <w:marRight w:val="0"/>
      <w:marTop w:val="0"/>
      <w:marBottom w:val="0"/>
      <w:divBdr>
        <w:top w:val="none" w:sz="0" w:space="0" w:color="auto"/>
        <w:left w:val="none" w:sz="0" w:space="0" w:color="auto"/>
        <w:bottom w:val="none" w:sz="0" w:space="0" w:color="auto"/>
        <w:right w:val="none" w:sz="0" w:space="0" w:color="auto"/>
      </w:divBdr>
    </w:div>
    <w:div w:id="1820032379">
      <w:bodyDiv w:val="1"/>
      <w:marLeft w:val="0"/>
      <w:marRight w:val="0"/>
      <w:marTop w:val="0"/>
      <w:marBottom w:val="0"/>
      <w:divBdr>
        <w:top w:val="none" w:sz="0" w:space="0" w:color="auto"/>
        <w:left w:val="none" w:sz="0" w:space="0" w:color="auto"/>
        <w:bottom w:val="none" w:sz="0" w:space="0" w:color="auto"/>
        <w:right w:val="none" w:sz="0" w:space="0" w:color="auto"/>
      </w:divBdr>
    </w:div>
    <w:div w:id="1871717891">
      <w:bodyDiv w:val="1"/>
      <w:marLeft w:val="0"/>
      <w:marRight w:val="0"/>
      <w:marTop w:val="0"/>
      <w:marBottom w:val="0"/>
      <w:divBdr>
        <w:top w:val="none" w:sz="0" w:space="0" w:color="auto"/>
        <w:left w:val="none" w:sz="0" w:space="0" w:color="auto"/>
        <w:bottom w:val="none" w:sz="0" w:space="0" w:color="auto"/>
        <w:right w:val="none" w:sz="0" w:space="0" w:color="auto"/>
      </w:divBdr>
    </w:div>
    <w:div w:id="209782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6.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ocument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Documents\Book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Documents\Book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Documents\Book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Documents\Book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J:\%23$%23%20Offline%20(Even%20Sem%202021-22)%20Class%20Starts%20on%2015.02.2022%20for%20S-IV,%20VI\S-VI%20(Hons)%20Feb,%202022\Practical\BMI%20of%20Sem-VI%20Hons%202022%20Batch%20-%20Copy.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Sheet1!$B$63</c:f>
              <c:strCache>
                <c:ptCount val="1"/>
                <c:pt idx="0">
                  <c:v>Weight(kg)</c:v>
                </c:pt>
              </c:strCache>
            </c:strRef>
          </c:tx>
          <c:invertIfNegative val="0"/>
          <c:cat>
            <c:strRef>
              <c:f>Sheet1!$A$64:$A$90</c:f>
              <c:strCache>
                <c:ptCount val="27"/>
                <c:pt idx="0">
                  <c:v>Case 1</c:v>
                </c:pt>
                <c:pt idx="1">
                  <c:v>Case 2</c:v>
                </c:pt>
                <c:pt idx="2">
                  <c:v>Case 3</c:v>
                </c:pt>
                <c:pt idx="3">
                  <c:v>Case 4</c:v>
                </c:pt>
                <c:pt idx="4">
                  <c:v>Case 5</c:v>
                </c:pt>
                <c:pt idx="5">
                  <c:v>Case 6</c:v>
                </c:pt>
                <c:pt idx="6">
                  <c:v>Case 7</c:v>
                </c:pt>
                <c:pt idx="7">
                  <c:v>Case 8</c:v>
                </c:pt>
                <c:pt idx="8">
                  <c:v>Case 9</c:v>
                </c:pt>
                <c:pt idx="9">
                  <c:v>Case 10</c:v>
                </c:pt>
                <c:pt idx="10">
                  <c:v>Case 11</c:v>
                </c:pt>
                <c:pt idx="11">
                  <c:v>Case 12</c:v>
                </c:pt>
                <c:pt idx="12">
                  <c:v>Case 13</c:v>
                </c:pt>
                <c:pt idx="13">
                  <c:v>Case 14</c:v>
                </c:pt>
                <c:pt idx="14">
                  <c:v>Case 15</c:v>
                </c:pt>
                <c:pt idx="15">
                  <c:v>Case 16</c:v>
                </c:pt>
                <c:pt idx="16">
                  <c:v>Case 17</c:v>
                </c:pt>
                <c:pt idx="17">
                  <c:v>Case 18</c:v>
                </c:pt>
                <c:pt idx="18">
                  <c:v>Case 19</c:v>
                </c:pt>
                <c:pt idx="19">
                  <c:v>Case 20</c:v>
                </c:pt>
                <c:pt idx="20">
                  <c:v>Case 21</c:v>
                </c:pt>
                <c:pt idx="21">
                  <c:v>Case 22</c:v>
                </c:pt>
                <c:pt idx="22">
                  <c:v>Case 23</c:v>
                </c:pt>
                <c:pt idx="23">
                  <c:v>Case 24</c:v>
                </c:pt>
                <c:pt idx="24">
                  <c:v>Case 25</c:v>
                </c:pt>
                <c:pt idx="26">
                  <c:v>Average</c:v>
                </c:pt>
              </c:strCache>
            </c:strRef>
          </c:cat>
          <c:val>
            <c:numRef>
              <c:f>Sheet1!$B$64:$B$90</c:f>
              <c:numCache>
                <c:formatCode>General</c:formatCode>
                <c:ptCount val="27"/>
                <c:pt idx="0">
                  <c:v>62</c:v>
                </c:pt>
                <c:pt idx="1">
                  <c:v>68.5</c:v>
                </c:pt>
                <c:pt idx="2">
                  <c:v>65</c:v>
                </c:pt>
                <c:pt idx="3">
                  <c:v>45</c:v>
                </c:pt>
                <c:pt idx="4">
                  <c:v>57</c:v>
                </c:pt>
                <c:pt idx="5">
                  <c:v>47</c:v>
                </c:pt>
                <c:pt idx="6">
                  <c:v>96.7</c:v>
                </c:pt>
                <c:pt idx="7">
                  <c:v>62</c:v>
                </c:pt>
                <c:pt idx="8">
                  <c:v>51</c:v>
                </c:pt>
                <c:pt idx="9">
                  <c:v>58.5</c:v>
                </c:pt>
                <c:pt idx="10">
                  <c:v>67</c:v>
                </c:pt>
                <c:pt idx="11">
                  <c:v>68</c:v>
                </c:pt>
                <c:pt idx="12">
                  <c:v>53</c:v>
                </c:pt>
                <c:pt idx="13">
                  <c:v>76</c:v>
                </c:pt>
                <c:pt idx="14">
                  <c:v>70.5</c:v>
                </c:pt>
                <c:pt idx="15">
                  <c:v>51</c:v>
                </c:pt>
                <c:pt idx="16">
                  <c:v>71.5</c:v>
                </c:pt>
                <c:pt idx="17">
                  <c:v>62</c:v>
                </c:pt>
                <c:pt idx="18">
                  <c:v>60</c:v>
                </c:pt>
                <c:pt idx="19">
                  <c:v>45</c:v>
                </c:pt>
                <c:pt idx="20">
                  <c:v>53</c:v>
                </c:pt>
                <c:pt idx="21">
                  <c:v>80</c:v>
                </c:pt>
                <c:pt idx="22">
                  <c:v>68</c:v>
                </c:pt>
                <c:pt idx="23">
                  <c:v>84</c:v>
                </c:pt>
                <c:pt idx="24">
                  <c:v>67</c:v>
                </c:pt>
                <c:pt idx="26">
                  <c:v>63.55</c:v>
                </c:pt>
              </c:numCache>
            </c:numRef>
          </c:val>
          <c:extLst>
            <c:ext xmlns:c16="http://schemas.microsoft.com/office/drawing/2014/chart" uri="{C3380CC4-5D6E-409C-BE32-E72D297353CC}">
              <c16:uniqueId val="{00000000-ADDA-49CB-A601-F19D23A86834}"/>
            </c:ext>
          </c:extLst>
        </c:ser>
        <c:dLbls>
          <c:showLegendKey val="0"/>
          <c:showVal val="0"/>
          <c:showCatName val="0"/>
          <c:showSerName val="0"/>
          <c:showPercent val="0"/>
          <c:showBubbleSize val="0"/>
        </c:dLbls>
        <c:gapWidth val="150"/>
        <c:axId val="143454592"/>
        <c:axId val="143456128"/>
      </c:barChart>
      <c:catAx>
        <c:axId val="143454592"/>
        <c:scaling>
          <c:orientation val="minMax"/>
        </c:scaling>
        <c:delete val="0"/>
        <c:axPos val="b"/>
        <c:numFmt formatCode="General" sourceLinked="0"/>
        <c:majorTickMark val="out"/>
        <c:minorTickMark val="none"/>
        <c:tickLblPos val="nextTo"/>
        <c:txPr>
          <a:bodyPr/>
          <a:lstStyle/>
          <a:p>
            <a:pPr>
              <a:defRPr lang="en-IN"/>
            </a:pPr>
            <a:endParaRPr lang="en-US"/>
          </a:p>
        </c:txPr>
        <c:crossAx val="143456128"/>
        <c:crosses val="autoZero"/>
        <c:auto val="1"/>
        <c:lblAlgn val="ctr"/>
        <c:lblOffset val="100"/>
        <c:noMultiLvlLbl val="0"/>
      </c:catAx>
      <c:valAx>
        <c:axId val="143456128"/>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143454592"/>
        <c:crosses val="autoZero"/>
        <c:crossBetween val="between"/>
      </c:valAx>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Sheet1!$B$93</c:f>
              <c:strCache>
                <c:ptCount val="1"/>
                <c:pt idx="0">
                  <c:v>Weight(kg)</c:v>
                </c:pt>
              </c:strCache>
            </c:strRef>
          </c:tx>
          <c:invertIfNegative val="0"/>
          <c:cat>
            <c:strRef>
              <c:f>Sheet1!$A$94:$A$120</c:f>
              <c:strCache>
                <c:ptCount val="27"/>
                <c:pt idx="0">
                  <c:v>Case 1</c:v>
                </c:pt>
                <c:pt idx="1">
                  <c:v>Case 2</c:v>
                </c:pt>
                <c:pt idx="2">
                  <c:v>Case 3</c:v>
                </c:pt>
                <c:pt idx="3">
                  <c:v>Case 4</c:v>
                </c:pt>
                <c:pt idx="4">
                  <c:v>Case 5</c:v>
                </c:pt>
                <c:pt idx="5">
                  <c:v>Case 6</c:v>
                </c:pt>
                <c:pt idx="6">
                  <c:v>Case 7</c:v>
                </c:pt>
                <c:pt idx="7">
                  <c:v>Case 8</c:v>
                </c:pt>
                <c:pt idx="8">
                  <c:v>Case 9</c:v>
                </c:pt>
                <c:pt idx="9">
                  <c:v>Case 10</c:v>
                </c:pt>
                <c:pt idx="10">
                  <c:v>Case 11</c:v>
                </c:pt>
                <c:pt idx="11">
                  <c:v>Case 12</c:v>
                </c:pt>
                <c:pt idx="12">
                  <c:v>Case 13</c:v>
                </c:pt>
                <c:pt idx="13">
                  <c:v>Case 14</c:v>
                </c:pt>
                <c:pt idx="14">
                  <c:v>Case 15</c:v>
                </c:pt>
                <c:pt idx="15">
                  <c:v>Case 16</c:v>
                </c:pt>
                <c:pt idx="16">
                  <c:v>Case 17</c:v>
                </c:pt>
                <c:pt idx="17">
                  <c:v>Case 18</c:v>
                </c:pt>
                <c:pt idx="18">
                  <c:v>Case 19</c:v>
                </c:pt>
                <c:pt idx="19">
                  <c:v>Case 20</c:v>
                </c:pt>
                <c:pt idx="20">
                  <c:v>Case 21</c:v>
                </c:pt>
                <c:pt idx="21">
                  <c:v>Case 22</c:v>
                </c:pt>
                <c:pt idx="22">
                  <c:v>Case 23</c:v>
                </c:pt>
                <c:pt idx="23">
                  <c:v>Case 24</c:v>
                </c:pt>
                <c:pt idx="24">
                  <c:v>Case 25</c:v>
                </c:pt>
                <c:pt idx="26">
                  <c:v>Average</c:v>
                </c:pt>
              </c:strCache>
            </c:strRef>
          </c:cat>
          <c:val>
            <c:numRef>
              <c:f>Sheet1!$B$94:$B$120</c:f>
              <c:numCache>
                <c:formatCode>General</c:formatCode>
                <c:ptCount val="27"/>
                <c:pt idx="0">
                  <c:v>55</c:v>
                </c:pt>
                <c:pt idx="1">
                  <c:v>54</c:v>
                </c:pt>
                <c:pt idx="2">
                  <c:v>42</c:v>
                </c:pt>
                <c:pt idx="3">
                  <c:v>46</c:v>
                </c:pt>
                <c:pt idx="4">
                  <c:v>61</c:v>
                </c:pt>
                <c:pt idx="5">
                  <c:v>75</c:v>
                </c:pt>
                <c:pt idx="6">
                  <c:v>53</c:v>
                </c:pt>
                <c:pt idx="7">
                  <c:v>59</c:v>
                </c:pt>
                <c:pt idx="8">
                  <c:v>48</c:v>
                </c:pt>
                <c:pt idx="9">
                  <c:v>43</c:v>
                </c:pt>
                <c:pt idx="10">
                  <c:v>52.5</c:v>
                </c:pt>
                <c:pt idx="11">
                  <c:v>61</c:v>
                </c:pt>
                <c:pt idx="12">
                  <c:v>56</c:v>
                </c:pt>
                <c:pt idx="13">
                  <c:v>44</c:v>
                </c:pt>
                <c:pt idx="14">
                  <c:v>49</c:v>
                </c:pt>
                <c:pt idx="15">
                  <c:v>49</c:v>
                </c:pt>
                <c:pt idx="16">
                  <c:v>51</c:v>
                </c:pt>
                <c:pt idx="17">
                  <c:v>46</c:v>
                </c:pt>
                <c:pt idx="18">
                  <c:v>53</c:v>
                </c:pt>
                <c:pt idx="19">
                  <c:v>39</c:v>
                </c:pt>
                <c:pt idx="20">
                  <c:v>43.5</c:v>
                </c:pt>
                <c:pt idx="21">
                  <c:v>52</c:v>
                </c:pt>
                <c:pt idx="22">
                  <c:v>45</c:v>
                </c:pt>
                <c:pt idx="23">
                  <c:v>48</c:v>
                </c:pt>
                <c:pt idx="24">
                  <c:v>63</c:v>
                </c:pt>
                <c:pt idx="26">
                  <c:v>51.52</c:v>
                </c:pt>
              </c:numCache>
            </c:numRef>
          </c:val>
          <c:extLst>
            <c:ext xmlns:c16="http://schemas.microsoft.com/office/drawing/2014/chart" uri="{C3380CC4-5D6E-409C-BE32-E72D297353CC}">
              <c16:uniqueId val="{00000000-80E6-4FE4-BAB8-62674AB0BA7E}"/>
            </c:ext>
          </c:extLst>
        </c:ser>
        <c:dLbls>
          <c:showLegendKey val="0"/>
          <c:showVal val="0"/>
          <c:showCatName val="0"/>
          <c:showSerName val="0"/>
          <c:showPercent val="0"/>
          <c:showBubbleSize val="0"/>
        </c:dLbls>
        <c:gapWidth val="150"/>
        <c:axId val="196543616"/>
        <c:axId val="196545152"/>
      </c:barChart>
      <c:catAx>
        <c:axId val="196543616"/>
        <c:scaling>
          <c:orientation val="minMax"/>
        </c:scaling>
        <c:delete val="0"/>
        <c:axPos val="b"/>
        <c:numFmt formatCode="General" sourceLinked="0"/>
        <c:majorTickMark val="out"/>
        <c:minorTickMark val="none"/>
        <c:tickLblPos val="nextTo"/>
        <c:txPr>
          <a:bodyPr/>
          <a:lstStyle/>
          <a:p>
            <a:pPr>
              <a:defRPr lang="en-IN"/>
            </a:pPr>
            <a:endParaRPr lang="en-US"/>
          </a:p>
        </c:txPr>
        <c:crossAx val="196545152"/>
        <c:crosses val="autoZero"/>
        <c:auto val="1"/>
        <c:lblAlgn val="ctr"/>
        <c:lblOffset val="100"/>
        <c:noMultiLvlLbl val="0"/>
      </c:catAx>
      <c:valAx>
        <c:axId val="196545152"/>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196543616"/>
        <c:crosses val="autoZero"/>
        <c:crossBetween val="between"/>
      </c:valAx>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Sheet1!$B$153</c:f>
              <c:strCache>
                <c:ptCount val="1"/>
                <c:pt idx="0">
                  <c:v>Height(m)</c:v>
                </c:pt>
              </c:strCache>
            </c:strRef>
          </c:tx>
          <c:invertIfNegative val="0"/>
          <c:cat>
            <c:strRef>
              <c:f>Sheet1!$A$154:$A$180</c:f>
              <c:strCache>
                <c:ptCount val="27"/>
                <c:pt idx="0">
                  <c:v>Case 1</c:v>
                </c:pt>
                <c:pt idx="1">
                  <c:v>Case 2</c:v>
                </c:pt>
                <c:pt idx="2">
                  <c:v>Case 3</c:v>
                </c:pt>
                <c:pt idx="3">
                  <c:v>Case 4</c:v>
                </c:pt>
                <c:pt idx="4">
                  <c:v>Case 5</c:v>
                </c:pt>
                <c:pt idx="5">
                  <c:v>Case 6</c:v>
                </c:pt>
                <c:pt idx="6">
                  <c:v>Case 7</c:v>
                </c:pt>
                <c:pt idx="7">
                  <c:v>Case 8</c:v>
                </c:pt>
                <c:pt idx="8">
                  <c:v>Case 9</c:v>
                </c:pt>
                <c:pt idx="9">
                  <c:v>Case 10</c:v>
                </c:pt>
                <c:pt idx="10">
                  <c:v>Case 11</c:v>
                </c:pt>
                <c:pt idx="11">
                  <c:v>Case 12</c:v>
                </c:pt>
                <c:pt idx="12">
                  <c:v>Case 13</c:v>
                </c:pt>
                <c:pt idx="13">
                  <c:v>Case 14</c:v>
                </c:pt>
                <c:pt idx="14">
                  <c:v>Case 15</c:v>
                </c:pt>
                <c:pt idx="15">
                  <c:v>Case 16</c:v>
                </c:pt>
                <c:pt idx="16">
                  <c:v>Case 17</c:v>
                </c:pt>
                <c:pt idx="17">
                  <c:v>Case 18</c:v>
                </c:pt>
                <c:pt idx="18">
                  <c:v>Case 19</c:v>
                </c:pt>
                <c:pt idx="19">
                  <c:v>Case 20</c:v>
                </c:pt>
                <c:pt idx="20">
                  <c:v>Case 21</c:v>
                </c:pt>
                <c:pt idx="21">
                  <c:v>Case 22</c:v>
                </c:pt>
                <c:pt idx="22">
                  <c:v>Case 23</c:v>
                </c:pt>
                <c:pt idx="23">
                  <c:v>Case 24</c:v>
                </c:pt>
                <c:pt idx="24">
                  <c:v>Case 25</c:v>
                </c:pt>
                <c:pt idx="26">
                  <c:v>Average</c:v>
                </c:pt>
              </c:strCache>
            </c:strRef>
          </c:cat>
          <c:val>
            <c:numRef>
              <c:f>Sheet1!$B$154:$B$180</c:f>
              <c:numCache>
                <c:formatCode>General</c:formatCode>
                <c:ptCount val="27"/>
                <c:pt idx="0">
                  <c:v>1.6990000000000001</c:v>
                </c:pt>
                <c:pt idx="1">
                  <c:v>1.72</c:v>
                </c:pt>
                <c:pt idx="2">
                  <c:v>1.659</c:v>
                </c:pt>
                <c:pt idx="3">
                  <c:v>1.6600000000000001</c:v>
                </c:pt>
                <c:pt idx="4">
                  <c:v>1.5880000000000001</c:v>
                </c:pt>
                <c:pt idx="5">
                  <c:v>1.54</c:v>
                </c:pt>
                <c:pt idx="6">
                  <c:v>1.82</c:v>
                </c:pt>
                <c:pt idx="7">
                  <c:v>1.6700000000000021</c:v>
                </c:pt>
                <c:pt idx="8">
                  <c:v>1.58</c:v>
                </c:pt>
                <c:pt idx="9">
                  <c:v>1.6500000000000001</c:v>
                </c:pt>
                <c:pt idx="10">
                  <c:v>1.8089999999999962</c:v>
                </c:pt>
                <c:pt idx="11">
                  <c:v>1.704</c:v>
                </c:pt>
                <c:pt idx="12">
                  <c:v>1.6700000000000021</c:v>
                </c:pt>
                <c:pt idx="13">
                  <c:v>1.7029999999999954</c:v>
                </c:pt>
                <c:pt idx="14">
                  <c:v>1.7</c:v>
                </c:pt>
                <c:pt idx="15">
                  <c:v>1.6940000000000037</c:v>
                </c:pt>
                <c:pt idx="16">
                  <c:v>1.6779999999999962</c:v>
                </c:pt>
                <c:pt idx="17">
                  <c:v>1.6800000000000037</c:v>
                </c:pt>
                <c:pt idx="18">
                  <c:v>1.75</c:v>
                </c:pt>
                <c:pt idx="19">
                  <c:v>1.5880000000000001</c:v>
                </c:pt>
                <c:pt idx="20">
                  <c:v>1.6160000000000001</c:v>
                </c:pt>
                <c:pt idx="21">
                  <c:v>1.6930000000000001</c:v>
                </c:pt>
                <c:pt idx="22">
                  <c:v>1.653</c:v>
                </c:pt>
                <c:pt idx="23">
                  <c:v>1.6870000000000001</c:v>
                </c:pt>
                <c:pt idx="24">
                  <c:v>1.6359999999999957</c:v>
                </c:pt>
                <c:pt idx="26">
                  <c:v>1.6700000000000021</c:v>
                </c:pt>
              </c:numCache>
            </c:numRef>
          </c:val>
          <c:extLst>
            <c:ext xmlns:c16="http://schemas.microsoft.com/office/drawing/2014/chart" uri="{C3380CC4-5D6E-409C-BE32-E72D297353CC}">
              <c16:uniqueId val="{00000000-9F3C-480E-8FE2-7C4336D1F42D}"/>
            </c:ext>
          </c:extLst>
        </c:ser>
        <c:dLbls>
          <c:showLegendKey val="0"/>
          <c:showVal val="0"/>
          <c:showCatName val="0"/>
          <c:showSerName val="0"/>
          <c:showPercent val="0"/>
          <c:showBubbleSize val="0"/>
        </c:dLbls>
        <c:gapWidth val="150"/>
        <c:axId val="196560768"/>
        <c:axId val="196562304"/>
      </c:barChart>
      <c:catAx>
        <c:axId val="196560768"/>
        <c:scaling>
          <c:orientation val="minMax"/>
        </c:scaling>
        <c:delete val="0"/>
        <c:axPos val="b"/>
        <c:numFmt formatCode="General" sourceLinked="0"/>
        <c:majorTickMark val="out"/>
        <c:minorTickMark val="none"/>
        <c:tickLblPos val="nextTo"/>
        <c:txPr>
          <a:bodyPr/>
          <a:lstStyle/>
          <a:p>
            <a:pPr>
              <a:defRPr lang="en-IN"/>
            </a:pPr>
            <a:endParaRPr lang="en-US"/>
          </a:p>
        </c:txPr>
        <c:crossAx val="196562304"/>
        <c:crosses val="autoZero"/>
        <c:auto val="1"/>
        <c:lblAlgn val="ctr"/>
        <c:lblOffset val="100"/>
        <c:noMultiLvlLbl val="0"/>
      </c:catAx>
      <c:valAx>
        <c:axId val="196562304"/>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196560768"/>
        <c:crosses val="autoZero"/>
        <c:crossBetween val="between"/>
      </c:valAx>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Sheet1!$B$123</c:f>
              <c:strCache>
                <c:ptCount val="1"/>
                <c:pt idx="0">
                  <c:v>Height(m)</c:v>
                </c:pt>
              </c:strCache>
            </c:strRef>
          </c:tx>
          <c:invertIfNegative val="0"/>
          <c:cat>
            <c:strRef>
              <c:f>Sheet1!$A$124:$A$150</c:f>
              <c:strCache>
                <c:ptCount val="27"/>
                <c:pt idx="0">
                  <c:v>Case 1</c:v>
                </c:pt>
                <c:pt idx="1">
                  <c:v>Case 2</c:v>
                </c:pt>
                <c:pt idx="2">
                  <c:v>Case 3</c:v>
                </c:pt>
                <c:pt idx="3">
                  <c:v>Case 4</c:v>
                </c:pt>
                <c:pt idx="4">
                  <c:v>Case 5</c:v>
                </c:pt>
                <c:pt idx="5">
                  <c:v>Case 6</c:v>
                </c:pt>
                <c:pt idx="6">
                  <c:v>Case 7</c:v>
                </c:pt>
                <c:pt idx="7">
                  <c:v>Case 8</c:v>
                </c:pt>
                <c:pt idx="8">
                  <c:v>Case 9</c:v>
                </c:pt>
                <c:pt idx="9">
                  <c:v>Case 10</c:v>
                </c:pt>
                <c:pt idx="10">
                  <c:v>Case 11</c:v>
                </c:pt>
                <c:pt idx="11">
                  <c:v>Case 12</c:v>
                </c:pt>
                <c:pt idx="12">
                  <c:v>Case 13</c:v>
                </c:pt>
                <c:pt idx="13">
                  <c:v>Case 14</c:v>
                </c:pt>
                <c:pt idx="14">
                  <c:v>Case 15</c:v>
                </c:pt>
                <c:pt idx="15">
                  <c:v>Case 16</c:v>
                </c:pt>
                <c:pt idx="16">
                  <c:v>Case 17</c:v>
                </c:pt>
                <c:pt idx="17">
                  <c:v>Case 18</c:v>
                </c:pt>
                <c:pt idx="18">
                  <c:v>Case 19</c:v>
                </c:pt>
                <c:pt idx="19">
                  <c:v>Case 20</c:v>
                </c:pt>
                <c:pt idx="20">
                  <c:v>Case 21</c:v>
                </c:pt>
                <c:pt idx="21">
                  <c:v>Case 22</c:v>
                </c:pt>
                <c:pt idx="22">
                  <c:v>Case 23</c:v>
                </c:pt>
                <c:pt idx="23">
                  <c:v>Case 24</c:v>
                </c:pt>
                <c:pt idx="24">
                  <c:v>Case 25</c:v>
                </c:pt>
                <c:pt idx="26">
                  <c:v>Average</c:v>
                </c:pt>
              </c:strCache>
            </c:strRef>
          </c:cat>
          <c:val>
            <c:numRef>
              <c:f>Sheet1!$B$124:$B$150</c:f>
              <c:numCache>
                <c:formatCode>General</c:formatCode>
                <c:ptCount val="27"/>
                <c:pt idx="0">
                  <c:v>1.61</c:v>
                </c:pt>
                <c:pt idx="1">
                  <c:v>1.629</c:v>
                </c:pt>
                <c:pt idx="2">
                  <c:v>1.502</c:v>
                </c:pt>
                <c:pt idx="3">
                  <c:v>1.4969999999999959</c:v>
                </c:pt>
                <c:pt idx="4">
                  <c:v>1.526</c:v>
                </c:pt>
                <c:pt idx="5">
                  <c:v>1.605</c:v>
                </c:pt>
                <c:pt idx="6">
                  <c:v>1.52</c:v>
                </c:pt>
                <c:pt idx="7">
                  <c:v>1.5580000000000001</c:v>
                </c:pt>
                <c:pt idx="8">
                  <c:v>1.518</c:v>
                </c:pt>
                <c:pt idx="9">
                  <c:v>1.593</c:v>
                </c:pt>
                <c:pt idx="10">
                  <c:v>1.6619999999999957</c:v>
                </c:pt>
                <c:pt idx="11">
                  <c:v>1.6679999999999962</c:v>
                </c:pt>
                <c:pt idx="12">
                  <c:v>1.5449999999999962</c:v>
                </c:pt>
                <c:pt idx="13">
                  <c:v>1.49</c:v>
                </c:pt>
                <c:pt idx="14">
                  <c:v>1.46</c:v>
                </c:pt>
                <c:pt idx="15">
                  <c:v>1.552</c:v>
                </c:pt>
                <c:pt idx="16">
                  <c:v>1.5269999999999957</c:v>
                </c:pt>
                <c:pt idx="17">
                  <c:v>1.581</c:v>
                </c:pt>
                <c:pt idx="18">
                  <c:v>1.573</c:v>
                </c:pt>
                <c:pt idx="19">
                  <c:v>1.486</c:v>
                </c:pt>
                <c:pt idx="20">
                  <c:v>1.46</c:v>
                </c:pt>
                <c:pt idx="21">
                  <c:v>1.556</c:v>
                </c:pt>
                <c:pt idx="22">
                  <c:v>1.534</c:v>
                </c:pt>
                <c:pt idx="23">
                  <c:v>1.506</c:v>
                </c:pt>
                <c:pt idx="24">
                  <c:v>1.58</c:v>
                </c:pt>
                <c:pt idx="26">
                  <c:v>1.48</c:v>
                </c:pt>
              </c:numCache>
            </c:numRef>
          </c:val>
          <c:extLst>
            <c:ext xmlns:c16="http://schemas.microsoft.com/office/drawing/2014/chart" uri="{C3380CC4-5D6E-409C-BE32-E72D297353CC}">
              <c16:uniqueId val="{00000000-BA11-455D-9289-097C12C14698}"/>
            </c:ext>
          </c:extLst>
        </c:ser>
        <c:dLbls>
          <c:showLegendKey val="0"/>
          <c:showVal val="0"/>
          <c:showCatName val="0"/>
          <c:showSerName val="0"/>
          <c:showPercent val="0"/>
          <c:showBubbleSize val="0"/>
        </c:dLbls>
        <c:gapWidth val="150"/>
        <c:axId val="196577920"/>
        <c:axId val="196587904"/>
      </c:barChart>
      <c:catAx>
        <c:axId val="196577920"/>
        <c:scaling>
          <c:orientation val="minMax"/>
        </c:scaling>
        <c:delete val="0"/>
        <c:axPos val="b"/>
        <c:numFmt formatCode="General" sourceLinked="0"/>
        <c:majorTickMark val="out"/>
        <c:minorTickMark val="none"/>
        <c:tickLblPos val="nextTo"/>
        <c:txPr>
          <a:bodyPr/>
          <a:lstStyle/>
          <a:p>
            <a:pPr>
              <a:defRPr lang="en-IN"/>
            </a:pPr>
            <a:endParaRPr lang="en-US"/>
          </a:p>
        </c:txPr>
        <c:crossAx val="196587904"/>
        <c:crosses val="autoZero"/>
        <c:auto val="1"/>
        <c:lblAlgn val="ctr"/>
        <c:lblOffset val="100"/>
        <c:noMultiLvlLbl val="0"/>
      </c:catAx>
      <c:valAx>
        <c:axId val="196587904"/>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196577920"/>
        <c:crosses val="autoZero"/>
        <c:crossBetween val="between"/>
      </c:valAx>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Sheet1!$B$33</c:f>
              <c:strCache>
                <c:ptCount val="1"/>
                <c:pt idx="0">
                  <c:v>BMI</c:v>
                </c:pt>
              </c:strCache>
            </c:strRef>
          </c:tx>
          <c:invertIfNegative val="0"/>
          <c:cat>
            <c:strRef>
              <c:f>Sheet1!$A$34:$A$60</c:f>
              <c:strCache>
                <c:ptCount val="27"/>
                <c:pt idx="0">
                  <c:v>Case 1</c:v>
                </c:pt>
                <c:pt idx="1">
                  <c:v>Case 2</c:v>
                </c:pt>
                <c:pt idx="2">
                  <c:v>Case 3</c:v>
                </c:pt>
                <c:pt idx="3">
                  <c:v>Case 4</c:v>
                </c:pt>
                <c:pt idx="4">
                  <c:v>Case 5</c:v>
                </c:pt>
                <c:pt idx="5">
                  <c:v>Case 6</c:v>
                </c:pt>
                <c:pt idx="6">
                  <c:v>Case 7</c:v>
                </c:pt>
                <c:pt idx="7">
                  <c:v>Case 8</c:v>
                </c:pt>
                <c:pt idx="8">
                  <c:v>Case 9</c:v>
                </c:pt>
                <c:pt idx="9">
                  <c:v>Case 10</c:v>
                </c:pt>
                <c:pt idx="10">
                  <c:v>Case 11</c:v>
                </c:pt>
                <c:pt idx="11">
                  <c:v>Case 12</c:v>
                </c:pt>
                <c:pt idx="12">
                  <c:v>Case 13</c:v>
                </c:pt>
                <c:pt idx="13">
                  <c:v>Case 14</c:v>
                </c:pt>
                <c:pt idx="14">
                  <c:v>Case 15</c:v>
                </c:pt>
                <c:pt idx="15">
                  <c:v>Case 16</c:v>
                </c:pt>
                <c:pt idx="16">
                  <c:v>Case 17</c:v>
                </c:pt>
                <c:pt idx="17">
                  <c:v>Case 18</c:v>
                </c:pt>
                <c:pt idx="18">
                  <c:v>Case 19</c:v>
                </c:pt>
                <c:pt idx="19">
                  <c:v>Case 20</c:v>
                </c:pt>
                <c:pt idx="20">
                  <c:v>Case 21</c:v>
                </c:pt>
                <c:pt idx="21">
                  <c:v>Case 22</c:v>
                </c:pt>
                <c:pt idx="22">
                  <c:v>Case 23</c:v>
                </c:pt>
                <c:pt idx="23">
                  <c:v>Case 24</c:v>
                </c:pt>
                <c:pt idx="24">
                  <c:v>Case 25</c:v>
                </c:pt>
                <c:pt idx="26">
                  <c:v>Average</c:v>
                </c:pt>
              </c:strCache>
            </c:strRef>
          </c:cat>
          <c:val>
            <c:numRef>
              <c:f>Sheet1!$B$34:$B$60</c:f>
              <c:numCache>
                <c:formatCode>General</c:formatCode>
                <c:ptCount val="27"/>
                <c:pt idx="0">
                  <c:v>21.7</c:v>
                </c:pt>
                <c:pt idx="1">
                  <c:v>23.2</c:v>
                </c:pt>
                <c:pt idx="2">
                  <c:v>23.9</c:v>
                </c:pt>
                <c:pt idx="3">
                  <c:v>16.3</c:v>
                </c:pt>
                <c:pt idx="4">
                  <c:v>22.8</c:v>
                </c:pt>
                <c:pt idx="5">
                  <c:v>19.8</c:v>
                </c:pt>
                <c:pt idx="6">
                  <c:v>29.2</c:v>
                </c:pt>
                <c:pt idx="7">
                  <c:v>22.2</c:v>
                </c:pt>
                <c:pt idx="8">
                  <c:v>20.399999999999999</c:v>
                </c:pt>
                <c:pt idx="9">
                  <c:v>21.5</c:v>
                </c:pt>
                <c:pt idx="10">
                  <c:v>20.47</c:v>
                </c:pt>
                <c:pt idx="11">
                  <c:v>23.419999999999987</c:v>
                </c:pt>
                <c:pt idx="12">
                  <c:v>19</c:v>
                </c:pt>
                <c:pt idx="13">
                  <c:v>26.2</c:v>
                </c:pt>
                <c:pt idx="14">
                  <c:v>24.39</c:v>
                </c:pt>
                <c:pt idx="15">
                  <c:v>17.77</c:v>
                </c:pt>
                <c:pt idx="16">
                  <c:v>25.39</c:v>
                </c:pt>
                <c:pt idx="17">
                  <c:v>21.959999999999987</c:v>
                </c:pt>
                <c:pt idx="18">
                  <c:v>19.59</c:v>
                </c:pt>
                <c:pt idx="19">
                  <c:v>17.84</c:v>
                </c:pt>
                <c:pt idx="20">
                  <c:v>20.29</c:v>
                </c:pt>
                <c:pt idx="21">
                  <c:v>27.91</c:v>
                </c:pt>
                <c:pt idx="22">
                  <c:v>24.88</c:v>
                </c:pt>
                <c:pt idx="23">
                  <c:v>29.51</c:v>
                </c:pt>
                <c:pt idx="24">
                  <c:v>25.03</c:v>
                </c:pt>
                <c:pt idx="26">
                  <c:v>22.58</c:v>
                </c:pt>
              </c:numCache>
            </c:numRef>
          </c:val>
          <c:extLst>
            <c:ext xmlns:c16="http://schemas.microsoft.com/office/drawing/2014/chart" uri="{C3380CC4-5D6E-409C-BE32-E72D297353CC}">
              <c16:uniqueId val="{00000000-0FD5-4FDA-9806-8174A6186893}"/>
            </c:ext>
          </c:extLst>
        </c:ser>
        <c:dLbls>
          <c:showLegendKey val="0"/>
          <c:showVal val="0"/>
          <c:showCatName val="0"/>
          <c:showSerName val="0"/>
          <c:showPercent val="0"/>
          <c:showBubbleSize val="0"/>
        </c:dLbls>
        <c:gapWidth val="150"/>
        <c:axId val="196595072"/>
        <c:axId val="196609152"/>
      </c:barChart>
      <c:catAx>
        <c:axId val="196595072"/>
        <c:scaling>
          <c:orientation val="minMax"/>
        </c:scaling>
        <c:delete val="0"/>
        <c:axPos val="b"/>
        <c:numFmt formatCode="General" sourceLinked="0"/>
        <c:majorTickMark val="out"/>
        <c:minorTickMark val="none"/>
        <c:tickLblPos val="nextTo"/>
        <c:txPr>
          <a:bodyPr/>
          <a:lstStyle/>
          <a:p>
            <a:pPr>
              <a:defRPr lang="en-IN"/>
            </a:pPr>
            <a:endParaRPr lang="en-US"/>
          </a:p>
        </c:txPr>
        <c:crossAx val="196609152"/>
        <c:crosses val="autoZero"/>
        <c:auto val="1"/>
        <c:lblAlgn val="ctr"/>
        <c:lblOffset val="100"/>
        <c:noMultiLvlLbl val="0"/>
      </c:catAx>
      <c:valAx>
        <c:axId val="196609152"/>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196595072"/>
        <c:crosses val="autoZero"/>
        <c:crossBetween val="between"/>
      </c:valAx>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[Book1.xlsx]Sheet1!$B$1</c:f>
              <c:strCache>
                <c:ptCount val="1"/>
                <c:pt idx="0">
                  <c:v>BMI</c:v>
                </c:pt>
              </c:strCache>
            </c:strRef>
          </c:tx>
          <c:invertIfNegative val="0"/>
          <c:cat>
            <c:strRef>
              <c:f>[Book1.xlsx]Sheet1!$A$2:$A$28</c:f>
              <c:strCache>
                <c:ptCount val="27"/>
                <c:pt idx="0">
                  <c:v>Case 1</c:v>
                </c:pt>
                <c:pt idx="1">
                  <c:v>Case 2</c:v>
                </c:pt>
                <c:pt idx="2">
                  <c:v>Case 3</c:v>
                </c:pt>
                <c:pt idx="3">
                  <c:v>Case 4</c:v>
                </c:pt>
                <c:pt idx="4">
                  <c:v>Case 5</c:v>
                </c:pt>
                <c:pt idx="5">
                  <c:v>Case 6</c:v>
                </c:pt>
                <c:pt idx="6">
                  <c:v>Case 7</c:v>
                </c:pt>
                <c:pt idx="7">
                  <c:v>Case 8</c:v>
                </c:pt>
                <c:pt idx="8">
                  <c:v>Case 9</c:v>
                </c:pt>
                <c:pt idx="9">
                  <c:v>Case 10</c:v>
                </c:pt>
                <c:pt idx="10">
                  <c:v>Case 11</c:v>
                </c:pt>
                <c:pt idx="11">
                  <c:v>Case 12</c:v>
                </c:pt>
                <c:pt idx="12">
                  <c:v>Case 13</c:v>
                </c:pt>
                <c:pt idx="13">
                  <c:v>Case 14</c:v>
                </c:pt>
                <c:pt idx="14">
                  <c:v>Case 15</c:v>
                </c:pt>
                <c:pt idx="15">
                  <c:v>Case 16</c:v>
                </c:pt>
                <c:pt idx="16">
                  <c:v>Case 17</c:v>
                </c:pt>
                <c:pt idx="17">
                  <c:v>Case 18</c:v>
                </c:pt>
                <c:pt idx="18">
                  <c:v>Case 19</c:v>
                </c:pt>
                <c:pt idx="19">
                  <c:v>Case 20</c:v>
                </c:pt>
                <c:pt idx="20">
                  <c:v>Case 21</c:v>
                </c:pt>
                <c:pt idx="21">
                  <c:v>Case 22</c:v>
                </c:pt>
                <c:pt idx="22">
                  <c:v>Case 23</c:v>
                </c:pt>
                <c:pt idx="23">
                  <c:v>Case 24</c:v>
                </c:pt>
                <c:pt idx="24">
                  <c:v>Case 25</c:v>
                </c:pt>
                <c:pt idx="26">
                  <c:v>Average</c:v>
                </c:pt>
              </c:strCache>
            </c:strRef>
          </c:cat>
          <c:val>
            <c:numRef>
              <c:f>[Book1.xlsx]Sheet1!$B$2:$B$28</c:f>
              <c:numCache>
                <c:formatCode>General</c:formatCode>
                <c:ptCount val="27"/>
                <c:pt idx="0">
                  <c:v>21.21</c:v>
                </c:pt>
                <c:pt idx="1">
                  <c:v>20.34</c:v>
                </c:pt>
                <c:pt idx="2">
                  <c:v>18.617000000000086</c:v>
                </c:pt>
                <c:pt idx="3">
                  <c:v>20.55</c:v>
                </c:pt>
                <c:pt idx="4">
                  <c:v>26.19</c:v>
                </c:pt>
                <c:pt idx="5">
                  <c:v>29.110000000000031</c:v>
                </c:pt>
                <c:pt idx="6">
                  <c:v>22.939999999999987</c:v>
                </c:pt>
                <c:pt idx="7">
                  <c:v>24.310000000000031</c:v>
                </c:pt>
                <c:pt idx="8">
                  <c:v>20.830000000000005</c:v>
                </c:pt>
                <c:pt idx="9">
                  <c:v>16.944999999999986</c:v>
                </c:pt>
                <c:pt idx="10">
                  <c:v>19.006</c:v>
                </c:pt>
                <c:pt idx="11">
                  <c:v>21.924999999999986</c:v>
                </c:pt>
                <c:pt idx="12">
                  <c:v>23.5</c:v>
                </c:pt>
                <c:pt idx="13">
                  <c:v>19.8</c:v>
                </c:pt>
                <c:pt idx="14">
                  <c:v>23</c:v>
                </c:pt>
                <c:pt idx="15">
                  <c:v>20.3</c:v>
                </c:pt>
                <c:pt idx="16">
                  <c:v>21.9</c:v>
                </c:pt>
                <c:pt idx="17">
                  <c:v>18.399999999999999</c:v>
                </c:pt>
                <c:pt idx="18">
                  <c:v>21.4</c:v>
                </c:pt>
                <c:pt idx="19">
                  <c:v>17.7</c:v>
                </c:pt>
                <c:pt idx="20">
                  <c:v>20.399999999999999</c:v>
                </c:pt>
                <c:pt idx="21">
                  <c:v>21.5</c:v>
                </c:pt>
                <c:pt idx="22">
                  <c:v>19.100000000000001</c:v>
                </c:pt>
                <c:pt idx="23">
                  <c:v>21.2</c:v>
                </c:pt>
                <c:pt idx="24">
                  <c:v>25.23</c:v>
                </c:pt>
                <c:pt idx="26">
                  <c:v>21.4</c:v>
                </c:pt>
              </c:numCache>
            </c:numRef>
          </c:val>
          <c:extLst>
            <c:ext xmlns:c16="http://schemas.microsoft.com/office/drawing/2014/chart" uri="{C3380CC4-5D6E-409C-BE32-E72D297353CC}">
              <c16:uniqueId val="{00000000-1EBF-409F-B48B-41A3DC622D44}"/>
            </c:ext>
          </c:extLst>
        </c:ser>
        <c:dLbls>
          <c:showLegendKey val="0"/>
          <c:showVal val="0"/>
          <c:showCatName val="0"/>
          <c:showSerName val="0"/>
          <c:showPercent val="0"/>
          <c:showBubbleSize val="0"/>
        </c:dLbls>
        <c:gapWidth val="150"/>
        <c:axId val="196637056"/>
        <c:axId val="196638592"/>
      </c:barChart>
      <c:catAx>
        <c:axId val="196637056"/>
        <c:scaling>
          <c:orientation val="minMax"/>
        </c:scaling>
        <c:delete val="0"/>
        <c:axPos val="b"/>
        <c:numFmt formatCode="General" sourceLinked="0"/>
        <c:majorTickMark val="out"/>
        <c:minorTickMark val="none"/>
        <c:tickLblPos val="nextTo"/>
        <c:txPr>
          <a:bodyPr/>
          <a:lstStyle/>
          <a:p>
            <a:pPr>
              <a:defRPr lang="en-IN"/>
            </a:pPr>
            <a:endParaRPr lang="en-US"/>
          </a:p>
        </c:txPr>
        <c:crossAx val="196638592"/>
        <c:crosses val="autoZero"/>
        <c:auto val="1"/>
        <c:lblAlgn val="ctr"/>
        <c:lblOffset val="100"/>
        <c:noMultiLvlLbl val="0"/>
      </c:catAx>
      <c:valAx>
        <c:axId val="196638592"/>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196637056"/>
        <c:crosses val="autoZero"/>
        <c:crossBetween val="between"/>
      </c:valAx>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858805083420038E-2"/>
          <c:y val="3.381476880686056E-2"/>
          <c:w val="0.91527631251791408"/>
          <c:h val="0.66000617601259304"/>
        </c:manualLayout>
      </c:layout>
      <c:barChart>
        <c:barDir val="col"/>
        <c:grouping val="stacked"/>
        <c:varyColors val="0"/>
        <c:ser>
          <c:idx val="0"/>
          <c:order val="0"/>
          <c:tx>
            <c:strRef>
              <c:f>Male!$E$163</c:f>
              <c:strCache>
                <c:ptCount val="1"/>
                <c:pt idx="0">
                  <c:v>Male</c:v>
                </c:pt>
              </c:strCache>
            </c:strRef>
          </c:tx>
          <c:invertIfNegative val="0"/>
          <c:dLbls>
            <c:dLbl>
              <c:idx val="1"/>
              <c:tx>
                <c:rich>
                  <a:bodyPr/>
                  <a:lstStyle/>
                  <a:p>
                    <a:r>
                      <a:rPr lang="en-US" sz="2000" b="1">
                        <a:solidFill>
                          <a:schemeClr val="bg1"/>
                        </a:solidFill>
                      </a:rPr>
                      <a:t>12 %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80AE-49E2-8D5F-AB9BBE56F4FE}"/>
                </c:ext>
              </c:extLst>
            </c:dLbl>
            <c:dLbl>
              <c:idx val="2"/>
              <c:tx>
                <c:rich>
                  <a:bodyPr/>
                  <a:lstStyle/>
                  <a:p>
                    <a:r>
                      <a:rPr lang="en-US" sz="2000" b="1">
                        <a:solidFill>
                          <a:schemeClr val="bg1"/>
                        </a:solidFill>
                      </a:rPr>
                      <a:t>64</a:t>
                    </a:r>
                    <a:r>
                      <a:rPr lang="en-US" sz="2000" b="1" baseline="0">
                        <a:solidFill>
                          <a:schemeClr val="bg1"/>
                        </a:solidFill>
                      </a:rPr>
                      <a:t> </a:t>
                    </a:r>
                    <a:r>
                      <a:rPr lang="en-US" sz="2000" b="1">
                        <a:solidFill>
                          <a:schemeClr val="bg1"/>
                        </a:solidFill>
                      </a:rPr>
                      <a:t>%</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0AE-49E2-8D5F-AB9BBE56F4FE}"/>
                </c:ext>
              </c:extLst>
            </c:dLbl>
            <c:dLbl>
              <c:idx val="3"/>
              <c:tx>
                <c:rich>
                  <a:bodyPr/>
                  <a:lstStyle/>
                  <a:p>
                    <a:r>
                      <a:rPr lang="en-US" sz="2000"/>
                      <a:t>24 %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80AE-49E2-8D5F-AB9BBE56F4FE}"/>
                </c:ext>
              </c:extLst>
            </c:dLbl>
            <c:spPr>
              <a:noFill/>
              <a:ln>
                <a:noFill/>
              </a:ln>
              <a:effectLst/>
            </c:spPr>
            <c:txPr>
              <a:bodyPr/>
              <a:lstStyle/>
              <a:p>
                <a:pPr>
                  <a:defRPr sz="2000"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Male!$A$164:$D$170</c:f>
              <c:multiLvlStrCache>
                <c:ptCount val="7"/>
                <c:lvl>
                  <c:pt idx="0">
                    <c:v>Nutritional status</c:v>
                  </c:pt>
                  <c:pt idx="1">
                    <c:v>Underweight</c:v>
                  </c:pt>
                  <c:pt idx="2">
                    <c:v>Normal</c:v>
                  </c:pt>
                  <c:pt idx="3">
                    <c:v>Over weight (pre obese)</c:v>
                  </c:pt>
                  <c:pt idx="4">
                    <c:v>Obesity grade I</c:v>
                  </c:pt>
                  <c:pt idx="5">
                    <c:v>Obesity grade II</c:v>
                  </c:pt>
                  <c:pt idx="6">
                    <c:v>Obesity grade III</c:v>
                  </c:pt>
                </c:lvl>
                <c:lvl>
                  <c:pt idx="0">
                    <c:v>BMI range</c:v>
                  </c:pt>
                  <c:pt idx="1">
                    <c:v>Below 18.5</c:v>
                  </c:pt>
                  <c:pt idx="2">
                    <c:v>18.5- &lt;25.00</c:v>
                  </c:pt>
                  <c:pt idx="3">
                    <c:v>25.00- &lt;30.00</c:v>
                  </c:pt>
                  <c:pt idx="4">
                    <c:v>30.00- &lt;35.00</c:v>
                  </c:pt>
                  <c:pt idx="5">
                    <c:v>35.00- &lt;40.00</c:v>
                  </c:pt>
                  <c:pt idx="6">
                    <c:v>40.00 and above</c:v>
                  </c:pt>
                </c:lvl>
              </c:multiLvlStrCache>
            </c:multiLvlStrRef>
          </c:cat>
          <c:val>
            <c:numRef>
              <c:f>Male!$E$164:$E$170</c:f>
              <c:numCache>
                <c:formatCode>0.00%</c:formatCode>
                <c:ptCount val="7"/>
                <c:pt idx="0" formatCode="General">
                  <c:v>0</c:v>
                </c:pt>
                <c:pt idx="1">
                  <c:v>0.12</c:v>
                </c:pt>
                <c:pt idx="2">
                  <c:v>0.64</c:v>
                </c:pt>
                <c:pt idx="3">
                  <c:v>0.24</c:v>
                </c:pt>
                <c:pt idx="4" formatCode="0%">
                  <c:v>0</c:v>
                </c:pt>
                <c:pt idx="5" formatCode="0%">
                  <c:v>0</c:v>
                </c:pt>
                <c:pt idx="6" formatCode="0%">
                  <c:v>0</c:v>
                </c:pt>
              </c:numCache>
            </c:numRef>
          </c:val>
          <c:extLst>
            <c:ext xmlns:c16="http://schemas.microsoft.com/office/drawing/2014/chart" uri="{C3380CC4-5D6E-409C-BE32-E72D297353CC}">
              <c16:uniqueId val="{00000003-80AE-49E2-8D5F-AB9BBE56F4FE}"/>
            </c:ext>
          </c:extLst>
        </c:ser>
        <c:ser>
          <c:idx val="1"/>
          <c:order val="1"/>
          <c:tx>
            <c:strRef>
              <c:f>Male!$F$163</c:f>
              <c:strCache>
                <c:ptCount val="1"/>
              </c:strCache>
            </c:strRef>
          </c:tx>
          <c:invertIfNegative val="0"/>
          <c:cat>
            <c:multiLvlStrRef>
              <c:f>Male!$A$164:$D$170</c:f>
              <c:multiLvlStrCache>
                <c:ptCount val="7"/>
                <c:lvl>
                  <c:pt idx="0">
                    <c:v>Nutritional status</c:v>
                  </c:pt>
                  <c:pt idx="1">
                    <c:v>Underweight</c:v>
                  </c:pt>
                  <c:pt idx="2">
                    <c:v>Normal</c:v>
                  </c:pt>
                  <c:pt idx="3">
                    <c:v>Over weight (pre obese)</c:v>
                  </c:pt>
                  <c:pt idx="4">
                    <c:v>Obesity grade I</c:v>
                  </c:pt>
                  <c:pt idx="5">
                    <c:v>Obesity grade II</c:v>
                  </c:pt>
                  <c:pt idx="6">
                    <c:v>Obesity grade III</c:v>
                  </c:pt>
                </c:lvl>
                <c:lvl>
                  <c:pt idx="0">
                    <c:v>BMI range</c:v>
                  </c:pt>
                  <c:pt idx="1">
                    <c:v>Below 18.5</c:v>
                  </c:pt>
                  <c:pt idx="2">
                    <c:v>18.5- &lt;25.00</c:v>
                  </c:pt>
                  <c:pt idx="3">
                    <c:v>25.00- &lt;30.00</c:v>
                  </c:pt>
                  <c:pt idx="4">
                    <c:v>30.00- &lt;35.00</c:v>
                  </c:pt>
                  <c:pt idx="5">
                    <c:v>35.00- &lt;40.00</c:v>
                  </c:pt>
                  <c:pt idx="6">
                    <c:v>40.00 and above</c:v>
                  </c:pt>
                </c:lvl>
              </c:multiLvlStrCache>
            </c:multiLvlStrRef>
          </c:cat>
          <c:val>
            <c:numRef>
              <c:f>Male!$F$164:$F$170</c:f>
              <c:numCache>
                <c:formatCode>General</c:formatCode>
                <c:ptCount val="7"/>
              </c:numCache>
            </c:numRef>
          </c:val>
          <c:extLst>
            <c:ext xmlns:c16="http://schemas.microsoft.com/office/drawing/2014/chart" uri="{C3380CC4-5D6E-409C-BE32-E72D297353CC}">
              <c16:uniqueId val="{00000004-80AE-49E2-8D5F-AB9BBE56F4FE}"/>
            </c:ext>
          </c:extLst>
        </c:ser>
        <c:ser>
          <c:idx val="2"/>
          <c:order val="2"/>
          <c:tx>
            <c:strRef>
              <c:f>Male!$G$163</c:f>
              <c:strCache>
                <c:ptCount val="1"/>
                <c:pt idx="0">
                  <c:v>Female</c:v>
                </c:pt>
              </c:strCache>
            </c:strRef>
          </c:tx>
          <c:invertIfNegative val="0"/>
          <c:dLbls>
            <c:dLbl>
              <c:idx val="1"/>
              <c:tx>
                <c:rich>
                  <a:bodyPr/>
                  <a:lstStyle/>
                  <a:p>
                    <a:r>
                      <a:rPr lang="en-US" sz="2000"/>
                      <a:t>12 %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80AE-49E2-8D5F-AB9BBE56F4FE}"/>
                </c:ext>
              </c:extLst>
            </c:dLbl>
            <c:dLbl>
              <c:idx val="2"/>
              <c:tx>
                <c:rich>
                  <a:bodyPr/>
                  <a:lstStyle/>
                  <a:p>
                    <a:r>
                      <a:rPr lang="en-US" sz="2000"/>
                      <a:t>76</a:t>
                    </a:r>
                    <a:r>
                      <a:rPr lang="en-US" sz="2000" baseline="0"/>
                      <a:t> </a:t>
                    </a:r>
                    <a:r>
                      <a:rPr lang="en-US" sz="2000"/>
                      <a:t>%</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80AE-49E2-8D5F-AB9BBE56F4FE}"/>
                </c:ext>
              </c:extLst>
            </c:dLbl>
            <c:dLbl>
              <c:idx val="3"/>
              <c:tx>
                <c:rich>
                  <a:bodyPr/>
                  <a:lstStyle/>
                  <a:p>
                    <a:r>
                      <a:rPr lang="en-US" sz="2000"/>
                      <a:t>12 %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80AE-49E2-8D5F-AB9BBE56F4FE}"/>
                </c:ext>
              </c:extLst>
            </c:dLbl>
            <c:spPr>
              <a:noFill/>
              <a:ln>
                <a:noFill/>
              </a:ln>
              <a:effectLst/>
            </c:spPr>
            <c:txPr>
              <a:bodyPr/>
              <a:lstStyle/>
              <a:p>
                <a:pPr>
                  <a:defRPr sz="20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Male!$A$164:$D$170</c:f>
              <c:multiLvlStrCache>
                <c:ptCount val="7"/>
                <c:lvl>
                  <c:pt idx="0">
                    <c:v>Nutritional status</c:v>
                  </c:pt>
                  <c:pt idx="1">
                    <c:v>Underweight</c:v>
                  </c:pt>
                  <c:pt idx="2">
                    <c:v>Normal</c:v>
                  </c:pt>
                  <c:pt idx="3">
                    <c:v>Over weight (pre obese)</c:v>
                  </c:pt>
                  <c:pt idx="4">
                    <c:v>Obesity grade I</c:v>
                  </c:pt>
                  <c:pt idx="5">
                    <c:v>Obesity grade II</c:v>
                  </c:pt>
                  <c:pt idx="6">
                    <c:v>Obesity grade III</c:v>
                  </c:pt>
                </c:lvl>
                <c:lvl>
                  <c:pt idx="0">
                    <c:v>BMI range</c:v>
                  </c:pt>
                  <c:pt idx="1">
                    <c:v>Below 18.5</c:v>
                  </c:pt>
                  <c:pt idx="2">
                    <c:v>18.5- &lt;25.00</c:v>
                  </c:pt>
                  <c:pt idx="3">
                    <c:v>25.00- &lt;30.00</c:v>
                  </c:pt>
                  <c:pt idx="4">
                    <c:v>30.00- &lt;35.00</c:v>
                  </c:pt>
                  <c:pt idx="5">
                    <c:v>35.00- &lt;40.00</c:v>
                  </c:pt>
                  <c:pt idx="6">
                    <c:v>40.00 and above</c:v>
                  </c:pt>
                </c:lvl>
              </c:multiLvlStrCache>
            </c:multiLvlStrRef>
          </c:cat>
          <c:val>
            <c:numRef>
              <c:f>Male!$G$164:$G$170</c:f>
              <c:numCache>
                <c:formatCode>0.00%</c:formatCode>
                <c:ptCount val="7"/>
                <c:pt idx="0" formatCode="General">
                  <c:v>0</c:v>
                </c:pt>
                <c:pt idx="1">
                  <c:v>0.12</c:v>
                </c:pt>
                <c:pt idx="2">
                  <c:v>0.76</c:v>
                </c:pt>
                <c:pt idx="3">
                  <c:v>0.12</c:v>
                </c:pt>
                <c:pt idx="4" formatCode="0%">
                  <c:v>0</c:v>
                </c:pt>
                <c:pt idx="5" formatCode="0%">
                  <c:v>0</c:v>
                </c:pt>
                <c:pt idx="6" formatCode="0%">
                  <c:v>0</c:v>
                </c:pt>
              </c:numCache>
            </c:numRef>
          </c:val>
          <c:extLst>
            <c:ext xmlns:c16="http://schemas.microsoft.com/office/drawing/2014/chart" uri="{C3380CC4-5D6E-409C-BE32-E72D297353CC}">
              <c16:uniqueId val="{00000008-80AE-49E2-8D5F-AB9BBE56F4FE}"/>
            </c:ext>
          </c:extLst>
        </c:ser>
        <c:dLbls>
          <c:showLegendKey val="0"/>
          <c:showVal val="0"/>
          <c:showCatName val="0"/>
          <c:showSerName val="0"/>
          <c:showPercent val="0"/>
          <c:showBubbleSize val="0"/>
        </c:dLbls>
        <c:gapWidth val="60"/>
        <c:overlap val="100"/>
        <c:axId val="141419648"/>
        <c:axId val="141421184"/>
      </c:barChart>
      <c:catAx>
        <c:axId val="141419648"/>
        <c:scaling>
          <c:orientation val="minMax"/>
        </c:scaling>
        <c:delete val="0"/>
        <c:axPos val="b"/>
        <c:numFmt formatCode="General" sourceLinked="0"/>
        <c:majorTickMark val="out"/>
        <c:minorTickMark val="none"/>
        <c:tickLblPos val="nextTo"/>
        <c:spPr>
          <a:ln w="12700">
            <a:solidFill>
              <a:schemeClr val="tx1"/>
            </a:solidFill>
          </a:ln>
        </c:spPr>
        <c:txPr>
          <a:bodyPr/>
          <a:lstStyle/>
          <a:p>
            <a:pPr>
              <a:defRPr sz="1400"/>
            </a:pPr>
            <a:endParaRPr lang="en-US"/>
          </a:p>
        </c:txPr>
        <c:crossAx val="141421184"/>
        <c:crosses val="autoZero"/>
        <c:auto val="1"/>
        <c:lblAlgn val="ctr"/>
        <c:lblOffset val="100"/>
        <c:noMultiLvlLbl val="0"/>
      </c:catAx>
      <c:valAx>
        <c:axId val="141421184"/>
        <c:scaling>
          <c:orientation val="minMax"/>
        </c:scaling>
        <c:delete val="0"/>
        <c:axPos val="l"/>
        <c:numFmt formatCode="General" sourceLinked="1"/>
        <c:majorTickMark val="out"/>
        <c:minorTickMark val="none"/>
        <c:tickLblPos val="nextTo"/>
        <c:txPr>
          <a:bodyPr/>
          <a:lstStyle/>
          <a:p>
            <a:pPr>
              <a:defRPr sz="1400"/>
            </a:pPr>
            <a:endParaRPr lang="en-US"/>
          </a:p>
        </c:txPr>
        <c:crossAx val="141419648"/>
        <c:crosses val="autoZero"/>
        <c:crossBetween val="between"/>
      </c:valAx>
    </c:plotArea>
    <c:legend>
      <c:legendPos val="r"/>
      <c:legendEntry>
        <c:idx val="1"/>
        <c:delete val="1"/>
      </c:legendEntry>
      <c:layout>
        <c:manualLayout>
          <c:xMode val="edge"/>
          <c:yMode val="edge"/>
          <c:x val="0.57980499547383169"/>
          <c:y val="0.15697783956971423"/>
          <c:w val="0.3271601483698835"/>
          <c:h val="0.20005456744486275"/>
        </c:manualLayout>
      </c:layout>
      <c:overlay val="0"/>
      <c:txPr>
        <a:bodyPr/>
        <a:lstStyle/>
        <a:p>
          <a:pPr>
            <a:defRPr sz="20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B2776-3048-4D0E-AEE9-790893B3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Abhijit Mandal</cp:lastModifiedBy>
  <cp:revision>3</cp:revision>
  <dcterms:created xsi:type="dcterms:W3CDTF">2022-03-28T05:56:00Z</dcterms:created>
  <dcterms:modified xsi:type="dcterms:W3CDTF">2023-08-30T19:31:00Z</dcterms:modified>
</cp:coreProperties>
</file>