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A247" w14:textId="77777777" w:rsidR="00325F33" w:rsidRPr="00325F33" w:rsidRDefault="00325F33" w:rsidP="00325F33">
      <w:pPr>
        <w:jc w:val="center"/>
        <w:rPr>
          <w:b/>
          <w:bCs/>
          <w:sz w:val="32"/>
          <w:szCs w:val="32"/>
        </w:rPr>
      </w:pPr>
      <w:r w:rsidRPr="00325F33">
        <w:rPr>
          <w:b/>
          <w:bCs/>
          <w:sz w:val="32"/>
          <w:szCs w:val="32"/>
        </w:rPr>
        <w:t>Banking Analytics Dashboard Documentation</w:t>
      </w:r>
    </w:p>
    <w:p w14:paraId="7EF94F03" w14:textId="77777777" w:rsidR="00325F33" w:rsidRPr="00325F33" w:rsidRDefault="00325F33" w:rsidP="00325F33">
      <w:r w:rsidRPr="00325F33">
        <w:pict w14:anchorId="692ABF72">
          <v:rect id="_x0000_i1211" style="width:0;height:1.5pt" o:hralign="center" o:hrstd="t" o:hr="t" fillcolor="#a0a0a0" stroked="f"/>
        </w:pict>
      </w:r>
    </w:p>
    <w:p w14:paraId="3D592265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1. Introduction</w:t>
      </w:r>
    </w:p>
    <w:p w14:paraId="1F8963B8" w14:textId="77777777" w:rsidR="00325F33" w:rsidRPr="00325F33" w:rsidRDefault="00325F33" w:rsidP="00325F33">
      <w:r w:rsidRPr="00325F33">
        <w:t xml:space="preserve">Banking analytics plays an important role in monitoring financial activity, transaction </w:t>
      </w:r>
      <w:proofErr w:type="spellStart"/>
      <w:r w:rsidRPr="00325F33">
        <w:t>behavior</w:t>
      </w:r>
      <w:proofErr w:type="spellEnd"/>
      <w:r w:rsidRPr="00325F33">
        <w:t>, account usage, and customer-level performance.</w:t>
      </w:r>
    </w:p>
    <w:p w14:paraId="74C35A50" w14:textId="77777777" w:rsidR="00325F33" w:rsidRPr="00325F33" w:rsidRDefault="00325F33" w:rsidP="00325F33">
      <w:r w:rsidRPr="00325F33">
        <w:t xml:space="preserve">This project was developed using Power BI and SQL Server to </w:t>
      </w:r>
      <w:proofErr w:type="spellStart"/>
      <w:r w:rsidRPr="00325F33">
        <w:t>analyze</w:t>
      </w:r>
      <w:proofErr w:type="spellEnd"/>
      <w:r w:rsidRPr="00325F33">
        <w:t xml:space="preserve"> banking transaction data and generate business insights through interactive dashboard reporting.</w:t>
      </w:r>
    </w:p>
    <w:p w14:paraId="056CB26A" w14:textId="77777777" w:rsidR="00325F33" w:rsidRPr="00325F33" w:rsidRDefault="00325F33" w:rsidP="00325F33">
      <w:r w:rsidRPr="00325F33">
        <w:t>The dashboard focuses on transaction volume, account balance trends, customer segmentation, and account-type analysis.</w:t>
      </w:r>
    </w:p>
    <w:p w14:paraId="36055005" w14:textId="77777777" w:rsidR="00325F33" w:rsidRPr="00325F33" w:rsidRDefault="00325F33" w:rsidP="00325F33">
      <w:r w:rsidRPr="00325F33">
        <w:t>The dataset was structured inside SQL Server and connected directly to Power BI for dashboard creation.</w:t>
      </w:r>
    </w:p>
    <w:p w14:paraId="04DB9C8C" w14:textId="77777777" w:rsidR="00325F33" w:rsidRPr="00325F33" w:rsidRDefault="00325F33" w:rsidP="00325F33">
      <w:r w:rsidRPr="00325F33">
        <w:pict w14:anchorId="27FF70AD">
          <v:rect id="_x0000_i1212" style="width:0;height:1.5pt" o:hralign="center" o:hrstd="t" o:hr="t" fillcolor="#a0a0a0" stroked="f"/>
        </w:pict>
      </w:r>
    </w:p>
    <w:p w14:paraId="78115A55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2. Project Objective</w:t>
      </w:r>
    </w:p>
    <w:p w14:paraId="4CC366EA" w14:textId="77777777" w:rsidR="00325F33" w:rsidRPr="00325F33" w:rsidRDefault="00325F33" w:rsidP="00325F33">
      <w:r w:rsidRPr="00325F33">
        <w:t xml:space="preserve">The main objective of this project is to </w:t>
      </w:r>
      <w:proofErr w:type="spellStart"/>
      <w:r w:rsidRPr="00325F33">
        <w:t>analyze</w:t>
      </w:r>
      <w:proofErr w:type="spellEnd"/>
      <w:r w:rsidRPr="00325F33">
        <w:t xml:space="preserve"> banking transaction records and monitor financial patterns through business intelligence reporting.</w:t>
      </w:r>
    </w:p>
    <w:p w14:paraId="7F4FF88B" w14:textId="77777777" w:rsidR="00325F33" w:rsidRPr="00325F33" w:rsidRDefault="00325F33" w:rsidP="00325F33">
      <w:r w:rsidRPr="00325F33">
        <w:t>The dashboard helps answer:</w:t>
      </w:r>
    </w:p>
    <w:p w14:paraId="39FEEF06" w14:textId="77777777" w:rsidR="00325F33" w:rsidRPr="00325F33" w:rsidRDefault="00325F33" w:rsidP="00325F33">
      <w:pPr>
        <w:numPr>
          <w:ilvl w:val="0"/>
          <w:numId w:val="1"/>
        </w:numPr>
      </w:pPr>
      <w:r w:rsidRPr="00325F33">
        <w:t>What is the total balance across all accounts?</w:t>
      </w:r>
    </w:p>
    <w:p w14:paraId="04247CD8" w14:textId="77777777" w:rsidR="00325F33" w:rsidRPr="00325F33" w:rsidRDefault="00325F33" w:rsidP="00325F33">
      <w:pPr>
        <w:numPr>
          <w:ilvl w:val="0"/>
          <w:numId w:val="1"/>
        </w:numPr>
      </w:pPr>
      <w:r w:rsidRPr="00325F33">
        <w:t>How many transactions have been recorded?</w:t>
      </w:r>
    </w:p>
    <w:p w14:paraId="06D61EC6" w14:textId="77777777" w:rsidR="00325F33" w:rsidRPr="00325F33" w:rsidRDefault="00325F33" w:rsidP="00325F33">
      <w:pPr>
        <w:numPr>
          <w:ilvl w:val="0"/>
          <w:numId w:val="1"/>
        </w:numPr>
      </w:pPr>
      <w:r w:rsidRPr="00325F33">
        <w:t>What is the average transaction amount?</w:t>
      </w:r>
    </w:p>
    <w:p w14:paraId="5F673D29" w14:textId="77777777" w:rsidR="00325F33" w:rsidRPr="00325F33" w:rsidRDefault="00325F33" w:rsidP="00325F33">
      <w:pPr>
        <w:numPr>
          <w:ilvl w:val="0"/>
          <w:numId w:val="1"/>
        </w:numPr>
      </w:pPr>
      <w:r w:rsidRPr="00325F33">
        <w:t>Which account types contribute higher balance?</w:t>
      </w:r>
    </w:p>
    <w:p w14:paraId="16A246AF" w14:textId="77777777" w:rsidR="00325F33" w:rsidRPr="00325F33" w:rsidRDefault="00325F33" w:rsidP="00325F33">
      <w:pPr>
        <w:numPr>
          <w:ilvl w:val="0"/>
          <w:numId w:val="1"/>
        </w:numPr>
      </w:pPr>
      <w:r w:rsidRPr="00325F33">
        <w:t>Which months show higher transaction activity?</w:t>
      </w:r>
    </w:p>
    <w:p w14:paraId="6A7E538E" w14:textId="77777777" w:rsidR="00325F33" w:rsidRPr="00325F33" w:rsidRDefault="00325F33" w:rsidP="00325F33">
      <w:pPr>
        <w:numPr>
          <w:ilvl w:val="0"/>
          <w:numId w:val="1"/>
        </w:numPr>
      </w:pPr>
      <w:r w:rsidRPr="00325F33">
        <w:t>How customer balances differ across records?</w:t>
      </w:r>
    </w:p>
    <w:p w14:paraId="0B586055" w14:textId="77777777" w:rsidR="00325F33" w:rsidRPr="00325F33" w:rsidRDefault="00325F33" w:rsidP="00325F33">
      <w:r w:rsidRPr="00325F33">
        <w:pict w14:anchorId="0D9264C8">
          <v:rect id="_x0000_i1213" style="width:0;height:1.5pt" o:hralign="center" o:hrstd="t" o:hr="t" fillcolor="#a0a0a0" stroked="f"/>
        </w:pict>
      </w:r>
    </w:p>
    <w:p w14:paraId="58744603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3. Tools and Technologies Used</w:t>
      </w:r>
    </w:p>
    <w:p w14:paraId="7FAED693" w14:textId="77777777" w:rsidR="00325F33" w:rsidRPr="00325F33" w:rsidRDefault="00325F33" w:rsidP="00325F33">
      <w:pPr>
        <w:numPr>
          <w:ilvl w:val="0"/>
          <w:numId w:val="2"/>
        </w:numPr>
      </w:pPr>
      <w:r w:rsidRPr="00325F33">
        <w:t>Power BI</w:t>
      </w:r>
    </w:p>
    <w:p w14:paraId="716ABE69" w14:textId="77777777" w:rsidR="00325F33" w:rsidRPr="00325F33" w:rsidRDefault="00325F33" w:rsidP="00325F33">
      <w:pPr>
        <w:numPr>
          <w:ilvl w:val="0"/>
          <w:numId w:val="2"/>
        </w:numPr>
      </w:pPr>
      <w:r w:rsidRPr="00325F33">
        <w:t>SQL Server</w:t>
      </w:r>
    </w:p>
    <w:p w14:paraId="2717A979" w14:textId="77777777" w:rsidR="00325F33" w:rsidRPr="00325F33" w:rsidRDefault="00325F33" w:rsidP="00325F33">
      <w:pPr>
        <w:numPr>
          <w:ilvl w:val="0"/>
          <w:numId w:val="2"/>
        </w:numPr>
      </w:pPr>
      <w:r w:rsidRPr="00325F33">
        <w:t>DAX Measures</w:t>
      </w:r>
    </w:p>
    <w:p w14:paraId="51CD4D04" w14:textId="77777777" w:rsidR="00325F33" w:rsidRPr="00325F33" w:rsidRDefault="00325F33" w:rsidP="00325F33">
      <w:pPr>
        <w:numPr>
          <w:ilvl w:val="0"/>
          <w:numId w:val="2"/>
        </w:numPr>
      </w:pPr>
      <w:r w:rsidRPr="00325F33">
        <w:t>Power BI Service</w:t>
      </w:r>
    </w:p>
    <w:p w14:paraId="4C1065EC" w14:textId="77777777" w:rsidR="00325F33" w:rsidRPr="00325F33" w:rsidRDefault="00325F33" w:rsidP="00325F33">
      <w:r w:rsidRPr="00325F33">
        <w:pict w14:anchorId="44310E85">
          <v:rect id="_x0000_i1214" style="width:0;height:1.5pt" o:hralign="center" o:hrstd="t" o:hr="t" fillcolor="#a0a0a0" stroked="f"/>
        </w:pict>
      </w:r>
    </w:p>
    <w:p w14:paraId="2C22F5EA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lastRenderedPageBreak/>
        <w:t>4. Data Source</w:t>
      </w:r>
    </w:p>
    <w:p w14:paraId="5440CA0E" w14:textId="77777777" w:rsidR="00325F33" w:rsidRPr="00325F33" w:rsidRDefault="00325F33" w:rsidP="00325F33">
      <w:r w:rsidRPr="00325F33">
        <w:t>The dataset for this project was prepared inside SQL Server and then connected to Power BI.</w:t>
      </w:r>
    </w:p>
    <w:p w14:paraId="54944FD4" w14:textId="77777777" w:rsidR="00325F33" w:rsidRPr="00325F33" w:rsidRDefault="00325F33" w:rsidP="00325F33">
      <w:r w:rsidRPr="00325F33">
        <w:t>The source includes:</w:t>
      </w:r>
    </w:p>
    <w:p w14:paraId="58C76290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customer names</w:t>
      </w:r>
    </w:p>
    <w:p w14:paraId="741D1363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account type</w:t>
      </w:r>
    </w:p>
    <w:p w14:paraId="1A7DBE72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transaction amount</w:t>
      </w:r>
    </w:p>
    <w:p w14:paraId="64FFCA18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account balance</w:t>
      </w:r>
    </w:p>
    <w:p w14:paraId="43F8DAC7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transaction type</w:t>
      </w:r>
    </w:p>
    <w:p w14:paraId="3CEDD8E3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gender</w:t>
      </w:r>
    </w:p>
    <w:p w14:paraId="0BA65914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age group</w:t>
      </w:r>
    </w:p>
    <w:p w14:paraId="07B41B3A" w14:textId="77777777" w:rsidR="00325F33" w:rsidRPr="00325F33" w:rsidRDefault="00325F33" w:rsidP="00325F33">
      <w:pPr>
        <w:numPr>
          <w:ilvl w:val="0"/>
          <w:numId w:val="3"/>
        </w:numPr>
      </w:pPr>
      <w:r w:rsidRPr="00325F33">
        <w:t>monthly transaction records</w:t>
      </w:r>
    </w:p>
    <w:p w14:paraId="23853413" w14:textId="77777777" w:rsidR="00325F33" w:rsidRPr="00325F33" w:rsidRDefault="00325F33" w:rsidP="00325F33">
      <w:r w:rsidRPr="00325F33">
        <w:pict w14:anchorId="2906D132">
          <v:rect id="_x0000_i1215" style="width:0;height:1.5pt" o:hralign="center" o:hrstd="t" o:hr="t" fillcolor="#a0a0a0" stroked="f"/>
        </w:pict>
      </w:r>
    </w:p>
    <w:p w14:paraId="482B72A0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5. Data Preparation Process</w:t>
      </w:r>
    </w:p>
    <w:p w14:paraId="45D94708" w14:textId="77777777" w:rsidR="00325F33" w:rsidRPr="00325F33" w:rsidRDefault="00325F33" w:rsidP="00325F33">
      <w:r w:rsidRPr="00325F33">
        <w:t>The following steps were performed:</w:t>
      </w:r>
    </w:p>
    <w:p w14:paraId="3B86CEC1" w14:textId="77777777" w:rsidR="00325F33" w:rsidRPr="00325F33" w:rsidRDefault="00325F33" w:rsidP="00325F33">
      <w:pPr>
        <w:numPr>
          <w:ilvl w:val="0"/>
          <w:numId w:val="4"/>
        </w:numPr>
      </w:pPr>
      <w:r w:rsidRPr="00325F33">
        <w:t>dataset structured inside SQL Server</w:t>
      </w:r>
    </w:p>
    <w:p w14:paraId="3DB69B94" w14:textId="77777777" w:rsidR="00325F33" w:rsidRPr="00325F33" w:rsidRDefault="00325F33" w:rsidP="00325F33">
      <w:pPr>
        <w:numPr>
          <w:ilvl w:val="0"/>
          <w:numId w:val="4"/>
        </w:numPr>
      </w:pPr>
      <w:r w:rsidRPr="00325F33">
        <w:t>required columns selected</w:t>
      </w:r>
    </w:p>
    <w:p w14:paraId="217B51F6" w14:textId="77777777" w:rsidR="00325F33" w:rsidRPr="00325F33" w:rsidRDefault="00325F33" w:rsidP="00325F33">
      <w:pPr>
        <w:numPr>
          <w:ilvl w:val="0"/>
          <w:numId w:val="4"/>
        </w:numPr>
      </w:pPr>
      <w:r w:rsidRPr="00325F33">
        <w:t>Power BI connected to SQL Server</w:t>
      </w:r>
    </w:p>
    <w:p w14:paraId="13041200" w14:textId="77777777" w:rsidR="00325F33" w:rsidRPr="00325F33" w:rsidRDefault="00325F33" w:rsidP="00325F33">
      <w:pPr>
        <w:numPr>
          <w:ilvl w:val="0"/>
          <w:numId w:val="4"/>
        </w:numPr>
      </w:pPr>
      <w:r w:rsidRPr="00325F33">
        <w:t>DAX measures created</w:t>
      </w:r>
    </w:p>
    <w:p w14:paraId="1E33565B" w14:textId="77777777" w:rsidR="00325F33" w:rsidRPr="00325F33" w:rsidRDefault="00325F33" w:rsidP="00325F33">
      <w:pPr>
        <w:numPr>
          <w:ilvl w:val="0"/>
          <w:numId w:val="4"/>
        </w:numPr>
      </w:pPr>
      <w:r w:rsidRPr="00325F33">
        <w:t>dashboard pages designed</w:t>
      </w:r>
    </w:p>
    <w:p w14:paraId="3284980F" w14:textId="77777777" w:rsidR="00325F33" w:rsidRPr="00325F33" w:rsidRDefault="00325F33" w:rsidP="00325F33">
      <w:pPr>
        <w:numPr>
          <w:ilvl w:val="0"/>
          <w:numId w:val="4"/>
        </w:numPr>
      </w:pPr>
      <w:r w:rsidRPr="00325F33">
        <w:t>visual formatting applied</w:t>
      </w:r>
    </w:p>
    <w:p w14:paraId="23CA375D" w14:textId="77777777" w:rsidR="00325F33" w:rsidRPr="00325F33" w:rsidRDefault="00325F33" w:rsidP="00325F33">
      <w:r w:rsidRPr="00325F33">
        <w:pict w14:anchorId="05942C95">
          <v:rect id="_x0000_i1216" style="width:0;height:1.5pt" o:hralign="center" o:hrstd="t" o:hr="t" fillcolor="#a0a0a0" stroked="f"/>
        </w:pict>
      </w:r>
    </w:p>
    <w:p w14:paraId="1FBAC24E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6. Dashboard Architecture</w:t>
      </w:r>
    </w:p>
    <w:p w14:paraId="5ABCE3CE" w14:textId="77777777" w:rsidR="00325F33" w:rsidRPr="00325F33" w:rsidRDefault="00325F33" w:rsidP="00325F33">
      <w:r w:rsidRPr="00325F33">
        <w:t xml:space="preserve">The project contains </w:t>
      </w:r>
      <w:r w:rsidRPr="00325F33">
        <w:rPr>
          <w:b/>
          <w:bCs/>
        </w:rPr>
        <w:t>2 analytical pages</w:t>
      </w:r>
      <w:r w:rsidRPr="00325F33">
        <w:t>.</w:t>
      </w:r>
    </w:p>
    <w:p w14:paraId="1B7C3BE4" w14:textId="77777777" w:rsidR="00325F33" w:rsidRPr="00325F33" w:rsidRDefault="00325F33" w:rsidP="00325F33">
      <w:r w:rsidRPr="00325F33">
        <w:pict w14:anchorId="207EF333">
          <v:rect id="_x0000_i1217" style="width:0;height:1.5pt" o:hralign="center" o:hrstd="t" o:hr="t" fillcolor="#a0a0a0" stroked="f"/>
        </w:pict>
      </w:r>
    </w:p>
    <w:p w14:paraId="08125C71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7. Dashboard Page 1: Banking Transaction Overview</w:t>
      </w:r>
    </w:p>
    <w:p w14:paraId="437120E2" w14:textId="77777777" w:rsidR="00325F33" w:rsidRPr="00325F33" w:rsidRDefault="00325F33" w:rsidP="00325F33">
      <w:r w:rsidRPr="00325F33">
        <w:t>This page focuses on executive-level transaction reporting.</w:t>
      </w:r>
    </w:p>
    <w:p w14:paraId="66076307" w14:textId="77777777" w:rsidR="00325F33" w:rsidRPr="00325F33" w:rsidRDefault="00325F33" w:rsidP="00325F33">
      <w:r w:rsidRPr="00325F33">
        <w:pict w14:anchorId="41449F4E">
          <v:rect id="_x0000_i1218" style="width:0;height:1.5pt" o:hralign="center" o:hrstd="t" o:hr="t" fillcolor="#a0a0a0" stroked="f"/>
        </w:pict>
      </w:r>
    </w:p>
    <w:p w14:paraId="446EF715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KPI Cards Used</w:t>
      </w:r>
    </w:p>
    <w:p w14:paraId="7009BDE9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lastRenderedPageBreak/>
        <w:t>Unique Customers</w:t>
      </w:r>
    </w:p>
    <w:p w14:paraId="40C79951" w14:textId="77777777" w:rsidR="00325F33" w:rsidRPr="00325F33" w:rsidRDefault="00325F33" w:rsidP="00325F33">
      <w:r w:rsidRPr="00325F33">
        <w:t>4</w:t>
      </w:r>
    </w:p>
    <w:p w14:paraId="44519410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Total Transactions</w:t>
      </w:r>
    </w:p>
    <w:p w14:paraId="08AA0946" w14:textId="77777777" w:rsidR="00325F33" w:rsidRPr="00325F33" w:rsidRDefault="00325F33" w:rsidP="00325F33">
      <w:r w:rsidRPr="00325F33">
        <w:t>10K</w:t>
      </w:r>
    </w:p>
    <w:p w14:paraId="7E3285A3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Total Balance</w:t>
      </w:r>
    </w:p>
    <w:p w14:paraId="733DBBCB" w14:textId="77777777" w:rsidR="00325F33" w:rsidRPr="00325F33" w:rsidRDefault="00325F33" w:rsidP="00325F33">
      <w:r w:rsidRPr="00325F33">
        <w:t>50M</w:t>
      </w:r>
    </w:p>
    <w:p w14:paraId="225A4512" w14:textId="77777777" w:rsidR="00325F33" w:rsidRPr="00325F33" w:rsidRDefault="00325F33" w:rsidP="00325F33">
      <w:pPr>
        <w:rPr>
          <w:b/>
          <w:bCs/>
        </w:rPr>
      </w:pPr>
      <w:proofErr w:type="spellStart"/>
      <w:r w:rsidRPr="00325F33">
        <w:rPr>
          <w:b/>
          <w:bCs/>
        </w:rPr>
        <w:t>Avg</w:t>
      </w:r>
      <w:proofErr w:type="spellEnd"/>
      <w:r w:rsidRPr="00325F33">
        <w:rPr>
          <w:b/>
          <w:bCs/>
        </w:rPr>
        <w:t xml:space="preserve"> Transaction Amount</w:t>
      </w:r>
    </w:p>
    <w:p w14:paraId="7C1893C9" w14:textId="77777777" w:rsidR="00325F33" w:rsidRPr="00325F33" w:rsidRDefault="00325F33" w:rsidP="00325F33">
      <w:r w:rsidRPr="00325F33">
        <w:t>4.96K</w:t>
      </w:r>
    </w:p>
    <w:p w14:paraId="55EA7476" w14:textId="77777777" w:rsidR="00325F33" w:rsidRPr="00325F33" w:rsidRDefault="00325F33" w:rsidP="00325F33">
      <w:r w:rsidRPr="00325F33">
        <w:pict w14:anchorId="00A03A86">
          <v:rect id="_x0000_i1219" style="width:0;height:1.5pt" o:hralign="center" o:hrstd="t" o:hr="t" fillcolor="#a0a0a0" stroked="f"/>
        </w:pict>
      </w:r>
    </w:p>
    <w:p w14:paraId="1E82C92E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1: Inactive Accounts by Month</w:t>
      </w:r>
    </w:p>
    <w:p w14:paraId="1A6CBC49" w14:textId="77777777" w:rsidR="00325F33" w:rsidRPr="00325F33" w:rsidRDefault="00325F33" w:rsidP="00325F33">
      <w:r w:rsidRPr="00325F33">
        <w:t>Monthly inactive account pattern across:</w:t>
      </w:r>
    </w:p>
    <w:p w14:paraId="587FF670" w14:textId="77777777" w:rsidR="00325F33" w:rsidRPr="00325F33" w:rsidRDefault="00325F33" w:rsidP="00325F33">
      <w:pPr>
        <w:numPr>
          <w:ilvl w:val="0"/>
          <w:numId w:val="5"/>
        </w:numPr>
      </w:pPr>
      <w:r w:rsidRPr="00325F33">
        <w:t>January</w:t>
      </w:r>
    </w:p>
    <w:p w14:paraId="401E1030" w14:textId="77777777" w:rsidR="00325F33" w:rsidRPr="00325F33" w:rsidRDefault="00325F33" w:rsidP="00325F33">
      <w:pPr>
        <w:numPr>
          <w:ilvl w:val="0"/>
          <w:numId w:val="5"/>
        </w:numPr>
      </w:pPr>
      <w:r w:rsidRPr="00325F33">
        <w:t>February</w:t>
      </w:r>
    </w:p>
    <w:p w14:paraId="5C5FD1AF" w14:textId="77777777" w:rsidR="00325F33" w:rsidRPr="00325F33" w:rsidRDefault="00325F33" w:rsidP="00325F33">
      <w:pPr>
        <w:numPr>
          <w:ilvl w:val="0"/>
          <w:numId w:val="5"/>
        </w:numPr>
      </w:pPr>
      <w:r w:rsidRPr="00325F33">
        <w:t>March</w:t>
      </w:r>
    </w:p>
    <w:p w14:paraId="62FC1504" w14:textId="77777777" w:rsidR="00325F33" w:rsidRPr="00325F33" w:rsidRDefault="00325F33" w:rsidP="00325F33">
      <w:pPr>
        <w:numPr>
          <w:ilvl w:val="0"/>
          <w:numId w:val="5"/>
        </w:numPr>
      </w:pPr>
      <w:r w:rsidRPr="00325F33">
        <w:t>April</w:t>
      </w:r>
    </w:p>
    <w:p w14:paraId="7BBF309D" w14:textId="77777777" w:rsidR="00325F33" w:rsidRPr="00325F33" w:rsidRDefault="00325F33" w:rsidP="00325F33">
      <w:pPr>
        <w:numPr>
          <w:ilvl w:val="0"/>
          <w:numId w:val="5"/>
        </w:numPr>
      </w:pPr>
      <w:r w:rsidRPr="00325F33">
        <w:t>May</w:t>
      </w:r>
    </w:p>
    <w:p w14:paraId="70B8E208" w14:textId="77777777" w:rsidR="00325F33" w:rsidRPr="00325F33" w:rsidRDefault="00325F33" w:rsidP="00325F33">
      <w:pPr>
        <w:numPr>
          <w:ilvl w:val="0"/>
          <w:numId w:val="5"/>
        </w:numPr>
      </w:pPr>
      <w:r w:rsidRPr="00325F33">
        <w:t>June</w:t>
      </w:r>
    </w:p>
    <w:p w14:paraId="7FC4356D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2542A5CA" w14:textId="77777777" w:rsidR="00325F33" w:rsidRPr="00325F33" w:rsidRDefault="00325F33" w:rsidP="00325F33">
      <w:r w:rsidRPr="00325F33">
        <w:t>Inactive accounts remain concentrated in selected months.</w:t>
      </w:r>
    </w:p>
    <w:p w14:paraId="08DEEE5C" w14:textId="77777777" w:rsidR="00325F33" w:rsidRPr="00325F33" w:rsidRDefault="00325F33" w:rsidP="00325F33">
      <w:r w:rsidRPr="00325F33">
        <w:pict w14:anchorId="1DF1C939">
          <v:rect id="_x0000_i1220" style="width:0;height:1.5pt" o:hralign="center" o:hrstd="t" o:hr="t" fillcolor="#a0a0a0" stroked="f"/>
        </w:pict>
      </w:r>
    </w:p>
    <w:p w14:paraId="6B6AE6D5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2: Net Balance by Account Type</w:t>
      </w:r>
    </w:p>
    <w:p w14:paraId="7F26680B" w14:textId="77777777" w:rsidR="00325F33" w:rsidRPr="00325F33" w:rsidRDefault="00325F33" w:rsidP="00325F33">
      <w:r w:rsidRPr="00325F33">
        <w:t>Account types:</w:t>
      </w:r>
    </w:p>
    <w:p w14:paraId="7F727922" w14:textId="77777777" w:rsidR="00325F33" w:rsidRPr="00325F33" w:rsidRDefault="00325F33" w:rsidP="00325F33">
      <w:pPr>
        <w:numPr>
          <w:ilvl w:val="0"/>
          <w:numId w:val="6"/>
        </w:numPr>
      </w:pPr>
      <w:r w:rsidRPr="00325F33">
        <w:t>Savings</w:t>
      </w:r>
    </w:p>
    <w:p w14:paraId="659E1964" w14:textId="77777777" w:rsidR="00325F33" w:rsidRPr="00325F33" w:rsidRDefault="00325F33" w:rsidP="00325F33">
      <w:pPr>
        <w:numPr>
          <w:ilvl w:val="0"/>
          <w:numId w:val="6"/>
        </w:numPr>
      </w:pPr>
      <w:r w:rsidRPr="00325F33">
        <w:t>Current</w:t>
      </w:r>
    </w:p>
    <w:p w14:paraId="7D40FDE5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415941F6" w14:textId="77777777" w:rsidR="00325F33" w:rsidRPr="00325F33" w:rsidRDefault="00325F33" w:rsidP="00325F33">
      <w:r w:rsidRPr="00325F33">
        <w:t>Savings accounts contribute higher balance compared to current accounts.</w:t>
      </w:r>
    </w:p>
    <w:p w14:paraId="1844594E" w14:textId="77777777" w:rsidR="00325F33" w:rsidRPr="00325F33" w:rsidRDefault="00325F33" w:rsidP="00325F33">
      <w:r w:rsidRPr="00325F33">
        <w:pict w14:anchorId="5FC15F6E">
          <v:rect id="_x0000_i1221" style="width:0;height:1.5pt" o:hralign="center" o:hrstd="t" o:hr="t" fillcolor="#a0a0a0" stroked="f"/>
        </w:pict>
      </w:r>
    </w:p>
    <w:p w14:paraId="1122BE23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3: Top Customers by Transaction Amount</w:t>
      </w:r>
    </w:p>
    <w:p w14:paraId="7CE4EC0C" w14:textId="77777777" w:rsidR="00325F33" w:rsidRPr="00325F33" w:rsidRDefault="00325F33" w:rsidP="00325F33">
      <w:r w:rsidRPr="00325F33">
        <w:lastRenderedPageBreak/>
        <w:t>Top customers compared by total amount.</w:t>
      </w:r>
    </w:p>
    <w:p w14:paraId="7540966C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49D7960F" w14:textId="77777777" w:rsidR="00325F33" w:rsidRPr="00325F33" w:rsidRDefault="00325F33" w:rsidP="00325F33">
      <w:r w:rsidRPr="00325F33">
        <w:t>Few customers dominate transaction value.</w:t>
      </w:r>
    </w:p>
    <w:p w14:paraId="6EA49BC8" w14:textId="77777777" w:rsidR="00325F33" w:rsidRPr="00325F33" w:rsidRDefault="00325F33" w:rsidP="00325F33">
      <w:r w:rsidRPr="00325F33">
        <w:pict w14:anchorId="1876EE7F">
          <v:rect id="_x0000_i1222" style="width:0;height:1.5pt" o:hralign="center" o:hrstd="t" o:hr="t" fillcolor="#a0a0a0" stroked="f"/>
        </w:pict>
      </w:r>
    </w:p>
    <w:p w14:paraId="3BF93BCC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4: Monthly Transaction Amount</w:t>
      </w:r>
    </w:p>
    <w:p w14:paraId="6377C990" w14:textId="77777777" w:rsidR="00325F33" w:rsidRPr="00325F33" w:rsidRDefault="00325F33" w:rsidP="00325F33">
      <w:r w:rsidRPr="00325F33">
        <w:t>Tracks monthly banking activity.</w:t>
      </w:r>
    </w:p>
    <w:p w14:paraId="057C8BF5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1611E609" w14:textId="77777777" w:rsidR="00325F33" w:rsidRPr="00325F33" w:rsidRDefault="00325F33" w:rsidP="00325F33">
      <w:r w:rsidRPr="00325F33">
        <w:t>Transaction volume peaks during February and May.</w:t>
      </w:r>
    </w:p>
    <w:p w14:paraId="47B2AB4E" w14:textId="77777777" w:rsidR="00325F33" w:rsidRPr="00325F33" w:rsidRDefault="00325F33" w:rsidP="00325F33">
      <w:r w:rsidRPr="00325F33">
        <w:pict w14:anchorId="25A82CBE">
          <v:rect id="_x0000_i1223" style="width:0;height:1.5pt" o:hralign="center" o:hrstd="t" o:hr="t" fillcolor="#a0a0a0" stroked="f"/>
        </w:pict>
      </w:r>
    </w:p>
    <w:p w14:paraId="2C62A67B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5: Transaction Type Distribution</w:t>
      </w:r>
    </w:p>
    <w:p w14:paraId="5F9979AC" w14:textId="77777777" w:rsidR="00325F33" w:rsidRPr="00325F33" w:rsidRDefault="00325F33" w:rsidP="00325F33">
      <w:r w:rsidRPr="00325F33">
        <w:t>Compares:</w:t>
      </w:r>
    </w:p>
    <w:p w14:paraId="1DDDB625" w14:textId="77777777" w:rsidR="00325F33" w:rsidRPr="00325F33" w:rsidRDefault="00325F33" w:rsidP="00325F33">
      <w:pPr>
        <w:numPr>
          <w:ilvl w:val="0"/>
          <w:numId w:val="7"/>
        </w:numPr>
      </w:pPr>
      <w:r w:rsidRPr="00325F33">
        <w:t>Credit</w:t>
      </w:r>
    </w:p>
    <w:p w14:paraId="5DA16A2E" w14:textId="77777777" w:rsidR="00325F33" w:rsidRPr="00325F33" w:rsidRDefault="00325F33" w:rsidP="00325F33">
      <w:pPr>
        <w:numPr>
          <w:ilvl w:val="0"/>
          <w:numId w:val="7"/>
        </w:numPr>
      </w:pPr>
      <w:r w:rsidRPr="00325F33">
        <w:t>Debit</w:t>
      </w:r>
    </w:p>
    <w:p w14:paraId="14733E28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24243709" w14:textId="77777777" w:rsidR="00325F33" w:rsidRPr="00325F33" w:rsidRDefault="00325F33" w:rsidP="00325F33">
      <w:r w:rsidRPr="00325F33">
        <w:t>Debit and credit transactions remain balanced.</w:t>
      </w:r>
    </w:p>
    <w:p w14:paraId="1C601815" w14:textId="77777777" w:rsidR="00325F33" w:rsidRPr="00325F33" w:rsidRDefault="00325F33" w:rsidP="00325F33">
      <w:r w:rsidRPr="00325F33">
        <w:pict w14:anchorId="3FC94E1D">
          <v:rect id="_x0000_i1224" style="width:0;height:1.5pt" o:hralign="center" o:hrstd="t" o:hr="t" fillcolor="#a0a0a0" stroked="f"/>
        </w:pict>
      </w:r>
    </w:p>
    <w:p w14:paraId="2D889FDE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8. Dashboard Page 2: Customer Account &amp; Balance Analysis</w:t>
      </w:r>
    </w:p>
    <w:p w14:paraId="6D69D100" w14:textId="77777777" w:rsidR="00325F33" w:rsidRPr="00325F33" w:rsidRDefault="00325F33" w:rsidP="00325F33">
      <w:r w:rsidRPr="00325F33">
        <w:t>This page focuses on customer-level financial distribution.</w:t>
      </w:r>
    </w:p>
    <w:p w14:paraId="0F83E689" w14:textId="77777777" w:rsidR="00325F33" w:rsidRPr="00325F33" w:rsidRDefault="00325F33" w:rsidP="00325F33">
      <w:r w:rsidRPr="00325F33">
        <w:pict w14:anchorId="28C68741">
          <v:rect id="_x0000_i1225" style="width:0;height:1.5pt" o:hralign="center" o:hrstd="t" o:hr="t" fillcolor="#a0a0a0" stroked="f"/>
        </w:pict>
      </w:r>
    </w:p>
    <w:p w14:paraId="522FE139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1: Monthly Transaction Balance</w:t>
      </w:r>
    </w:p>
    <w:p w14:paraId="11E01E2D" w14:textId="77777777" w:rsidR="00325F33" w:rsidRPr="00325F33" w:rsidRDefault="00325F33" w:rsidP="00325F33">
      <w:r w:rsidRPr="00325F33">
        <w:t>Balance trend by month.</w:t>
      </w:r>
    </w:p>
    <w:p w14:paraId="5DF26F59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38A6A2B7" w14:textId="77777777" w:rsidR="00325F33" w:rsidRPr="00325F33" w:rsidRDefault="00325F33" w:rsidP="00325F33">
      <w:r w:rsidRPr="00325F33">
        <w:t>Balance movement changes gradually across months.</w:t>
      </w:r>
    </w:p>
    <w:p w14:paraId="6BBD2A35" w14:textId="77777777" w:rsidR="00325F33" w:rsidRPr="00325F33" w:rsidRDefault="00325F33" w:rsidP="00325F33">
      <w:r w:rsidRPr="00325F33">
        <w:pict w14:anchorId="633F7E7C">
          <v:rect id="_x0000_i1226" style="width:0;height:1.5pt" o:hralign="center" o:hrstd="t" o:hr="t" fillcolor="#a0a0a0" stroked="f"/>
        </w:pict>
      </w:r>
    </w:p>
    <w:p w14:paraId="53092A64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2: Top Customers by Amount</w:t>
      </w:r>
    </w:p>
    <w:p w14:paraId="21AC10FA" w14:textId="77777777" w:rsidR="00325F33" w:rsidRPr="00325F33" w:rsidRDefault="00325F33" w:rsidP="00325F33">
      <w:r w:rsidRPr="00325F33">
        <w:t>Customer comparison by transaction amount.</w:t>
      </w:r>
    </w:p>
    <w:p w14:paraId="611407B5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58789021" w14:textId="77777777" w:rsidR="00325F33" w:rsidRPr="00325F33" w:rsidRDefault="00325F33" w:rsidP="00325F33">
      <w:r w:rsidRPr="00325F33">
        <w:t>Selected customers contribute major transaction volume.</w:t>
      </w:r>
    </w:p>
    <w:p w14:paraId="243E38FA" w14:textId="77777777" w:rsidR="00325F33" w:rsidRPr="00325F33" w:rsidRDefault="00325F33" w:rsidP="00325F33">
      <w:r w:rsidRPr="00325F33">
        <w:lastRenderedPageBreak/>
        <w:pict w14:anchorId="15E44BE4">
          <v:rect id="_x0000_i1227" style="width:0;height:1.5pt" o:hralign="center" o:hrstd="t" o:hr="t" fillcolor="#a0a0a0" stroked="f"/>
        </w:pict>
      </w:r>
    </w:p>
    <w:p w14:paraId="021C9362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3: Account Type Distribution</w:t>
      </w:r>
    </w:p>
    <w:p w14:paraId="1D4ED1CC" w14:textId="77777777" w:rsidR="00325F33" w:rsidRPr="00325F33" w:rsidRDefault="00325F33" w:rsidP="00325F33">
      <w:r w:rsidRPr="00325F33">
        <w:t>Shows proportion of:</w:t>
      </w:r>
    </w:p>
    <w:p w14:paraId="73D3459E" w14:textId="77777777" w:rsidR="00325F33" w:rsidRPr="00325F33" w:rsidRDefault="00325F33" w:rsidP="00325F33">
      <w:pPr>
        <w:numPr>
          <w:ilvl w:val="0"/>
          <w:numId w:val="8"/>
        </w:numPr>
      </w:pPr>
      <w:r w:rsidRPr="00325F33">
        <w:t>Savings</w:t>
      </w:r>
    </w:p>
    <w:p w14:paraId="0B22AC52" w14:textId="77777777" w:rsidR="00325F33" w:rsidRPr="00325F33" w:rsidRDefault="00325F33" w:rsidP="00325F33">
      <w:pPr>
        <w:numPr>
          <w:ilvl w:val="0"/>
          <w:numId w:val="8"/>
        </w:numPr>
      </w:pPr>
      <w:r w:rsidRPr="00325F33">
        <w:t>Current</w:t>
      </w:r>
    </w:p>
    <w:p w14:paraId="4C398B3F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569FD856" w14:textId="77777777" w:rsidR="00325F33" w:rsidRPr="00325F33" w:rsidRDefault="00325F33" w:rsidP="00325F33">
      <w:r w:rsidRPr="00325F33">
        <w:t>Savings accounts dominate account structure.</w:t>
      </w:r>
    </w:p>
    <w:p w14:paraId="4D3B3D06" w14:textId="77777777" w:rsidR="00325F33" w:rsidRPr="00325F33" w:rsidRDefault="00325F33" w:rsidP="00325F33">
      <w:r w:rsidRPr="00325F33">
        <w:pict w14:anchorId="7240326E">
          <v:rect id="_x0000_i1228" style="width:0;height:1.5pt" o:hralign="center" o:hrstd="t" o:hr="t" fillcolor="#a0a0a0" stroked="f"/>
        </w:pict>
      </w:r>
    </w:p>
    <w:p w14:paraId="74A0EA97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4: Customer Age Group Distribution</w:t>
      </w:r>
    </w:p>
    <w:p w14:paraId="5C5493C5" w14:textId="77777777" w:rsidR="00325F33" w:rsidRPr="00325F33" w:rsidRDefault="00325F33" w:rsidP="00325F33">
      <w:r w:rsidRPr="00325F33">
        <w:t>Age categories:</w:t>
      </w:r>
    </w:p>
    <w:p w14:paraId="33B5E294" w14:textId="77777777" w:rsidR="00325F33" w:rsidRPr="00325F33" w:rsidRDefault="00325F33" w:rsidP="00325F33">
      <w:pPr>
        <w:numPr>
          <w:ilvl w:val="0"/>
          <w:numId w:val="9"/>
        </w:numPr>
      </w:pPr>
      <w:r w:rsidRPr="00325F33">
        <w:t>Teen</w:t>
      </w:r>
    </w:p>
    <w:p w14:paraId="63C224D3" w14:textId="77777777" w:rsidR="00325F33" w:rsidRPr="00325F33" w:rsidRDefault="00325F33" w:rsidP="00325F33">
      <w:pPr>
        <w:numPr>
          <w:ilvl w:val="0"/>
          <w:numId w:val="9"/>
        </w:numPr>
      </w:pPr>
      <w:r w:rsidRPr="00325F33">
        <w:t>Adult</w:t>
      </w:r>
    </w:p>
    <w:p w14:paraId="2A0BA36C" w14:textId="77777777" w:rsidR="00325F33" w:rsidRPr="00325F33" w:rsidRDefault="00325F33" w:rsidP="00325F33">
      <w:pPr>
        <w:numPr>
          <w:ilvl w:val="0"/>
          <w:numId w:val="9"/>
        </w:numPr>
      </w:pPr>
      <w:r w:rsidRPr="00325F33">
        <w:t>Middle Age Adults</w:t>
      </w:r>
    </w:p>
    <w:p w14:paraId="1B8927E0" w14:textId="77777777" w:rsidR="00325F33" w:rsidRPr="00325F33" w:rsidRDefault="00325F33" w:rsidP="00325F33">
      <w:pPr>
        <w:numPr>
          <w:ilvl w:val="0"/>
          <w:numId w:val="9"/>
        </w:numPr>
      </w:pPr>
      <w:r w:rsidRPr="00325F33">
        <w:t>Senior Citizens</w:t>
      </w:r>
    </w:p>
    <w:p w14:paraId="77CB7458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533B481B" w14:textId="77777777" w:rsidR="00325F33" w:rsidRPr="00325F33" w:rsidRDefault="00325F33" w:rsidP="00325F33">
      <w:r w:rsidRPr="00325F33">
        <w:t>Middle-age groups dominate account activity.</w:t>
      </w:r>
    </w:p>
    <w:p w14:paraId="244A22A1" w14:textId="77777777" w:rsidR="00325F33" w:rsidRPr="00325F33" w:rsidRDefault="00325F33" w:rsidP="00325F33">
      <w:r w:rsidRPr="00325F33">
        <w:pict w14:anchorId="23DBA68A">
          <v:rect id="_x0000_i1229" style="width:0;height:1.5pt" o:hralign="center" o:hrstd="t" o:hr="t" fillcolor="#a0a0a0" stroked="f"/>
        </w:pict>
      </w:r>
    </w:p>
    <w:p w14:paraId="4B1F46C4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Visual 5: Gender Distribution</w:t>
      </w:r>
    </w:p>
    <w:p w14:paraId="09EAA399" w14:textId="77777777" w:rsidR="00325F33" w:rsidRPr="00325F33" w:rsidRDefault="00325F33" w:rsidP="00325F33">
      <w:r w:rsidRPr="00325F33">
        <w:t>Gender segmentation:</w:t>
      </w:r>
    </w:p>
    <w:p w14:paraId="0992E89F" w14:textId="77777777" w:rsidR="00325F33" w:rsidRPr="00325F33" w:rsidRDefault="00325F33" w:rsidP="00325F33">
      <w:pPr>
        <w:numPr>
          <w:ilvl w:val="0"/>
          <w:numId w:val="10"/>
        </w:numPr>
      </w:pPr>
      <w:r w:rsidRPr="00325F33">
        <w:t>Male</w:t>
      </w:r>
    </w:p>
    <w:p w14:paraId="63F2CC8A" w14:textId="77777777" w:rsidR="00325F33" w:rsidRPr="00325F33" w:rsidRDefault="00325F33" w:rsidP="00325F33">
      <w:pPr>
        <w:numPr>
          <w:ilvl w:val="0"/>
          <w:numId w:val="10"/>
        </w:numPr>
      </w:pPr>
      <w:r w:rsidRPr="00325F33">
        <w:t>Female</w:t>
      </w:r>
    </w:p>
    <w:p w14:paraId="749DAD7C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Observation</w:t>
      </w:r>
    </w:p>
    <w:p w14:paraId="601568B4" w14:textId="77777777" w:rsidR="00325F33" w:rsidRPr="00325F33" w:rsidRDefault="00325F33" w:rsidP="00325F33">
      <w:r w:rsidRPr="00325F33">
        <w:t>Customer gender distribution remains balanced.</w:t>
      </w:r>
    </w:p>
    <w:p w14:paraId="305EA891" w14:textId="77777777" w:rsidR="00325F33" w:rsidRPr="00325F33" w:rsidRDefault="00325F33" w:rsidP="00325F33">
      <w:r w:rsidRPr="00325F33">
        <w:pict w14:anchorId="3C90CA49">
          <v:rect id="_x0000_i1230" style="width:0;height:1.5pt" o:hralign="center" o:hrstd="t" o:hr="t" fillcolor="#a0a0a0" stroked="f"/>
        </w:pict>
      </w:r>
    </w:p>
    <w:p w14:paraId="3A75A116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9. DAX Measures Used</w:t>
      </w:r>
    </w:p>
    <w:p w14:paraId="4DB19DBC" w14:textId="77777777" w:rsidR="00325F33" w:rsidRPr="00325F33" w:rsidRDefault="00325F33" w:rsidP="00325F33">
      <w:r w:rsidRPr="00325F33">
        <w:pict w14:anchorId="19AD174E">
          <v:rect id="_x0000_i1231" style="width:0;height:1.5pt" o:hralign="center" o:hrstd="t" o:hr="t" fillcolor="#a0a0a0" stroked="f"/>
        </w:pict>
      </w:r>
    </w:p>
    <w:p w14:paraId="31FD1FD9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Unique Customers</w:t>
      </w:r>
    </w:p>
    <w:p w14:paraId="56BB868C" w14:textId="77777777" w:rsidR="00325F33" w:rsidRPr="00325F33" w:rsidRDefault="00325F33" w:rsidP="00325F33">
      <w:r w:rsidRPr="00325F33">
        <w:t>Unique Customers = DISTINCTCOUNT(</w:t>
      </w:r>
      <w:proofErr w:type="gramStart"/>
      <w:r w:rsidRPr="00325F33">
        <w:t>Banking[</w:t>
      </w:r>
      <w:proofErr w:type="gramEnd"/>
      <w:r w:rsidRPr="00325F33">
        <w:t>Name])</w:t>
      </w:r>
    </w:p>
    <w:p w14:paraId="732583F8" w14:textId="77777777" w:rsidR="00325F33" w:rsidRPr="00325F33" w:rsidRDefault="00325F33" w:rsidP="00325F33">
      <w:r w:rsidRPr="00325F33">
        <w:lastRenderedPageBreak/>
        <w:pict w14:anchorId="2063DB70">
          <v:rect id="_x0000_i1232" style="width:0;height:1.5pt" o:hralign="center" o:hrstd="t" o:hr="t" fillcolor="#a0a0a0" stroked="f"/>
        </w:pict>
      </w:r>
    </w:p>
    <w:p w14:paraId="0144BC81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Total Transactions</w:t>
      </w:r>
    </w:p>
    <w:p w14:paraId="45005AA2" w14:textId="77777777" w:rsidR="00325F33" w:rsidRPr="00325F33" w:rsidRDefault="00325F33" w:rsidP="00325F33">
      <w:r w:rsidRPr="00325F33">
        <w:t>Total Transactions = COUNTROWS(Banking)</w:t>
      </w:r>
    </w:p>
    <w:p w14:paraId="39A1D46A" w14:textId="77777777" w:rsidR="00325F33" w:rsidRPr="00325F33" w:rsidRDefault="00325F33" w:rsidP="00325F33">
      <w:r w:rsidRPr="00325F33">
        <w:pict w14:anchorId="31E611D5">
          <v:rect id="_x0000_i1233" style="width:0;height:1.5pt" o:hralign="center" o:hrstd="t" o:hr="t" fillcolor="#a0a0a0" stroked="f"/>
        </w:pict>
      </w:r>
    </w:p>
    <w:p w14:paraId="105ECA77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Total Balance</w:t>
      </w:r>
    </w:p>
    <w:p w14:paraId="1F89F68C" w14:textId="77777777" w:rsidR="00325F33" w:rsidRPr="00325F33" w:rsidRDefault="00325F33" w:rsidP="00325F33">
      <w:r w:rsidRPr="00325F33">
        <w:t>Total Balance = SUM(</w:t>
      </w:r>
      <w:proofErr w:type="gramStart"/>
      <w:r w:rsidRPr="00325F33">
        <w:t>Banking[</w:t>
      </w:r>
      <w:proofErr w:type="gramEnd"/>
      <w:r w:rsidRPr="00325F33">
        <w:t>Balance])</w:t>
      </w:r>
    </w:p>
    <w:p w14:paraId="0AC41EFF" w14:textId="77777777" w:rsidR="00325F33" w:rsidRPr="00325F33" w:rsidRDefault="00325F33" w:rsidP="00325F33">
      <w:r w:rsidRPr="00325F33">
        <w:pict w14:anchorId="6246F06B">
          <v:rect id="_x0000_i1234" style="width:0;height:1.5pt" o:hralign="center" o:hrstd="t" o:hr="t" fillcolor="#a0a0a0" stroked="f"/>
        </w:pict>
      </w:r>
    </w:p>
    <w:p w14:paraId="20E5D0B7" w14:textId="77777777" w:rsidR="00325F33" w:rsidRPr="00325F33" w:rsidRDefault="00325F33" w:rsidP="00325F33">
      <w:pPr>
        <w:rPr>
          <w:b/>
          <w:bCs/>
        </w:rPr>
      </w:pPr>
      <w:proofErr w:type="spellStart"/>
      <w:r w:rsidRPr="00325F33">
        <w:rPr>
          <w:b/>
          <w:bCs/>
        </w:rPr>
        <w:t>Avg</w:t>
      </w:r>
      <w:proofErr w:type="spellEnd"/>
      <w:r w:rsidRPr="00325F33">
        <w:rPr>
          <w:b/>
          <w:bCs/>
        </w:rPr>
        <w:t xml:space="preserve"> Transaction Amount</w:t>
      </w:r>
    </w:p>
    <w:p w14:paraId="2B84B92D" w14:textId="77777777" w:rsidR="00325F33" w:rsidRPr="00325F33" w:rsidRDefault="00325F33" w:rsidP="00325F33">
      <w:proofErr w:type="spellStart"/>
      <w:r w:rsidRPr="00325F33">
        <w:t>Avg</w:t>
      </w:r>
      <w:proofErr w:type="spellEnd"/>
      <w:r w:rsidRPr="00325F33">
        <w:t xml:space="preserve"> Transaction Amount = AVERAGE(</w:t>
      </w:r>
      <w:proofErr w:type="gramStart"/>
      <w:r w:rsidRPr="00325F33">
        <w:t>Banking[</w:t>
      </w:r>
      <w:proofErr w:type="gramEnd"/>
      <w:r w:rsidRPr="00325F33">
        <w:t>Amount])</w:t>
      </w:r>
    </w:p>
    <w:p w14:paraId="1DC0ABC5" w14:textId="77777777" w:rsidR="00325F33" w:rsidRPr="00325F33" w:rsidRDefault="00325F33" w:rsidP="00325F33">
      <w:r w:rsidRPr="00325F33">
        <w:pict w14:anchorId="5682231E">
          <v:rect id="_x0000_i1235" style="width:0;height:1.5pt" o:hralign="center" o:hrstd="t" o:hr="t" fillcolor="#a0a0a0" stroked="f"/>
        </w:pict>
      </w:r>
    </w:p>
    <w:p w14:paraId="038A75CB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10. SQL Work Included</w:t>
      </w:r>
    </w:p>
    <w:p w14:paraId="71D59C53" w14:textId="77777777" w:rsidR="00325F33" w:rsidRPr="00325F33" w:rsidRDefault="00325F33" w:rsidP="00325F33">
      <w:r w:rsidRPr="00325F33">
        <w:t>SQL Server was used for dataset preparation.</w:t>
      </w:r>
    </w:p>
    <w:p w14:paraId="2ADB031B" w14:textId="77777777" w:rsidR="00325F33" w:rsidRPr="00325F33" w:rsidRDefault="00325F33" w:rsidP="00325F33">
      <w:r w:rsidRPr="00325F33">
        <w:pict w14:anchorId="598A2577">
          <v:rect id="_x0000_i1236" style="width:0;height:1.5pt" o:hralign="center" o:hrstd="t" o:hr="t" fillcolor="#a0a0a0" stroked="f"/>
        </w:pict>
      </w:r>
    </w:p>
    <w:p w14:paraId="2F12EC77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Example Queries</w:t>
      </w:r>
    </w:p>
    <w:p w14:paraId="040659EA" w14:textId="77777777" w:rsidR="00325F33" w:rsidRPr="00325F33" w:rsidRDefault="00325F33" w:rsidP="00325F33">
      <w:r w:rsidRPr="00325F33">
        <w:t xml:space="preserve">SELECT </w:t>
      </w:r>
      <w:proofErr w:type="gramStart"/>
      <w:r w:rsidRPr="00325F33">
        <w:t>COUNT(</w:t>
      </w:r>
      <w:proofErr w:type="gramEnd"/>
      <w:r w:rsidRPr="00325F33">
        <w:t xml:space="preserve">*) AS </w:t>
      </w:r>
      <w:proofErr w:type="spellStart"/>
      <w:r w:rsidRPr="00325F33">
        <w:t>TotalTransactions</w:t>
      </w:r>
      <w:proofErr w:type="spellEnd"/>
      <w:r w:rsidRPr="00325F33">
        <w:t xml:space="preserve"> FROM Banking;</w:t>
      </w:r>
    </w:p>
    <w:p w14:paraId="02B420D5" w14:textId="77777777" w:rsidR="00325F33" w:rsidRPr="00325F33" w:rsidRDefault="00325F33" w:rsidP="00325F33">
      <w:r w:rsidRPr="00325F33">
        <w:t xml:space="preserve">SELECT SUM(Balance) AS </w:t>
      </w:r>
      <w:proofErr w:type="spellStart"/>
      <w:r w:rsidRPr="00325F33">
        <w:t>TotalBalance</w:t>
      </w:r>
      <w:proofErr w:type="spellEnd"/>
      <w:r w:rsidRPr="00325F33">
        <w:t xml:space="preserve"> FROM Banking;</w:t>
      </w:r>
    </w:p>
    <w:p w14:paraId="535C2F0B" w14:textId="77777777" w:rsidR="00325F33" w:rsidRPr="00325F33" w:rsidRDefault="00325F33" w:rsidP="00325F33">
      <w:r w:rsidRPr="00325F33">
        <w:t xml:space="preserve">SELECT AVG(Amount) AS </w:t>
      </w:r>
      <w:proofErr w:type="spellStart"/>
      <w:r w:rsidRPr="00325F33">
        <w:t>AvgTransactionAmount</w:t>
      </w:r>
      <w:proofErr w:type="spellEnd"/>
      <w:r w:rsidRPr="00325F33">
        <w:t xml:space="preserve"> FROM Banking;</w:t>
      </w:r>
    </w:p>
    <w:p w14:paraId="1285A486" w14:textId="77777777" w:rsidR="00325F33" w:rsidRPr="00325F33" w:rsidRDefault="00325F33" w:rsidP="00325F33">
      <w:r w:rsidRPr="00325F33">
        <w:t xml:space="preserve">SELECT </w:t>
      </w:r>
      <w:proofErr w:type="spellStart"/>
      <w:r w:rsidRPr="00325F33">
        <w:t>AccountType</w:t>
      </w:r>
      <w:proofErr w:type="spellEnd"/>
      <w:r w:rsidRPr="00325F33">
        <w:t>, SUM(Balance)</w:t>
      </w:r>
    </w:p>
    <w:p w14:paraId="2C0565E6" w14:textId="77777777" w:rsidR="00325F33" w:rsidRPr="00325F33" w:rsidRDefault="00325F33" w:rsidP="00325F33">
      <w:r w:rsidRPr="00325F33">
        <w:t>FROM Banking</w:t>
      </w:r>
    </w:p>
    <w:p w14:paraId="6622EB64" w14:textId="77777777" w:rsidR="00325F33" w:rsidRPr="00325F33" w:rsidRDefault="00325F33" w:rsidP="00325F33">
      <w:r w:rsidRPr="00325F33">
        <w:t xml:space="preserve">GROUP BY </w:t>
      </w:r>
      <w:proofErr w:type="spellStart"/>
      <w:r w:rsidRPr="00325F33">
        <w:t>AccountType</w:t>
      </w:r>
      <w:proofErr w:type="spellEnd"/>
      <w:r w:rsidRPr="00325F33">
        <w:t>;</w:t>
      </w:r>
    </w:p>
    <w:p w14:paraId="64AD3610" w14:textId="77777777" w:rsidR="00325F33" w:rsidRPr="00325F33" w:rsidRDefault="00325F33" w:rsidP="00325F33">
      <w:r w:rsidRPr="00325F33">
        <w:pict w14:anchorId="23CC31D4">
          <v:rect id="_x0000_i1237" style="width:0;height:1.5pt" o:hralign="center" o:hrstd="t" o:hr="t" fillcolor="#a0a0a0" stroked="f"/>
        </w:pict>
      </w:r>
    </w:p>
    <w:p w14:paraId="640002BD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11. Key Business Insights</w:t>
      </w:r>
    </w:p>
    <w:p w14:paraId="6F760152" w14:textId="77777777" w:rsidR="00325F33" w:rsidRPr="00325F33" w:rsidRDefault="00325F33" w:rsidP="00325F33">
      <w:pPr>
        <w:numPr>
          <w:ilvl w:val="0"/>
          <w:numId w:val="11"/>
        </w:numPr>
      </w:pPr>
      <w:r w:rsidRPr="00325F33">
        <w:t>Savings accounts contribute higher balance volume</w:t>
      </w:r>
    </w:p>
    <w:p w14:paraId="1D1D9FE0" w14:textId="77777777" w:rsidR="00325F33" w:rsidRPr="00325F33" w:rsidRDefault="00325F33" w:rsidP="00325F33">
      <w:pPr>
        <w:numPr>
          <w:ilvl w:val="0"/>
          <w:numId w:val="11"/>
        </w:numPr>
      </w:pPr>
      <w:r w:rsidRPr="00325F33">
        <w:t>Transaction volume peaks during selected months</w:t>
      </w:r>
    </w:p>
    <w:p w14:paraId="148B1C3C" w14:textId="77777777" w:rsidR="00325F33" w:rsidRPr="00325F33" w:rsidRDefault="00325F33" w:rsidP="00325F33">
      <w:pPr>
        <w:numPr>
          <w:ilvl w:val="0"/>
          <w:numId w:val="11"/>
        </w:numPr>
      </w:pPr>
      <w:r w:rsidRPr="00325F33">
        <w:t>Debit and credit remain evenly distributed</w:t>
      </w:r>
    </w:p>
    <w:p w14:paraId="37C6E4B1" w14:textId="77777777" w:rsidR="00325F33" w:rsidRPr="00325F33" w:rsidRDefault="00325F33" w:rsidP="00325F33">
      <w:pPr>
        <w:numPr>
          <w:ilvl w:val="0"/>
          <w:numId w:val="11"/>
        </w:numPr>
      </w:pPr>
      <w:r w:rsidRPr="00325F33">
        <w:t>Limited customers dominate transaction value</w:t>
      </w:r>
    </w:p>
    <w:p w14:paraId="64402B4C" w14:textId="77777777" w:rsidR="00325F33" w:rsidRPr="00325F33" w:rsidRDefault="00325F33" w:rsidP="00325F33">
      <w:r w:rsidRPr="00325F33">
        <w:pict w14:anchorId="6BA0658F">
          <v:rect id="_x0000_i1238" style="width:0;height:1.5pt" o:hralign="center" o:hrstd="t" o:hr="t" fillcolor="#a0a0a0" stroked="f"/>
        </w:pict>
      </w:r>
    </w:p>
    <w:p w14:paraId="0CC9EA04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12. Power BI Service Deployment</w:t>
      </w:r>
    </w:p>
    <w:p w14:paraId="3923420B" w14:textId="77777777" w:rsidR="00325F33" w:rsidRPr="00325F33" w:rsidRDefault="00325F33" w:rsidP="00325F33">
      <w:r w:rsidRPr="00325F33">
        <w:lastRenderedPageBreak/>
        <w:t>The dashboard can also be published to Power BI Service for cloud-based reporting.</w:t>
      </w:r>
    </w:p>
    <w:p w14:paraId="18A96861" w14:textId="77777777" w:rsidR="00325F33" w:rsidRPr="00325F33" w:rsidRDefault="00325F33" w:rsidP="00325F33">
      <w:r w:rsidRPr="00325F33">
        <w:pict w14:anchorId="03650D19">
          <v:rect id="_x0000_i1239" style="width:0;height:1.5pt" o:hralign="center" o:hrstd="t" o:hr="t" fillcolor="#a0a0a0" stroked="f"/>
        </w:pict>
      </w:r>
    </w:p>
    <w:p w14:paraId="3616168C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13. Business Value</w:t>
      </w:r>
    </w:p>
    <w:p w14:paraId="086BD360" w14:textId="77777777" w:rsidR="00325F33" w:rsidRPr="00325F33" w:rsidRDefault="00325F33" w:rsidP="00325F33">
      <w:r w:rsidRPr="00325F33">
        <w:t>This project demonstrates how banking analytics can support:</w:t>
      </w:r>
    </w:p>
    <w:p w14:paraId="2B98CD89" w14:textId="77777777" w:rsidR="00325F33" w:rsidRPr="00325F33" w:rsidRDefault="00325F33" w:rsidP="00325F33">
      <w:pPr>
        <w:numPr>
          <w:ilvl w:val="0"/>
          <w:numId w:val="12"/>
        </w:numPr>
      </w:pPr>
      <w:r w:rsidRPr="00325F33">
        <w:t>transaction monitoring</w:t>
      </w:r>
    </w:p>
    <w:p w14:paraId="2011DB6F" w14:textId="77777777" w:rsidR="00325F33" w:rsidRPr="00325F33" w:rsidRDefault="00325F33" w:rsidP="00325F33">
      <w:pPr>
        <w:numPr>
          <w:ilvl w:val="0"/>
          <w:numId w:val="12"/>
        </w:numPr>
      </w:pPr>
      <w:r w:rsidRPr="00325F33">
        <w:t>customer reporting</w:t>
      </w:r>
    </w:p>
    <w:p w14:paraId="681C02EB" w14:textId="77777777" w:rsidR="00325F33" w:rsidRPr="00325F33" w:rsidRDefault="00325F33" w:rsidP="00325F33">
      <w:pPr>
        <w:numPr>
          <w:ilvl w:val="0"/>
          <w:numId w:val="12"/>
        </w:numPr>
      </w:pPr>
      <w:r w:rsidRPr="00325F33">
        <w:t xml:space="preserve">account </w:t>
      </w:r>
      <w:proofErr w:type="spellStart"/>
      <w:r w:rsidRPr="00325F33">
        <w:t>behavior</w:t>
      </w:r>
      <w:proofErr w:type="spellEnd"/>
      <w:r w:rsidRPr="00325F33">
        <w:t xml:space="preserve"> analysis</w:t>
      </w:r>
    </w:p>
    <w:p w14:paraId="15A8EA29" w14:textId="77777777" w:rsidR="00325F33" w:rsidRPr="00325F33" w:rsidRDefault="00325F33" w:rsidP="00325F33">
      <w:pPr>
        <w:numPr>
          <w:ilvl w:val="0"/>
          <w:numId w:val="12"/>
        </w:numPr>
      </w:pPr>
      <w:r w:rsidRPr="00325F33">
        <w:t>financial summary reporting</w:t>
      </w:r>
    </w:p>
    <w:p w14:paraId="0C2BD2E2" w14:textId="77777777" w:rsidR="00325F33" w:rsidRPr="00325F33" w:rsidRDefault="00325F33" w:rsidP="00325F33">
      <w:r w:rsidRPr="00325F33">
        <w:pict w14:anchorId="56B42C28">
          <v:rect id="_x0000_i1240" style="width:0;height:1.5pt" o:hralign="center" o:hrstd="t" o:hr="t" fillcolor="#a0a0a0" stroked="f"/>
        </w:pict>
      </w:r>
    </w:p>
    <w:p w14:paraId="0845CD1F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14. Future Improvements</w:t>
      </w:r>
    </w:p>
    <w:p w14:paraId="78DAC765" w14:textId="77777777" w:rsidR="00325F33" w:rsidRPr="00325F33" w:rsidRDefault="00325F33" w:rsidP="00325F33">
      <w:pPr>
        <w:numPr>
          <w:ilvl w:val="0"/>
          <w:numId w:val="13"/>
        </w:numPr>
      </w:pPr>
      <w:r w:rsidRPr="00325F33">
        <w:t>Add branch-level reporting</w:t>
      </w:r>
    </w:p>
    <w:p w14:paraId="7C20632D" w14:textId="77777777" w:rsidR="00325F33" w:rsidRPr="00325F33" w:rsidRDefault="00325F33" w:rsidP="00325F33">
      <w:pPr>
        <w:numPr>
          <w:ilvl w:val="0"/>
          <w:numId w:val="13"/>
        </w:numPr>
      </w:pPr>
      <w:r w:rsidRPr="00325F33">
        <w:t>Add loan-to-deposit analysis</w:t>
      </w:r>
    </w:p>
    <w:p w14:paraId="0189AE5C" w14:textId="77777777" w:rsidR="00325F33" w:rsidRPr="00325F33" w:rsidRDefault="00325F33" w:rsidP="00325F33">
      <w:pPr>
        <w:numPr>
          <w:ilvl w:val="0"/>
          <w:numId w:val="13"/>
        </w:numPr>
      </w:pPr>
      <w:r w:rsidRPr="00325F33">
        <w:t>Add customer churn indicators</w:t>
      </w:r>
    </w:p>
    <w:p w14:paraId="19F2C063" w14:textId="77777777" w:rsidR="00325F33" w:rsidRPr="00325F33" w:rsidRDefault="00325F33" w:rsidP="00325F33">
      <w:pPr>
        <w:numPr>
          <w:ilvl w:val="0"/>
          <w:numId w:val="13"/>
        </w:numPr>
      </w:pPr>
      <w:r w:rsidRPr="00325F33">
        <w:t>Add advanced SQL procedures</w:t>
      </w:r>
    </w:p>
    <w:p w14:paraId="10CB5BF4" w14:textId="77777777" w:rsidR="00325F33" w:rsidRPr="00325F33" w:rsidRDefault="00325F33" w:rsidP="00325F33">
      <w:r w:rsidRPr="00325F33">
        <w:pict w14:anchorId="590EDD96">
          <v:rect id="_x0000_i1241" style="width:0;height:1.5pt" o:hralign="center" o:hrstd="t" o:hr="t" fillcolor="#a0a0a0" stroked="f"/>
        </w:pict>
      </w:r>
    </w:p>
    <w:p w14:paraId="64935147" w14:textId="77777777" w:rsidR="00325F33" w:rsidRPr="00325F33" w:rsidRDefault="00325F33" w:rsidP="00325F33">
      <w:pPr>
        <w:rPr>
          <w:b/>
          <w:bCs/>
        </w:rPr>
      </w:pPr>
      <w:r w:rsidRPr="00325F33">
        <w:rPr>
          <w:b/>
          <w:bCs/>
        </w:rPr>
        <w:t>15. Conclusion</w:t>
      </w:r>
    </w:p>
    <w:p w14:paraId="02A20ABE" w14:textId="77777777" w:rsidR="00325F33" w:rsidRPr="00325F33" w:rsidRDefault="00325F33" w:rsidP="00325F33">
      <w:r w:rsidRPr="00325F33">
        <w:t>This project demonstrates practical banking analytics using SQL Server and Power BI.</w:t>
      </w:r>
    </w:p>
    <w:p w14:paraId="1D82D312" w14:textId="77777777" w:rsidR="00325F33" w:rsidRPr="00325F33" w:rsidRDefault="00325F33" w:rsidP="00325F33">
      <w:r w:rsidRPr="00325F33">
        <w:t>It reflects structured reporting skills and business-oriented dashboard design.</w:t>
      </w:r>
    </w:p>
    <w:p w14:paraId="253B2764" w14:textId="77777777" w:rsidR="00325F33" w:rsidRDefault="00325F33"/>
    <w:sectPr w:rsidR="00325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B4F"/>
    <w:multiLevelType w:val="multilevel"/>
    <w:tmpl w:val="187A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2E39"/>
    <w:multiLevelType w:val="multilevel"/>
    <w:tmpl w:val="F83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7BB1"/>
    <w:multiLevelType w:val="multilevel"/>
    <w:tmpl w:val="FFA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F1480"/>
    <w:multiLevelType w:val="multilevel"/>
    <w:tmpl w:val="4EC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51720"/>
    <w:multiLevelType w:val="multilevel"/>
    <w:tmpl w:val="9E3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21200"/>
    <w:multiLevelType w:val="multilevel"/>
    <w:tmpl w:val="790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5C43"/>
    <w:multiLevelType w:val="multilevel"/>
    <w:tmpl w:val="66C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7147"/>
    <w:multiLevelType w:val="multilevel"/>
    <w:tmpl w:val="036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270DD"/>
    <w:multiLevelType w:val="multilevel"/>
    <w:tmpl w:val="27F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4404E"/>
    <w:multiLevelType w:val="multilevel"/>
    <w:tmpl w:val="619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92487"/>
    <w:multiLevelType w:val="multilevel"/>
    <w:tmpl w:val="162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D477C"/>
    <w:multiLevelType w:val="multilevel"/>
    <w:tmpl w:val="216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3003D"/>
    <w:multiLevelType w:val="multilevel"/>
    <w:tmpl w:val="91C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034444">
    <w:abstractNumId w:val="7"/>
  </w:num>
  <w:num w:numId="2" w16cid:durableId="1666519417">
    <w:abstractNumId w:val="9"/>
  </w:num>
  <w:num w:numId="3" w16cid:durableId="1625425912">
    <w:abstractNumId w:val="0"/>
  </w:num>
  <w:num w:numId="4" w16cid:durableId="1496606654">
    <w:abstractNumId w:val="10"/>
  </w:num>
  <w:num w:numId="5" w16cid:durableId="666784285">
    <w:abstractNumId w:val="6"/>
  </w:num>
  <w:num w:numId="6" w16cid:durableId="2083790479">
    <w:abstractNumId w:val="12"/>
  </w:num>
  <w:num w:numId="7" w16cid:durableId="534276069">
    <w:abstractNumId w:val="2"/>
  </w:num>
  <w:num w:numId="8" w16cid:durableId="937829743">
    <w:abstractNumId w:val="1"/>
  </w:num>
  <w:num w:numId="9" w16cid:durableId="737675118">
    <w:abstractNumId w:val="8"/>
  </w:num>
  <w:num w:numId="10" w16cid:durableId="1802266130">
    <w:abstractNumId w:val="4"/>
  </w:num>
  <w:num w:numId="11" w16cid:durableId="1739666556">
    <w:abstractNumId w:val="3"/>
  </w:num>
  <w:num w:numId="12" w16cid:durableId="620451674">
    <w:abstractNumId w:val="5"/>
  </w:num>
  <w:num w:numId="13" w16cid:durableId="1392120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33"/>
    <w:rsid w:val="00325F33"/>
    <w:rsid w:val="00E1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948E"/>
  <w15:chartTrackingRefBased/>
  <w15:docId w15:val="{9A3FFC1C-7FA7-4421-AEB0-B8706BDC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2026-04-16T08:19:00Z</dcterms:created>
  <dcterms:modified xsi:type="dcterms:W3CDTF">2026-04-16T08:20:00Z</dcterms:modified>
</cp:coreProperties>
</file>