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pageBreakBefore w:val="false"/>
        <w:spacing w:lineRule="auto" w:line="312" w:before="0" w:after="0"/>
        <w:ind w:hanging="0"/>
        <w:rPr/>
      </w:pPr>
      <w:bookmarkStart w:id="0" w:name="_9sw3g3xehmtc"/>
      <w:bookmarkEnd w:id="0"/>
      <w:r>
        <w:rPr/>
        <mc:AlternateContent>
          <mc:Choice Requires="wpg">
            <w:drawing>
              <wp:inline distT="0" distB="0" distL="0" distR="0">
                <wp:extent cx="648970" cy="6223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360" cy="615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48360" cy="61560"/>
                          </a:xfrm>
                        </wpg:grpSpPr>
                        <wps:wsp>
                          <wps:cNvSpPr/>
                          <wps:spPr>
                            <a:xfrm rot="16200000">
                              <a:off x="325800" y="0"/>
                              <a:ext cx="59760" cy="32256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0" y="1800"/>
                              <a:ext cx="59760" cy="3258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10.5pt;margin-top:-15.3pt;width:30.2pt;height:25.7pt" coordorigin="210,-306" coordsize="604,514">
                <v:group id="shape_0" style="position:absolute;left:210;top:-306;width:604;height:514">
                  <v:rect id="shape_0" fillcolor="#eb5600" stroked="f" style="position:absolute;left:720;top:-304;width:93;height:507;rotation:270;mso-position-vertical:top">
                    <w10:wrap type="none"/>
                    <v:fill o:detectmouseclick="t" type="solid" color2="#14a9ff"/>
                    <v:stroke color="#3465a4" joinstyle="round" endcap="flat"/>
                  </v:rect>
                  <v:rect id="shape_0" fillcolor="#1a9988" stroked="f" style="position:absolute;left:209;top:-304;width:93;height:512;rotation:270;mso-position-vertical:top">
                    <w10:wrap type="none"/>
                    <v:fill o:detectmouseclick="t" type="solid" color2="#e56677"/>
                    <v:stroke color="#3465a4" joinstyle="round" endcap="flat"/>
                  </v:rect>
                </v:group>
              </v:group>
            </w:pict>
          </mc:Fallback>
        </mc:AlternateContent>
      </w:r>
    </w:p>
    <w:p>
      <w:pPr>
        <w:pStyle w:val="LOnormal"/>
        <w:pageBreakBefore w:val="false"/>
        <w:rPr/>
      </w:pPr>
      <w:r>
        <w:rPr/>
      </w:r>
    </w:p>
    <w:p>
      <w:pPr>
        <w:pStyle w:val="Heading2"/>
        <w:pageBreakBefore w:val="false"/>
        <w:spacing w:lineRule="auto" w:line="312" w:before="0" w:after="0"/>
        <w:ind w:left="-6" w:hanging="0"/>
        <w:rPr>
          <w:rFonts w:ascii="Lato" w:hAnsi="Lato" w:eastAsia="Lato" w:cs="Lato"/>
          <w:b/>
          <w:b/>
          <w:color w:val="1A1A1A"/>
          <w:sz w:val="28"/>
          <w:szCs w:val="28"/>
        </w:rPr>
      </w:pPr>
      <w:r>
        <w:rPr>
          <w:rFonts w:eastAsia="Lato" w:cs="Lato" w:ascii="Lato" w:hAnsi="Lato"/>
          <w:b/>
          <w:color w:val="1A1A1A"/>
          <w:sz w:val="28"/>
          <w:szCs w:val="28"/>
        </w:rPr>
        <w:t>Understanding Provisioners in Terraform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1.1 Understanding the Challenge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Till now we have been working only on the creation and destruction of infrastructure scenarios.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>
          <w:u w:val="single"/>
        </w:rPr>
      </w:pPr>
      <w:r>
        <w:rPr>
          <w:u w:val="single"/>
        </w:rPr>
        <w:t>Let’s take an example: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We created a web-server EC2 instance with Terraform.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Problem:  It is only an EC2 instance, it does not have any software installed.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What if we want a complete end to end solution?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1.2 Introducing Terraform Provisioners</w:t>
      </w:r>
    </w:p>
    <w:p>
      <w:pPr>
        <w:pStyle w:val="LOnormal"/>
        <w:pageBreakBefore w:val="fals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Onormal"/>
        <w:pageBreakBefore w:val="false"/>
        <w:rPr/>
      </w:pPr>
      <w:r>
        <w:rPr/>
        <w:t>Provisioners are used to execute scripts on a local or remote machine as part of resource creation or destruction.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>
          <w:u w:val="single"/>
        </w:rPr>
      </w:pPr>
      <w:r>
        <w:rPr>
          <w:u w:val="single"/>
        </w:rPr>
        <w:t>Let’s take an example: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On creation of Web-Server, execute a script which installs Nginx web-server.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jc w:val="center"/>
        <w:rPr/>
      </w:pPr>
      <w:r>
        <w:rPr/>
        <w:drawing>
          <wp:inline distT="0" distB="0" distL="0" distR="0">
            <wp:extent cx="4500880" cy="1038860"/>
            <wp:effectExtent l="0" t="0" r="0" b="0"/>
            <wp:docPr id="2" name="image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rPr/>
      </w:pPr>
      <w:r>
        <w:rPr/>
      </w:r>
    </w:p>
    <w:p>
      <w:pPr>
        <w:pStyle w:val="Heading2"/>
        <w:pageBreakBefore w:val="false"/>
        <w:spacing w:lineRule="auto" w:line="312" w:before="0" w:after="0"/>
        <w:ind w:left="-6" w:hanging="0"/>
        <w:rPr>
          <w:rFonts w:ascii="Lato" w:hAnsi="Lato" w:eastAsia="Lato" w:cs="Lato"/>
          <w:b/>
          <w:b/>
          <w:color w:val="1A1A1A"/>
          <w:sz w:val="28"/>
          <w:szCs w:val="28"/>
        </w:rPr>
      </w:pPr>
      <w:r>
        <w:rPr>
          <w:rFonts w:eastAsia="Lato" w:cs="Lato" w:ascii="Lato" w:hAnsi="Lato"/>
          <w:b/>
          <w:color w:val="1A1A1A"/>
          <w:sz w:val="28"/>
          <w:szCs w:val="28"/>
        </w:rPr>
      </w:r>
      <w:bookmarkStart w:id="1" w:name="_u3dns13c4t2t"/>
      <w:bookmarkStart w:id="2" w:name="_u3dns13c4t2t"/>
      <w:bookmarkEnd w:id="2"/>
    </w:p>
    <w:p>
      <w:pPr>
        <w:pStyle w:val="Heading2"/>
        <w:pageBreakBefore w:val="false"/>
        <w:spacing w:lineRule="auto" w:line="312" w:before="0" w:after="0"/>
        <w:ind w:left="-6" w:hanging="0"/>
        <w:rPr>
          <w:rFonts w:ascii="Lato" w:hAnsi="Lato" w:eastAsia="Lato" w:cs="Lato"/>
          <w:b/>
          <w:b/>
          <w:color w:val="1A1A1A"/>
          <w:sz w:val="28"/>
          <w:szCs w:val="28"/>
        </w:rPr>
      </w:pPr>
      <w:r>
        <w:rPr>
          <w:rFonts w:eastAsia="Lato" w:cs="Lato" w:ascii="Lato" w:hAnsi="Lato"/>
          <w:b/>
          <w:color w:val="1A1A1A"/>
          <w:sz w:val="28"/>
          <w:szCs w:val="28"/>
        </w:rPr>
      </w:r>
      <w:bookmarkStart w:id="3" w:name="_rlhwxne230wk"/>
      <w:bookmarkStart w:id="4" w:name="_rlhwxne230wk"/>
      <w:bookmarkEnd w:id="4"/>
    </w:p>
    <w:p>
      <w:pPr>
        <w:pStyle w:val="Heading2"/>
        <w:pageBreakBefore w:val="false"/>
        <w:spacing w:lineRule="auto" w:line="312" w:before="0" w:after="0"/>
        <w:ind w:left="-6" w:hanging="0"/>
        <w:rPr>
          <w:rFonts w:ascii="Lato" w:hAnsi="Lato" w:eastAsia="Lato" w:cs="Lato"/>
          <w:b/>
          <w:b/>
          <w:color w:val="1A1A1A"/>
          <w:sz w:val="28"/>
          <w:szCs w:val="28"/>
        </w:rPr>
      </w:pPr>
      <w:r>
        <w:rPr>
          <w:rFonts w:eastAsia="Lato" w:cs="Lato" w:ascii="Lato" w:hAnsi="Lato"/>
          <w:b/>
          <w:color w:val="1A1A1A"/>
          <w:sz w:val="28"/>
          <w:szCs w:val="28"/>
        </w:rPr>
      </w:r>
      <w:bookmarkStart w:id="5" w:name="_7mk3o0zg4mg4"/>
      <w:bookmarkStart w:id="6" w:name="_7mk3o0zg4mg4"/>
      <w:bookmarkEnd w:id="6"/>
    </w:p>
    <w:p>
      <w:pPr>
        <w:pStyle w:val="Heading2"/>
        <w:pageBreakBefore w:val="false"/>
        <w:spacing w:lineRule="auto" w:line="312" w:before="0" w:after="0"/>
        <w:ind w:left="-6" w:hanging="0"/>
        <w:rPr>
          <w:rFonts w:ascii="Lato" w:hAnsi="Lato" w:eastAsia="Lato" w:cs="Lato"/>
          <w:b/>
          <w:b/>
          <w:color w:val="1A1A1A"/>
          <w:sz w:val="28"/>
          <w:szCs w:val="28"/>
        </w:rPr>
      </w:pPr>
      <w:r>
        <w:rPr>
          <w:rFonts w:eastAsia="Lato" w:cs="Lato" w:ascii="Lato" w:hAnsi="Lato"/>
          <w:b/>
          <w:color w:val="1A1A1A"/>
          <w:sz w:val="28"/>
          <w:szCs w:val="28"/>
        </w:rPr>
      </w:r>
      <w:bookmarkStart w:id="7" w:name="_258p7gjzwynq"/>
      <w:bookmarkStart w:id="8" w:name="_258p7gjzwynq"/>
      <w:bookmarkEnd w:id="8"/>
    </w:p>
    <w:p>
      <w:pPr>
        <w:pStyle w:val="Heading2"/>
        <w:pageBreakBefore w:val="false"/>
        <w:spacing w:lineRule="auto" w:line="312" w:before="0" w:after="0"/>
        <w:ind w:left="-6" w:hanging="0"/>
        <w:rPr>
          <w:rFonts w:ascii="Lato" w:hAnsi="Lato" w:eastAsia="Lato" w:cs="Lato"/>
          <w:b/>
          <w:b/>
          <w:color w:val="1A1A1A"/>
          <w:sz w:val="28"/>
          <w:szCs w:val="28"/>
        </w:rPr>
      </w:pPr>
      <w:bookmarkStart w:id="9" w:name="_yel64to695gh"/>
      <w:bookmarkEnd w:id="9"/>
      <w:r>
        <w:rPr>
          <w:rFonts w:eastAsia="Lato" w:cs="Lato" w:ascii="Lato" w:hAnsi="Lato"/>
          <w:b/>
          <w:color w:val="1A1A1A"/>
          <w:sz w:val="28"/>
          <w:szCs w:val="28"/>
        </w:rPr>
        <w:t>Module 2: Types of Provisioners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Terraform has the capability to turn provisioners both at the time of resource creation as well as destruction.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There are two main types of provisioners: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jc w:val="center"/>
        <w:rPr/>
      </w:pPr>
      <w:r>
        <w:rPr/>
        <w:drawing>
          <wp:inline distT="0" distB="0" distL="0" distR="0">
            <wp:extent cx="4627880" cy="1452880"/>
            <wp:effectExtent l="0" t="0" r="0" b="0"/>
            <wp:docPr id="3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2.1 Local Exec Provisioners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local-exec provisioners allow us to invoke a local executable after the resource is created.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One of the most used approaches of local-exec is to run ansible-playbooks on the created server after the resource is created.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>
          <w:u w:val="single"/>
        </w:rPr>
      </w:pPr>
      <w:r>
        <w:rPr>
          <w:u w:val="single"/>
        </w:rPr>
        <w:t>Let’s take an example: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provisioner "local-exec" {</w:t>
      </w:r>
    </w:p>
    <w:p>
      <w:pPr>
        <w:pStyle w:val="LOnormal"/>
        <w:pageBreakBefore w:val="false"/>
        <w:rPr/>
      </w:pPr>
      <w:r>
        <w:rPr/>
        <w:t xml:space="preserve">    </w:t>
      </w:r>
      <w:r>
        <w:rPr/>
        <w:t>command = "echo ${aws_instance.web.private_ip} &gt;&gt; private_ips.txt"</w:t>
      </w:r>
    </w:p>
    <w:p>
      <w:pPr>
        <w:pStyle w:val="LOnormal"/>
        <w:pageBreakBefore w:val="false"/>
        <w:rPr/>
      </w:pPr>
      <w:r>
        <w:rPr/>
        <w:t xml:space="preserve">  </w:t>
      </w:r>
      <w:r>
        <w:rPr/>
        <w:t>}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2.2 Remote Exec Provisioners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Remote-exec provisioners allow invoking scripts directly on the remote server.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Let’s take an example: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resource "aws_instance" "web" {</w:t>
      </w:r>
    </w:p>
    <w:p>
      <w:pPr>
        <w:pStyle w:val="LOnormal"/>
        <w:pageBreakBefore w:val="false"/>
        <w:rPr/>
      </w:pPr>
      <w:r>
        <w:rPr/>
        <w:t xml:space="preserve">  </w:t>
      </w:r>
      <w:r>
        <w:rPr/>
        <w:t># …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 xml:space="preserve">  </w:t>
      </w:r>
      <w:r>
        <w:rPr/>
        <w:t>provisioner "remote-exec" {</w:t>
      </w:r>
    </w:p>
    <w:p>
      <w:pPr>
        <w:pStyle w:val="LOnormal"/>
        <w:pageBreakBefore w:val="false"/>
        <w:rPr/>
      </w:pPr>
      <w:r>
        <w:rPr/>
        <w:t xml:space="preserve">                         …………………………</w:t>
      </w:r>
      <w:r>
        <w:rPr/>
        <w:t xml:space="preserve">...   </w:t>
      </w:r>
    </w:p>
    <w:p>
      <w:pPr>
        <w:pStyle w:val="LOnormal"/>
        <w:pageBreakBefore w:val="false"/>
        <w:rPr/>
      </w:pPr>
      <w:r>
        <w:rPr/>
        <w:t xml:space="preserve">  </w:t>
      </w:r>
      <w:r>
        <w:rPr/>
        <w:t>}</w:t>
      </w:r>
    </w:p>
    <w:p>
      <w:pPr>
        <w:pStyle w:val="LOnormal"/>
        <w:pageBreakBefore w:val="false"/>
        <w:rPr/>
      </w:pPr>
      <w:r>
        <w:rPr/>
        <w:t>}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Heading2"/>
        <w:pageBreakBefore w:val="false"/>
        <w:spacing w:lineRule="auto" w:line="312" w:before="0" w:after="0"/>
        <w:ind w:left="-6" w:hanging="0"/>
        <w:rPr>
          <w:rFonts w:ascii="Lato" w:hAnsi="Lato" w:eastAsia="Lato" w:cs="Lato"/>
          <w:b/>
          <w:b/>
          <w:color w:val="1A1A1A"/>
          <w:sz w:val="30"/>
          <w:szCs w:val="30"/>
        </w:rPr>
      </w:pPr>
      <w:bookmarkStart w:id="10" w:name="_wauwhhdgvjf7"/>
      <w:bookmarkEnd w:id="10"/>
      <w:r>
        <w:rPr>
          <w:rFonts w:eastAsia="Lato" w:cs="Lato" w:ascii="Lato" w:hAnsi="Lato"/>
          <w:b/>
          <w:color w:val="1A1A1A"/>
          <w:sz w:val="30"/>
          <w:szCs w:val="30"/>
        </w:rPr>
        <w:t>Module 3: Provisioner Types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There are two primary types of provisioners:</w:t>
      </w:r>
    </w:p>
    <w:p>
      <w:pPr>
        <w:pStyle w:val="LOnormal"/>
        <w:pageBreakBefore w:val="false"/>
        <w:jc w:val="center"/>
        <w:rPr/>
      </w:pPr>
      <w:r>
        <w:rPr/>
      </w:r>
    </w:p>
    <w:p>
      <w:pPr>
        <w:pStyle w:val="LOnormal"/>
        <w:pageBreakBefore w:val="false"/>
        <w:jc w:val="center"/>
        <w:rPr/>
      </w:pPr>
      <w:r>
        <w:rPr/>
        <w:drawing>
          <wp:inline distT="0" distB="0" distL="0" distR="0">
            <wp:extent cx="5943600" cy="1968500"/>
            <wp:effectExtent l="0" t="0" r="0" b="0"/>
            <wp:docPr id="4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If when = destroy is specified, the provisioner will run when the resource it is defined within is destroyed.</w:t>
      </w:r>
    </w:p>
    <w:p>
      <w:pPr>
        <w:pStyle w:val="LOnormal"/>
        <w:pageBreakBefore w:val="false"/>
        <w:jc w:val="center"/>
        <w:rPr/>
      </w:pPr>
      <w:r>
        <w:rPr/>
      </w:r>
    </w:p>
    <w:p>
      <w:pPr>
        <w:pStyle w:val="LOnormal"/>
        <w:pageBreakBefore w:val="false"/>
        <w:jc w:val="center"/>
        <w:rPr/>
      </w:pPr>
      <w:r>
        <w:rPr/>
        <w:drawing>
          <wp:inline distT="0" distB="0" distL="0" distR="0">
            <wp:extent cx="4318000" cy="2042160"/>
            <wp:effectExtent l="0" t="0" r="0" b="0"/>
            <wp:docPr id="5" name="image5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>
          <w:rFonts w:ascii="Lato" w:hAnsi="Lato" w:eastAsia="Lato" w:cs="Lato"/>
          <w:b/>
          <w:b/>
          <w:color w:val="1A1A1A"/>
          <w:sz w:val="30"/>
          <w:szCs w:val="30"/>
        </w:rPr>
      </w:pPr>
      <w:r>
        <w:rPr>
          <w:rFonts w:eastAsia="Lato" w:cs="Lato" w:ascii="Lato" w:hAnsi="Lato"/>
          <w:b/>
          <w:color w:val="1A1A1A"/>
          <w:sz w:val="30"/>
          <w:szCs w:val="30"/>
        </w:rPr>
        <w:t>Module 4: Failure Behavior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 xml:space="preserve">By default, provisioners that fail will also cause the terraform apply itself to fail. 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The on_failure setting can be used to change this. The allowed values are: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drawing>
          <wp:inline distT="0" distB="0" distL="0" distR="0">
            <wp:extent cx="5943600" cy="2349500"/>
            <wp:effectExtent l="0" t="0" r="0" b="0"/>
            <wp:docPr id="6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4</Pages>
  <Words>271</Words>
  <Characters>1491</Characters>
  <CharactersWithSpaces>1768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2022-03-10T14:22:31Z</dcterms:modified>
  <cp:revision>3</cp:revision>
  <dc:subject/>
  <dc:title/>
</cp:coreProperties>
</file>