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Daily PM Job Scan — Hyderabad</w:t>
      </w:r>
    </w:p>
    <w:p>
      <w:pPr>
        <w:spacing w:after="60"/>
        <w:jc w:val="center"/>
      </w:pPr>
      <w:r>
        <w:rPr>
          <w:color w:val="555555"/>
          <w:sz w:val="26"/>
          <w:szCs w:val="26"/>
        </w:rPr>
        <w:t xml:space="preserve">Date: 13 April 2026</w:t>
      </w:r>
    </w:p>
    <w:p>
      <w:pPr>
        <w:spacing w:after="200"/>
        <w:jc w:val="center"/>
      </w:pPr>
      <w:r>
        <w:rPr>
          <w:i/>
          <w:iCs/>
          <w:color w:val="777777"/>
          <w:sz w:val="22"/>
          <w:szCs w:val="22"/>
        </w:rPr>
        <w:t xml:space="preserve">Automated Daily Scan | Hyderabad | Fintech / NBFC / Lending / Payments</w:t>
      </w:r>
    </w:p>
    <w:p>
      <w:pPr>
        <w:pBdr>
          <w:bottom w:val="single" w:color="1F4E79" w:sz="6" w:space="1"/>
        </w:pBdr>
        <w:spacing w:after="160"/>
      </w:pPr>
    </w:p>
    <w:p>
      <w:pPr>
        <w:pStyle w:val="Heading1"/>
      </w:pPr>
      <w:r>
        <w:t xml:space="preserve">Candidate Snapshot — Sai Abhishek Vidavaluru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Current Role: </w:t>
      </w:r>
      <w:r>
        <w:rPr>
          <w:sz w:val="22"/>
          <w:szCs w:val="22"/>
        </w:rPr>
        <w:t xml:space="preserve">Senior Product Manager — Liquiloans, Mumbai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Experience: </w:t>
      </w:r>
      <w:r>
        <w:rPr>
          <w:sz w:val="22"/>
          <w:szCs w:val="22"/>
        </w:rPr>
        <w:t xml:space="preserve">6+ years in Product Management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Domain Strengths: </w:t>
      </w:r>
      <w:r>
        <w:rPr>
          <w:sz w:val="22"/>
          <w:szCs w:val="22"/>
        </w:rPr>
        <w:t xml:space="preserve">NBFC lending, P2P platforms, fixed income/bonds, wealth products, compliance-driven product design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Partner &amp; API Work: </w:t>
      </w:r>
      <w:r>
        <w:rPr>
          <w:sz w:val="22"/>
          <w:szCs w:val="22"/>
        </w:rPr>
        <w:t xml:space="preserve">Lender partner integrations, third-party API integrations, payment gateway workflows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Tools: </w:t>
      </w:r>
      <w:r>
        <w:rPr>
          <w:sz w:val="22"/>
          <w:szCs w:val="22"/>
        </w:rPr>
        <w:t xml:space="preserve">Jira, Figma, SQL, Metabase, Looker, Confluence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Education: </w:t>
      </w:r>
      <w:r>
        <w:rPr>
          <w:sz w:val="22"/>
          <w:szCs w:val="22"/>
        </w:rPr>
        <w:t xml:space="preserve">MBA Finance — SIMS (Symbiosis) | B.Tech ECE — VIT, Vellore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Senior Product Manager roles in Hyderabad — Fintech, NBFC, Lending, Payments, Wealth</w:t>
      </w:r>
    </w:p>
    <w:p>
      <w:pPr>
        <w:spacing w:after="120"/>
      </w:pPr>
    </w:p>
    <w:p>
      <w:pPr>
        <w:pBdr>
          <w:bottom w:val="single" w:color="1F4E79" w:sz="6" w:space="1"/>
        </w:pBdr>
        <w:spacing w:after="160"/>
      </w:pPr>
    </w:p>
    <w:p>
      <w:pPr>
        <w:pStyle w:val="Heading1"/>
      </w:pPr>
      <w:r>
        <w:t xml:space="preserve">Qualifying Roles Found Today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900"/>
        <w:gridCol w:w="2200"/>
        <w:gridCol w:w="1400"/>
        <w:gridCol w:w="800"/>
        <w:gridCol w:w="1640"/>
      </w:tblGrid>
      <w:tr>
        <w:tc>
          <w:tcPr>
            <w:tcW w:type="dxa" w:w="4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Exp.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 %</w:t>
            </w:r>
          </w:p>
        </w:tc>
        <w:tc>
          <w:tcPr>
            <w:tcW w:type="dxa" w:w="16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Manager (Lending / Digital Credit)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Prefr (formerly CreditVidya)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7–11 years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Strong Fit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Manager — Personal Loans Marketplace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Experian India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5–9 years (implied Senior level)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82%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 Fit (tweaks)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Senior Product Manager / Group Product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HighRadius Technologies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6–10 years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 Fit (tweaks)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Senior Product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Zaggle Prepaid Ocean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3–8 years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72%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 Fit (tweaks)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Senior Product Manager — Identity &amp; Fraud Portfolio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Experian India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7–10 years (senior level)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68%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 Fit (tweaks)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Senior Manager — Product Management (Payments/Fintech)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Zenoti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6–11 years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 Fit (tweaks)</w:t>
            </w:r>
          </w:p>
        </w:tc>
      </w:tr>
    </w:tbl>
    <w:p>
      <w:pPr>
        <w:spacing w:after="200"/>
      </w:pPr>
    </w:p>
    <w:p>
      <w:pPr>
        <w:pBdr>
          <w:bottom w:val="single" w:color="1F4E79" w:sz="6" w:space="1"/>
        </w:pBdr>
        <w:spacing w:after="160"/>
      </w:pPr>
    </w:p>
    <w:p>
      <w:pPr>
        <w:pStyle w:val="Heading1"/>
      </w:pPr>
      <w:r>
        <w:t xml:space="preserve">Detailed Role Analysis</w:t>
      </w:r>
    </w:p>
    <w:p>
      <w:pPr>
        <w:spacing w:after="160"/>
      </w:pPr>
    </w:p>
    <w:p>
      <w:pPr>
        <w:pStyle w:val="Heading2"/>
      </w:pPr>
      <w:r>
        <w:t xml:space="preserve">1. Product Manager (Lending / Digital Credit)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Company: </w:t>
      </w:r>
      <w:r>
        <w:rPr>
          <w:sz w:val="22"/>
          <w:szCs w:val="22"/>
        </w:rPr>
        <w:t xml:space="preserve">Prefr (formerly CreditVidya)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Hyderabad, Telangana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Experience Required: </w:t>
      </w:r>
      <w:r>
        <w:rPr>
          <w:sz w:val="22"/>
          <w:szCs w:val="22"/>
        </w:rPr>
        <w:t xml:space="preserve">7–11 years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Fit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85% — Strong Fit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JD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Lead end-to-end product lifecycle for digital lending and alternative credit scoring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 with business, sales, collections, engineering, vendors, and customers to build product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Define roadmap for AI/ML-powered credit underwriting features and lending journeys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Collaborate with cross-functional teams to drive GTM for new feature releases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Manage compliance, regulatory, and partner integration requirements for the lending platform</w:t>
      </w:r>
    </w:p>
    <w:p>
      <w:pPr>
        <w:spacing w:after="80"/>
      </w:pPr>
    </w:p>
    <w:p>
      <w:pPr>
        <w:spacing w:after="80"/>
      </w:pPr>
      <w:r>
        <w:rPr>
          <w:b/>
          <w:bCs/>
          <w:color w:val="2E7D32"/>
          <w:sz w:val="24"/>
          <w:szCs w:val="24"/>
        </w:rPr>
        <w:t xml:space="preserve">Why Abhishek 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6+ years of direct NBFC and P2P lending product experience at Liquiloans — core domain alignment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Partner API integrations background matches CreditVidya's heavy lender/partner ecosystem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Compliance-driven product design experience (RBI, FLDG norms) directly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SQL and analytics proficiency (Metabase, Looker) matches requirement for data-driven iteration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End-to-end product lifecycle experience across lending journeys (origination to collections)</w:t>
      </w:r>
    </w:p>
    <w:p>
      <w:pPr>
        <w:spacing w:after="80"/>
      </w:pPr>
    </w:p>
    <w:p>
      <w:pPr>
        <w:spacing w:after="80"/>
      </w:pPr>
      <w:r>
        <w:rPr>
          <w:b/>
          <w:bCs/>
          <w:color w:val="B71C1C"/>
          <w:sz w:val="24"/>
          <w:szCs w:val="24"/>
        </w:rPr>
        <w:t xml:space="preserve">Gaps to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CreditVidya uses AI/ML-heavy alternative credit scoring — limited ML product experience may need highlighting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Abhishek's MBA from SIMS vs. IIM/ISB candidates may be screened at initial filter (not a technical gap)</w:t>
      </w:r>
    </w:p>
    <w:p>
      <w:pPr>
        <w:spacing w:after="80"/>
      </w:pPr>
    </w:p>
    <w:p>
      <w:pPr>
        <w:spacing w:after="80"/>
      </w:pPr>
      <w:r>
        <w:rPr>
          <w:b/>
          <w:bCs/>
          <w:color w:val="4A148C"/>
          <w:sz w:val="24"/>
          <w:szCs w:val="24"/>
        </w:rPr>
        <w:t xml:space="preserve">Proposed Resume Tweaks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Experience Section (Liquiloans): Add a bullet specifically mentioning 'credit underwriting workflow redesign' or 'alternate data integration for borrower assessment' if applicable — this mirrors CreditVidya's core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Skills Section: Explicitly list 'Compliance-driven product design', 'RBI/NBFC regulatory frameworks', and 'credit risk product' as keywords to pass ATS screening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Summary/Objective: Open with 'Senior PM with 6+ years in NBFC digital lending and P2P credit platforms' to signal immediate domain relevance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Add a bullet highlighting experience coordinating with legal/compliance teams for product launches to counter the regulatory complexity of CreditVidya's environment</w:t>
      </w:r>
    </w:p>
    <w:p>
      <w:pPr>
        <w:spacing w:after="80"/>
      </w:pPr>
    </w:p>
    <w:p>
      <w:pPr>
        <w:pBdr>
          <w:bottom w:val="single" w:color="1F4E79" w:sz="6" w:space="1"/>
        </w:pBdr>
        <w:spacing w:after="160"/>
      </w:pPr>
    </w:p>
    <w:p>
      <w:pPr>
        <w:pStyle w:val="Heading2"/>
      </w:pPr>
      <w:r>
        <w:t xml:space="preserve">2. Product Manager — Personal Loans Marketplace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Company: </w:t>
      </w:r>
      <w:r>
        <w:rPr>
          <w:sz w:val="22"/>
          <w:szCs w:val="22"/>
        </w:rPr>
        <w:t xml:space="preserve">Experian India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Hyderabad, Telangana (Hybrid)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Experience Required: </w:t>
      </w:r>
      <w:r>
        <w:rPr>
          <w:sz w:val="22"/>
          <w:szCs w:val="22"/>
        </w:rPr>
        <w:t xml:space="preserve">5–9 years (implied Senior level)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Fit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82% — Strong Fit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JD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Own the end-to-end product lifecycle for Experian's Personal Loans Marketplace product in India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Identify market opportunities in the lending data and credit bureau space, translating into actionable roadmaps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 with lender partners (banks, NBFCs) on API integrations and data sharing for loan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Drive AI-assisted product features to improve borrower-lender matching and credit decisioning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Engage with compliance and regulatory teams to ensure product adherence to RBI and data privacy norms</w:t>
      </w:r>
    </w:p>
    <w:p>
      <w:pPr>
        <w:spacing w:after="80"/>
      </w:pPr>
    </w:p>
    <w:p>
      <w:pPr>
        <w:spacing w:after="80"/>
      </w:pPr>
      <w:r>
        <w:rPr>
          <w:b/>
          <w:bCs/>
          <w:color w:val="2E7D32"/>
          <w:sz w:val="24"/>
          <w:szCs w:val="24"/>
        </w:rPr>
        <w:t xml:space="preserve">Why Abhishek 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Experian's personal loans marketplace sits at the intersection of lending + credit bureaus — directly maps to Abhishek's NBFC/P2P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Deep lender partnership and API integration experience at Liquiloans aligns with Experian's lender ecosystem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Compliance-driven product work (RBI, credit data regulations) is a strong 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SQL, Metabase, Looker — data fluency directly supports Experian's analytics-first culture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Fixed income and wealth platform experience adds breadth that signals understanding of the broader financial data ecosystem</w:t>
      </w:r>
    </w:p>
    <w:p>
      <w:pPr>
        <w:spacing w:after="80"/>
      </w:pPr>
    </w:p>
    <w:p>
      <w:pPr>
        <w:spacing w:after="80"/>
      </w:pPr>
      <w:r>
        <w:rPr>
          <w:b/>
          <w:bCs/>
          <w:color w:val="B71C1C"/>
          <w:sz w:val="24"/>
          <w:szCs w:val="24"/>
        </w:rPr>
        <w:t xml:space="preserve">Gaps to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Experian is a global credit bureau company; experience with bureau data products (CIBIL, Equifax) or credit score APIs would strengthen the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Identity &amp; Fraud (Experian's adjacent products) is outside Abhishek's direct experience — may affect internal mobility options</w:t>
      </w:r>
    </w:p>
    <w:p>
      <w:pPr>
        <w:spacing w:after="80"/>
      </w:pPr>
    </w:p>
    <w:p>
      <w:pPr>
        <w:spacing w:after="80"/>
      </w:pPr>
      <w:r>
        <w:rPr>
          <w:b/>
          <w:bCs/>
          <w:color w:val="4A148C"/>
          <w:sz w:val="24"/>
          <w:szCs w:val="24"/>
        </w:rPr>
        <w:t xml:space="preserve">Proposed Resume Tweaks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Experience Section: Highlight any work involving credit bureau pulls, CIBIL score-based underwriting, or bureau API integrations — even as a consumer of bureau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Skills Section: Add 'credit data APIs', 'lender-borrower platform design', 'bureau integration' as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Summary: Frame as 'PM with expertise in digital lending platforms and financial data product ecosystems' to align with Experian's positioning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Add quantifiable impact metrics around loan disbursals, partner integrations, or platform scale to match Experian's data-driven culture</w:t>
      </w:r>
    </w:p>
    <w:p>
      <w:pPr>
        <w:spacing w:after="80"/>
      </w:pPr>
    </w:p>
    <w:p>
      <w:pPr>
        <w:pBdr>
          <w:bottom w:val="single" w:color="1F4E79" w:sz="6" w:space="1"/>
        </w:pBdr>
        <w:spacing w:after="160"/>
      </w:pPr>
    </w:p>
    <w:p>
      <w:pPr>
        <w:pStyle w:val="Heading2"/>
      </w:pPr>
      <w:r>
        <w:t xml:space="preserve">3. Senior Product Manager / Group Product Manager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Company: </w:t>
      </w:r>
      <w:r>
        <w:rPr>
          <w:sz w:val="22"/>
          <w:szCs w:val="22"/>
        </w:rPr>
        <w:t xml:space="preserve">HighRadius Technologies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Hyderabad, Telangana (On-site)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Experience Required: </w:t>
      </w:r>
      <w:r>
        <w:rPr>
          <w:sz w:val="22"/>
          <w:szCs w:val="22"/>
        </w:rPr>
        <w:t xml:space="preserve">6–10 years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Fit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75% — Good Fit with Tweaks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JD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Own a key module of HighRadius's AI-powered financial software for Fortune 1000 CFO offices (credit cloud, treasury, order-to-cash)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Identify opportunities in existing product, prioritize improvements, define solution design, and ship with engineering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 with sales, consulting, and marketing on go-to-market and customer implementations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Partner with engineers on API and data exchange design for ERP and banking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Minimum 8 years of experience in product management in a B2B finance domain preferred; MBA from a premier institute preferred</w:t>
      </w:r>
    </w:p>
    <w:p>
      <w:pPr>
        <w:spacing w:after="80"/>
      </w:pPr>
    </w:p>
    <w:p>
      <w:pPr>
        <w:spacing w:after="80"/>
      </w:pPr>
      <w:r>
        <w:rPr>
          <w:b/>
          <w:bCs/>
          <w:color w:val="2E7D32"/>
          <w:sz w:val="24"/>
          <w:szCs w:val="24"/>
        </w:rPr>
        <w:t xml:space="preserve">Why Abhishek 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B2B finance domain expertise (NBFC, lending, fixed income) directly transfers to HighRadius's finance-for-enterprise product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Partner API integration and data exchange experience (P2P platform) maps to HighRadius's ERP/banking connectivity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6+ years qualifies for the lower end of the 6–10 year range (though 8+ is preferred for some sub-roles)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Jira, Confluence, cross-functional stakeholder management — exact tooling alignment</w:t>
      </w:r>
    </w:p>
    <w:p>
      <w:pPr>
        <w:spacing w:after="80"/>
      </w:pPr>
    </w:p>
    <w:p>
      <w:pPr>
        <w:spacing w:after="80"/>
      </w:pPr>
      <w:r>
        <w:rPr>
          <w:b/>
          <w:bCs/>
          <w:color w:val="B71C1C"/>
          <w:sz w:val="24"/>
          <w:szCs w:val="24"/>
        </w:rPr>
        <w:t xml:space="preserve">Gaps to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HighRadius's core domain is order-to-cash / treasury / accounts receivable — distinct from lending/P2P. Domain translation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Education preference: 'MBA from a premier institute' — SIMS may be flagged vs. IIM/ISB candidates. Note this as a potential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Experience with ERP integrations (SAP, Oracle) is preferred at HighRadius — not mentioned in Abhishek's profile</w:t>
      </w:r>
    </w:p>
    <w:p>
      <w:pPr>
        <w:spacing w:after="80"/>
      </w:pPr>
    </w:p>
    <w:p>
      <w:pPr>
        <w:spacing w:after="80"/>
      </w:pPr>
      <w:r>
        <w:rPr>
          <w:b/>
          <w:bCs/>
          <w:color w:val="4A148C"/>
          <w:sz w:val="24"/>
          <w:szCs w:val="24"/>
        </w:rPr>
        <w:t xml:space="preserve">Proposed Resume Tweaks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Experience Section: Draw parallels between NBFC financial workflow management (loan origination, disbursement, collections workflows) and HighRadius's focus on financial process automation — reframe lending workflow products as 'B2B financial process management'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Skills Section: Emphasise 'API integration', 'B2B product management', 'financial workflow automation', 'ERP-adjacent product design'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Cover Letter / Summary: Explicitly position the transition as 'from consumer/SME credit workflows to enterprise B2B financial software' — address the domain shift proactively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Flag note for Abhishek: HighRadius often screens for IIM/IIT pedigree. Consider reaching out via internal referral if possible to bypass initial resume filter</w:t>
      </w:r>
    </w:p>
    <w:p>
      <w:pPr>
        <w:spacing w:after="80"/>
      </w:pPr>
    </w:p>
    <w:p>
      <w:pPr>
        <w:pBdr>
          <w:bottom w:val="single" w:color="1F4E79" w:sz="6" w:space="1"/>
        </w:pBdr>
        <w:spacing w:after="160"/>
      </w:pPr>
    </w:p>
    <w:p>
      <w:pPr>
        <w:pStyle w:val="Heading2"/>
      </w:pPr>
      <w:r>
        <w:t xml:space="preserve">4. Senior Product Manager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Company: </w:t>
      </w:r>
      <w:r>
        <w:rPr>
          <w:sz w:val="22"/>
          <w:szCs w:val="22"/>
        </w:rPr>
        <w:t xml:space="preserve">Zaggle Prepaid Ocean Services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Hyderabad, Telangana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Experience Required: </w:t>
      </w:r>
      <w:r>
        <w:rPr>
          <w:sz w:val="22"/>
          <w:szCs w:val="22"/>
        </w:rPr>
        <w:t xml:space="preserve">3–8 years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Fit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72% — Good Fit with Tweaks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JD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Ideate and create innovative credit products and expense management solutions for SMEs and corporates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Own product lifecycle from concept to deployment — flow charts, feature scripting,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Define product vision, GTM strategy, design concepts, and drive roadmap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Collaborate with engineering, marketing, IT, customer support, and finance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 on prepaid card, rewards, and multi-bank payment integration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Voice of the customer — translate corporate client needs into product improvements</w:t>
      </w:r>
    </w:p>
    <w:p>
      <w:pPr>
        <w:spacing w:after="80"/>
      </w:pPr>
    </w:p>
    <w:p>
      <w:pPr>
        <w:spacing w:after="80"/>
      </w:pPr>
      <w:r>
        <w:rPr>
          <w:b/>
          <w:bCs/>
          <w:color w:val="2E7D32"/>
          <w:sz w:val="24"/>
          <w:szCs w:val="24"/>
        </w:rPr>
        <w:t xml:space="preserve">Why Abhishek 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B2B fintech context (Zaggle serves 2500+ corporates) maps to Abhishek's partner-facing API product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Credit products for SMEs/Startups — adjacent to NBFC/P2P lending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Multi-bank and payment network integrations align with Abhishek's partner API integration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3–8 year experience range fits; Abhishek brings seniority that would make him competitive for a team lead role</w:t>
      </w:r>
    </w:p>
    <w:p>
      <w:pPr>
        <w:spacing w:after="80"/>
      </w:pPr>
    </w:p>
    <w:p>
      <w:pPr>
        <w:spacing w:after="80"/>
      </w:pPr>
      <w:r>
        <w:rPr>
          <w:b/>
          <w:bCs/>
          <w:color w:val="B71C1C"/>
          <w:sz w:val="24"/>
          <w:szCs w:val="24"/>
        </w:rPr>
        <w:t xml:space="preserve">Gaps to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Zaggle's core is expense management and prepaid cards — not pure lending. Some context-switching from P2P/NBFC to spend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Education: IIM/ISB/MDI/FMS preferred on the PM/SPM listing — SIMS MBA may trigger initial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Zaggle is a listed company (BSE/NSE) with compliance obligations — useful if experience is highlighted, but investor-facing reporting experience may be expected</w:t>
      </w:r>
    </w:p>
    <w:p>
      <w:pPr>
        <w:spacing w:after="80"/>
      </w:pPr>
    </w:p>
    <w:p>
      <w:pPr>
        <w:spacing w:after="80"/>
      </w:pPr>
      <w:r>
        <w:rPr>
          <w:b/>
          <w:bCs/>
          <w:color w:val="4A148C"/>
          <w:sz w:val="24"/>
          <w:szCs w:val="24"/>
        </w:rPr>
        <w:t xml:space="preserve">Proposed Resume Tweaks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Experience Section: Highlight any work involving B2B client onboarding workflows, corporate product features, or partner-facing product APIs — language that maps to Zaggle's corporate client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Skills Section: Add 'B2B product management', 'spend management', 'multi-bank integrations', 'prepaid/card product design' where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Summary: Mention B2B fintech experience explicitly — 'Senior PM with experience in B2B financial platform integrations and partner ecosystem product design'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Education Note: Given the IIM/ISB preference in the JD, consider leaning into MBA Finance specialisation and fintech certifications to compensate</w:t>
      </w:r>
    </w:p>
    <w:p>
      <w:pPr>
        <w:spacing w:after="80"/>
      </w:pPr>
    </w:p>
    <w:p>
      <w:pPr>
        <w:pBdr>
          <w:bottom w:val="single" w:color="1F4E79" w:sz="6" w:space="1"/>
        </w:pBdr>
        <w:spacing w:after="160"/>
      </w:pPr>
    </w:p>
    <w:p>
      <w:pPr>
        <w:pStyle w:val="Heading2"/>
      </w:pPr>
      <w:r>
        <w:t xml:space="preserve">5. Senior Product Manager — Identity &amp; Fraud Portfolio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Company: </w:t>
      </w:r>
      <w:r>
        <w:rPr>
          <w:sz w:val="22"/>
          <w:szCs w:val="22"/>
        </w:rPr>
        <w:t xml:space="preserve">Experian India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Hyderabad, Telangana (Hybrid)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Experience Required: </w:t>
      </w:r>
      <w:r>
        <w:rPr>
          <w:sz w:val="22"/>
          <w:szCs w:val="22"/>
        </w:rPr>
        <w:t xml:space="preserve">7–10 years (senior level)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Fit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68% — Good Fit with Tweaks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JD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Own product strategy, roadmap, and execution for Experian's Identity &amp; Fraud products (AML, watchlist screening, KYC)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Conduct market research to identify trends, customer needs, and competitive dynamics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Define and execute product requirements; use data analysis for high-impact product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Leverage AI to build identity/fraud products for financial sector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Manage cross-functional stakeholders including engineering, sales, and customer success</w:t>
      </w:r>
    </w:p>
    <w:p>
      <w:pPr>
        <w:spacing w:after="80"/>
      </w:pPr>
    </w:p>
    <w:p>
      <w:pPr>
        <w:spacing w:after="80"/>
      </w:pPr>
      <w:r>
        <w:rPr>
          <w:b/>
          <w:bCs/>
          <w:color w:val="2E7D32"/>
          <w:sz w:val="24"/>
          <w:szCs w:val="24"/>
        </w:rPr>
        <w:t xml:space="preserve">Why Abhishek 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Compliance-driven product design (RBI guidelines, KYC/AML experience from NBFC context) is highly transferable to Experian's fraud/identity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Data fluency (SQL, Metabase, Looker) fits Experian's heavily analytics-driven product development culture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Partner/API ecosystem experience at Liquiloans maps to Experian's multi-client API product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Strong stakeholder management and cross-functional experience from NBFC environment</w:t>
      </w:r>
    </w:p>
    <w:p>
      <w:pPr>
        <w:spacing w:after="80"/>
      </w:pPr>
    </w:p>
    <w:p>
      <w:pPr>
        <w:spacing w:after="80"/>
      </w:pPr>
      <w:r>
        <w:rPr>
          <w:b/>
          <w:bCs/>
          <w:color w:val="B71C1C"/>
          <w:sz w:val="24"/>
          <w:szCs w:val="24"/>
        </w:rPr>
        <w:t xml:space="preserve">Gaps to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Core domain of this role (identity verification, fraud detection, AML) is distinct from Abhishek's lending/P2P background — significant domain translation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Experience with identity products, fraud decisioning engines, or watchlist systems not explicitly in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AML compliance is a specialist area — regulatory depth in identity may be questioned</w:t>
      </w:r>
    </w:p>
    <w:p>
      <w:pPr>
        <w:spacing w:after="80"/>
      </w:pPr>
    </w:p>
    <w:p>
      <w:pPr>
        <w:spacing w:after="80"/>
      </w:pPr>
      <w:r>
        <w:rPr>
          <w:b/>
          <w:bCs/>
          <w:color w:val="4A148C"/>
          <w:sz w:val="24"/>
          <w:szCs w:val="24"/>
        </w:rPr>
        <w:t xml:space="preserve">Proposed Resume Tweaks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Experience Section: Highlight KYC onboarding workflows, fraud prevention steps in the lending journey (e.g., borrower verification, bank statement analysis), or AML checks embedded in NBFC underwriting — position as 'fraud-adjacent'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Skills Section: Add 'KYC product design', 'compliance-led product development', 'RBI AML guidelines', 'identity verification workflows'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Summary: Frame as 'PM with deep experience in regulatory-compliant financial product design including KYC/onboarding and fraud risk workflows in NBFC context'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Consider this role as secondary — the Personal Loans Marketplace PM role (Role #2) is a stronger domain fit at Experian</w:t>
      </w:r>
    </w:p>
    <w:p>
      <w:pPr>
        <w:spacing w:after="80"/>
      </w:pPr>
    </w:p>
    <w:p>
      <w:pPr>
        <w:pBdr>
          <w:bottom w:val="single" w:color="1F4E79" w:sz="6" w:space="1"/>
        </w:pBdr>
        <w:spacing w:after="160"/>
      </w:pPr>
    </w:p>
    <w:p>
      <w:pPr>
        <w:pStyle w:val="Heading2"/>
      </w:pPr>
      <w:r>
        <w:t xml:space="preserve">6. Senior Manager — Product Management (Payments/Fintech)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Company: </w:t>
      </w:r>
      <w:r>
        <w:rPr>
          <w:sz w:val="22"/>
          <w:szCs w:val="22"/>
        </w:rPr>
        <w:t xml:space="preserve">Zenoti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Hyderabad, Telangana (On-site)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Experience Required: </w:t>
      </w:r>
      <w:r>
        <w:rPr>
          <w:sz w:val="22"/>
          <w:szCs w:val="22"/>
        </w:rPr>
        <w:t xml:space="preserve">6–11 years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Fit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65% — Good Fit with Tweaks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JD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Lead payments and fintech product development for Zenoti's SaaS platform serving the beauty/wellness industry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 with payment processors, gateways, and fintech partners to build seamless payments experiences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Define product roadmap for Zenoti Pay — integrated payment processing, tipping, memberships,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Collaborate with designers, developers, and business leaders across the 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Requires 6+ years of product management experience with 2+ years specifically in fintech/payments</w:t>
      </w:r>
    </w:p>
    <w:p>
      <w:pPr>
        <w:spacing w:after="80"/>
      </w:pPr>
    </w:p>
    <w:p>
      <w:pPr>
        <w:spacing w:after="80"/>
      </w:pPr>
      <w:r>
        <w:rPr>
          <w:b/>
          <w:bCs/>
          <w:color w:val="2E7D32"/>
          <w:sz w:val="24"/>
          <w:szCs w:val="24"/>
        </w:rPr>
        <w:t xml:space="preserve">Why Abhishek 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Payments integration and partner API work at Liquiloans (payment gateway, disbursement APIs) is directly transferable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6+ years of experience fits the range; fintech background clearly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Cross-functional product leadership experience (engineering, design, business) is a direct 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Strong analytical skills and tool proficiency align with Zenoti's data-oriented product culture</w:t>
      </w:r>
    </w:p>
    <w:p>
      <w:pPr>
        <w:spacing w:after="80"/>
      </w:pPr>
    </w:p>
    <w:p>
      <w:pPr>
        <w:spacing w:after="80"/>
      </w:pPr>
      <w:r>
        <w:rPr>
          <w:b/>
          <w:bCs/>
          <w:color w:val="B71C1C"/>
          <w:sz w:val="24"/>
          <w:szCs w:val="24"/>
        </w:rPr>
        <w:t xml:space="preserve">Gaps to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Zenoti is a beauty/wellness SaaS company — significant industry domain shift from fintech/NBFC. Not inherently disqualifying but requires positioning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Zenoti Pay focuses on consumer payment flows for salons/spas — different from B2B lending disbursement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Limited consumer-facing product experience (Abhishek's work appears more B2B/institutional)</w:t>
      </w:r>
    </w:p>
    <w:p>
      <w:pPr>
        <w:spacing w:after="80"/>
      </w:pPr>
    </w:p>
    <w:p>
      <w:pPr>
        <w:spacing w:after="80"/>
      </w:pPr>
      <w:r>
        <w:rPr>
          <w:b/>
          <w:bCs/>
          <w:color w:val="4A148C"/>
          <w:sz w:val="24"/>
          <w:szCs w:val="24"/>
        </w:rPr>
        <w:t xml:space="preserve">Proposed Resume Tweaks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Experience Section: Pull out and emphasise payment-specific work — UPI integrations, payment gateway APIs, auto-repayment features, or EMI processing workflows from the lending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Skills Section: Add 'payment gateway integration', 'UPI/NACH workflows', 'subscription/recurring payment product design', 'merchant payments'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Summary: Reframe partially towards payments — 'Senior PM with fintech and digital payments product experience across NBFC and partner payment ecosystems'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Cover Letter: Address the industry shift proactively — 'My experience building payment-integrated lending products gives me deep insight into the challenges of fintech adoption in non-financial verticals'</w:t>
      </w:r>
    </w:p>
    <w:p>
      <w:pPr>
        <w:spacing w:after="80"/>
      </w:pPr>
    </w:p>
    <w:p>
      <w:pPr>
        <w:pBdr>
          <w:bottom w:val="single" w:color="1F4E79" w:sz="6" w:space="1"/>
        </w:pBdr>
        <w:spacing w:after="160"/>
      </w:pPr>
    </w:p>
    <w:p>
      <w:pPr>
        <w:pStyle w:val="Heading1"/>
      </w:pPr>
      <w:r>
        <w:t xml:space="preserve">Search Notes &amp; Methodology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Sources searched: Web search (Google), Glassdoor, Naukri, iimjobs, Indeed, company career pages (HighRadius, Experian, Zaggle, PhonePe, Groww, Novac Technology, M2P Fintech, Zenoti, CreditVidya/Prefr)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Date of scan: 13 April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Filter applied: Hyderabad location only (not remote-only, not Bangalore). Roles requiring 10+ years experience skipped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6 qualifying roles found (65%+ fit). All 6 are included in this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Education note: HighRadius and Zaggle list IIM/ISB/MDI/FMS preference — flagged in respective sections but not excluded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Novac Technology Collections PM role excluded: primarily listed as Navi Mumbai, not Hyderabad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PhonePe, Groww, M2P Fintech: No current Hyderabad-specific Senior PM roles found for fintech domains as of this scan date</w:t>
      </w:r>
    </w:p>
    <w:p>
      <w:pPr>
        <w:spacing w:after="200"/>
      </w:pPr>
    </w:p>
    <w:p>
      <w:pPr>
        <w:pBdr>
          <w:bottom w:val="single" w:color="1F4E79" w:sz="6" w:space="1"/>
        </w:pBdr>
        <w:spacing w:after="160"/>
      </w:pPr>
    </w:p>
    <w:p>
      <w:pPr>
        <w:spacing w:after="80" w:before="120"/>
        <w:jc w:val="center"/>
      </w:pPr>
      <w:r>
        <w:rPr>
          <w:b/>
          <w:bCs/>
          <w:i/>
          <w:iCs/>
          <w:color w:val="1F4E79"/>
          <w:sz w:val="24"/>
          <w:szCs w:val="24"/>
        </w:rPr>
        <w:t xml:space="preserve">Reply with which role(s) you approve tweaks for, and I will update your resume.</w:t>
      </w:r>
    </w:p>
    <w:p>
      <w:pPr>
        <w:spacing w:after="80"/>
        <w:jc w:val="center"/>
      </w:pPr>
      <w:r>
        <w:rPr>
          <w:i/>
          <w:iCs/>
          <w:color w:val="999999"/>
          <w:sz w:val="18"/>
          <w:szCs w:val="18"/>
        </w:rPr>
        <w:t xml:space="preserve">Next scan scheduled: 14 April 2026 | This report is auto-generated by your daily PM Job Scan agent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</w:pPr>
    <w:r>
      <w:rPr>
        <w:color w:val="888888"/>
        <w:sz w:val="18"/>
        <w:szCs w:val="18"/>
      </w:rPr>
      <w:t xml:space="preserve">PM Job Scan — Hyderabad | 13 Apr 2026</w:t>
    </w:r>
    <w:r>
      <w:rPr>
        <w:color w:val="888888"/>
        <w:sz w:val="18"/>
        <w:szCs w:val="18"/>
      </w:rPr>
      <w:t xml:space="preserve">		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2026-04-13T17:58:47.148Z</dcterms:created>
  <dcterms:modified xsi:type="dcterms:W3CDTF">2026-04-13T17:58:47.148Z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