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User Roles &amp; Permissions Document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the role-based access control model for FlowMind AI. It covers default product roles, permission boundaries, and MVP authorization rules.</w:t>
      </w:r>
    </w:p>
    <w:p>
      <w:pPr>
        <w:pStyle w:val="Heading1"/>
      </w:pPr>
      <w:r>
        <w:t>2. Role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FLOWMIND_SUPER_ADMIN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Internal FlowMind operator who can onboard clients and manage control-plane metadata. No access to client workflow data unless explicitly granted through support process.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CLIENT_ADMIN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Client-side administrator responsible for users, roles, capture policies, and organization settings.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Team/process manager who can view sessions/workflows for assigned areas and assign reviews.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 responsible for reviewing, editing, approving, or rejecting generated SOPs.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CONTRIBUTOR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 who records workflows through the Desktop Agent.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VIEWER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Read-only user who can view approved workflow library and SOPs.</w:t>
            </w:r>
          </w:p>
        </w:tc>
      </w:tr>
    </w:tbl>
    <w:p/>
    <w:p>
      <w:pPr>
        <w:pStyle w:val="Heading1"/>
      </w:pPr>
      <w:r>
        <w:t>3.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  <w:vAlign w:val="center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b/>
                <w:sz w:val="18"/>
              </w:rPr>
              <w:t>Super Admin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b/>
                <w:sz w:val="18"/>
              </w:rPr>
              <w:t>Client Admin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b/>
                <w:sz w:val="18"/>
              </w:rPr>
              <w:t>Manager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b/>
                <w:sz w:val="18"/>
              </w:rPr>
              <w:t>Contributor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b/>
                <w:sz w:val="18"/>
              </w:rPr>
              <w:t>Viewer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Create client organization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Manage routing metadata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Manage client users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No*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Configure capture policy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No*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Record workflow session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View own sessions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View team sessions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View generated SOP drafts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Own only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Edit SOP draft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Approve SOP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Reject SOP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View approved library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Export SOP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View audit logs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Limited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r>
        <w:t>*Super Admin should not access client operational data by default. Support access must be explicitly approved and audited.</w:t>
      </w:r>
    </w:p>
    <w:p>
      <w:pPr>
        <w:pStyle w:val="Heading1"/>
      </w:pPr>
      <w:r>
        <w:t>4. MVP Authorization Rules</w:t>
      </w:r>
    </w:p>
    <w:p>
      <w:pPr>
        <w:pStyle w:val="ListBullet"/>
      </w:pPr>
      <w:r>
        <w:t>All APIs must require authentication unless explicitly public.</w:t>
      </w:r>
    </w:p>
    <w:p>
      <w:pPr>
        <w:pStyle w:val="ListBullet"/>
      </w:pPr>
      <w:r>
        <w:t>All authenticated APIs must validate client ownership through JWT client_id and resolver context.</w:t>
      </w:r>
    </w:p>
    <w:p>
      <w:pPr>
        <w:pStyle w:val="ListBullet"/>
      </w:pPr>
      <w:r>
        <w:t>All write APIs must validate role permission.</w:t>
      </w:r>
    </w:p>
    <w:p>
      <w:pPr>
        <w:pStyle w:val="ListBullet"/>
      </w:pPr>
      <w:r>
        <w:t>Contributors can create and upload their own sessions only.</w:t>
      </w:r>
    </w:p>
    <w:p>
      <w:pPr>
        <w:pStyle w:val="ListBullet"/>
      </w:pPr>
      <w:r>
        <w:t>Reviewers can review assigned SOP drafts or drafts in their allowed scope.</w:t>
      </w:r>
    </w:p>
    <w:p>
      <w:pPr>
        <w:pStyle w:val="ListBullet"/>
      </w:pPr>
      <w:r>
        <w:t>Client Admins can manage users and capture policies within their organization only.</w:t>
      </w:r>
    </w:p>
    <w:p>
      <w:pPr>
        <w:pStyle w:val="ListBullet"/>
      </w:pPr>
      <w:r>
        <w:t>No role can access data across clients through shared application APIs.</w:t>
      </w:r>
    </w:p>
    <w:p>
      <w:pPr>
        <w:pStyle w:val="Heading1"/>
      </w:pPr>
      <w:r>
        <w:t>5. Permission Naming Convention</w:t>
      </w:r>
    </w:p>
    <w:p>
      <w:r>
        <w:rPr>
          <w:rFonts w:ascii="Courier New" w:hAnsi="Courier New" w:eastAsia="Courier New"/>
          <w:sz w:val="17"/>
        </w:rPr>
        <w:t>organization.manage</w:t>
        <w:br/>
      </w:r>
      <w:r>
        <w:rPr>
          <w:rFonts w:ascii="Courier New" w:hAnsi="Courier New" w:eastAsia="Courier New"/>
          <w:sz w:val="17"/>
        </w:rPr>
        <w:t>users.invite</w:t>
        <w:br/>
      </w:r>
      <w:r>
        <w:rPr>
          <w:rFonts w:ascii="Courier New" w:hAnsi="Courier New" w:eastAsia="Courier New"/>
          <w:sz w:val="17"/>
        </w:rPr>
        <w:t>users.update</w:t>
        <w:br/>
      </w:r>
      <w:r>
        <w:rPr>
          <w:rFonts w:ascii="Courier New" w:hAnsi="Courier New" w:eastAsia="Courier New"/>
          <w:sz w:val="17"/>
        </w:rPr>
        <w:t>capture_policy.manage</w:t>
        <w:br/>
      </w:r>
      <w:r>
        <w:rPr>
          <w:rFonts w:ascii="Courier New" w:hAnsi="Courier New" w:eastAsia="Courier New"/>
          <w:sz w:val="17"/>
        </w:rPr>
        <w:t>sessions.create</w:t>
        <w:br/>
      </w:r>
      <w:r>
        <w:rPr>
          <w:rFonts w:ascii="Courier New" w:hAnsi="Courier New" w:eastAsia="Courier New"/>
          <w:sz w:val="17"/>
        </w:rPr>
        <w:t>sessions.view_own</w:t>
        <w:br/>
      </w:r>
      <w:r>
        <w:rPr>
          <w:rFonts w:ascii="Courier New" w:hAnsi="Courier New" w:eastAsia="Courier New"/>
          <w:sz w:val="17"/>
        </w:rPr>
        <w:t>sessions.view_team</w:t>
        <w:br/>
      </w:r>
      <w:r>
        <w:rPr>
          <w:rFonts w:ascii="Courier New" w:hAnsi="Courier New" w:eastAsia="Courier New"/>
          <w:sz w:val="17"/>
        </w:rPr>
        <w:t>sessions.delete</w:t>
        <w:br/>
      </w:r>
      <w:r>
        <w:rPr>
          <w:rFonts w:ascii="Courier New" w:hAnsi="Courier New" w:eastAsia="Courier New"/>
          <w:sz w:val="17"/>
        </w:rPr>
        <w:t>sop.view_draft</w:t>
        <w:br/>
      </w:r>
      <w:r>
        <w:rPr>
          <w:rFonts w:ascii="Courier New" w:hAnsi="Courier New" w:eastAsia="Courier New"/>
          <w:sz w:val="17"/>
        </w:rPr>
        <w:t>sop.edit</w:t>
        <w:br/>
      </w:r>
      <w:r>
        <w:rPr>
          <w:rFonts w:ascii="Courier New" w:hAnsi="Courier New" w:eastAsia="Courier New"/>
          <w:sz w:val="17"/>
        </w:rPr>
        <w:t>sop.approve</w:t>
        <w:br/>
      </w:r>
      <w:r>
        <w:rPr>
          <w:rFonts w:ascii="Courier New" w:hAnsi="Courier New" w:eastAsia="Courier New"/>
          <w:sz w:val="17"/>
        </w:rPr>
        <w:t>sop.reject</w:t>
        <w:br/>
      </w:r>
      <w:r>
        <w:rPr>
          <w:rFonts w:ascii="Courier New" w:hAnsi="Courier New" w:eastAsia="Courier New"/>
          <w:sz w:val="17"/>
        </w:rPr>
        <w:t>workflow_library.view</w:t>
        <w:br/>
      </w:r>
      <w:r>
        <w:rPr>
          <w:rFonts w:ascii="Courier New" w:hAnsi="Courier New" w:eastAsia="Courier New"/>
          <w:sz w:val="17"/>
        </w:rPr>
        <w:t>workflow_library.export</w:t>
        <w:br/>
      </w:r>
      <w:r>
        <w:rPr>
          <w:rFonts w:ascii="Courier New" w:hAnsi="Courier New" w:eastAsia="Courier New"/>
          <w:sz w:val="17"/>
        </w:rPr>
        <w:t>audit_logs.view</w:t>
        <w:br/>
      </w:r>
    </w:p>
    <w:p>
      <w:pPr>
        <w:pStyle w:val="Heading1"/>
      </w:pPr>
      <w:r>
        <w:t>6. Audit Requirements</w:t>
      </w:r>
    </w:p>
    <w:p>
      <w:pPr>
        <w:pStyle w:val="ListBullet"/>
      </w:pPr>
      <w:r>
        <w:t>User invitation, activation, deactivation, and role changes must be audited.</w:t>
      </w:r>
    </w:p>
    <w:p>
      <w:pPr>
        <w:pStyle w:val="ListBullet"/>
      </w:pPr>
      <w:r>
        <w:t>Capture policy changes must be audited.</w:t>
      </w:r>
    </w:p>
    <w:p>
      <w:pPr>
        <w:pStyle w:val="ListBullet"/>
      </w:pPr>
      <w:r>
        <w:t>SOP approvals/rejections must be audited.</w:t>
      </w:r>
    </w:p>
    <w:p>
      <w:pPr>
        <w:pStyle w:val="ListBullet"/>
      </w:pPr>
      <w:r>
        <w:t>Session deletion/discard must be audited.</w:t>
      </w:r>
    </w:p>
    <w:p>
      <w:pPr>
        <w:pStyle w:val="ListBullet"/>
      </w:pPr>
      <w:r>
        <w:t>Support/admin access to client data, if ever allowed, must be audited with reason.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