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DA4D" w14:textId="31CF2955" w:rsidR="009037E1" w:rsidRPr="002E7C1C" w:rsidRDefault="00AD5B4A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Practical </w:t>
      </w:r>
      <w:r w:rsidR="009037E1">
        <w:rPr>
          <w:rFonts w:ascii="Book Antiqua" w:hAnsi="Book Antiqua" w:cs="Book Antiqua"/>
          <w:b/>
          <w:bCs/>
          <w:color w:val="000000"/>
          <w:sz w:val="32"/>
          <w:szCs w:val="32"/>
        </w:rPr>
        <w:t>No.</w:t>
      </w:r>
      <w:r w:rsidR="00C57DF7"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 </w:t>
      </w:r>
      <w:r w:rsidR="008550C0">
        <w:rPr>
          <w:rFonts w:ascii="Book Antiqua" w:hAnsi="Book Antiqua" w:cs="Book Antiqua"/>
          <w:b/>
          <w:bCs/>
          <w:color w:val="000000"/>
          <w:sz w:val="32"/>
          <w:szCs w:val="32"/>
        </w:rPr>
        <w:t>14</w:t>
      </w:r>
    </w:p>
    <w:p w14:paraId="36218EE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4074AA22" w14:textId="0108521B" w:rsidR="009037E1" w:rsidRPr="002E7C1C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</w:rPr>
      </w:pPr>
      <w:r w:rsidRPr="002E7C1C">
        <w:rPr>
          <w:rFonts w:ascii="Book Antiqua" w:hAnsi="Book Antiqua" w:cs="Book Antiqua"/>
          <w:b/>
          <w:bCs/>
          <w:color w:val="000000"/>
          <w:sz w:val="28"/>
          <w:szCs w:val="28"/>
        </w:rPr>
        <w:t>A.1 Aim:</w:t>
      </w:r>
    </w:p>
    <w:p w14:paraId="56AFAF3F" w14:textId="4EF3CEBA" w:rsidR="009037E1" w:rsidRDefault="00F10312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sz w:val="22"/>
          <w:lang w:val="en-IN"/>
        </w:rPr>
        <w:t xml:space="preserve">To solve </w:t>
      </w:r>
      <w:r w:rsidR="008621B6">
        <w:rPr>
          <w:sz w:val="22"/>
          <w:lang w:val="en-IN"/>
        </w:rPr>
        <w:t xml:space="preserve">the </w:t>
      </w:r>
      <w:r w:rsidR="008550C0">
        <w:rPr>
          <w:sz w:val="22"/>
          <w:lang w:val="en-IN"/>
        </w:rPr>
        <w:t>fixed charge problem</w:t>
      </w:r>
      <w:r w:rsidR="00C36788">
        <w:rPr>
          <w:sz w:val="22"/>
          <w:lang w:val="en-IN"/>
        </w:rPr>
        <w:t>.</w:t>
      </w:r>
    </w:p>
    <w:p w14:paraId="2CE2D602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1538E791" w14:textId="4210292C" w:rsidR="009037E1" w:rsidRPr="002E7C1C" w:rsidRDefault="009037E1" w:rsidP="009037E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A.2 Prerequisite:</w:t>
      </w:r>
    </w:p>
    <w:p w14:paraId="43185B2D" w14:textId="0F1B66D9" w:rsidR="009037E1" w:rsidRDefault="00F10312" w:rsidP="009037E1">
      <w:pPr>
        <w:autoSpaceDE w:val="0"/>
        <w:autoSpaceDN w:val="0"/>
        <w:adjustRightInd w:val="0"/>
      </w:pPr>
      <w:r>
        <w:t>Python, Jupiter notebook, demo in xlsx</w:t>
      </w:r>
    </w:p>
    <w:p w14:paraId="186E9B5A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664A828A" w14:textId="37429679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A.3 Outcome:</w:t>
      </w:r>
    </w:p>
    <w:p w14:paraId="5A6D7988" w14:textId="289EDC4C" w:rsidR="00F10312" w:rsidRPr="00F10312" w:rsidRDefault="002D6108" w:rsidP="009037E1">
      <w:pPr>
        <w:autoSpaceDE w:val="0"/>
        <w:autoSpaceDN w:val="0"/>
        <w:adjustRightInd w:val="0"/>
      </w:pPr>
      <w:r>
        <w:t>The program</w:t>
      </w:r>
      <w:r w:rsidR="00F10312" w:rsidRPr="00F10312">
        <w:t xml:space="preserve"> </w:t>
      </w:r>
      <w:r>
        <w:t>is written</w:t>
      </w:r>
      <w:r w:rsidR="00F10312" w:rsidRPr="00F10312">
        <w:t xml:space="preserve"> in Python solving</w:t>
      </w:r>
      <w:r w:rsidR="00F10312">
        <w:t xml:space="preserve"> </w:t>
      </w:r>
      <w:r w:rsidR="008550C0">
        <w:t>fixed charge problem</w:t>
      </w:r>
      <w:r w:rsidR="001A3690">
        <w:t>.</w:t>
      </w:r>
    </w:p>
    <w:p w14:paraId="7EAA3095" w14:textId="77777777" w:rsidR="009037E1" w:rsidRPr="00F10312" w:rsidRDefault="009037E1" w:rsidP="009037E1"/>
    <w:p w14:paraId="6216B139" w14:textId="1093706F" w:rsidR="009037E1" w:rsidRDefault="009037E1" w:rsidP="009037E1">
      <w:pPr>
        <w:rPr>
          <w:sz w:val="20"/>
          <w:szCs w:val="20"/>
        </w:rPr>
      </w:pPr>
      <w:r>
        <w:rPr>
          <w:b/>
          <w:bCs/>
          <w:sz w:val="28"/>
          <w:szCs w:val="28"/>
        </w:rPr>
        <w:t>A.4 Theory:</w:t>
      </w:r>
    </w:p>
    <w:p w14:paraId="658D24C8" w14:textId="56FCEA1F" w:rsidR="00F10312" w:rsidRPr="00F10312" w:rsidRDefault="00F10312" w:rsidP="009037E1">
      <w:r w:rsidRPr="00F10312">
        <w:t>To be discus</w:t>
      </w:r>
      <w:r>
        <w:t>s</w:t>
      </w:r>
      <w:r w:rsidRPr="00F10312">
        <w:t>ed during the lecture hours.</w:t>
      </w:r>
    </w:p>
    <w:p w14:paraId="40E8FC92" w14:textId="77777777" w:rsidR="00F10312" w:rsidRPr="00F10312" w:rsidRDefault="00F10312" w:rsidP="009037E1"/>
    <w:p w14:paraId="39B69473" w14:textId="77777777" w:rsidR="000455F4" w:rsidRPr="00B2323B" w:rsidRDefault="000455F4" w:rsidP="009037E1">
      <w:pPr>
        <w:autoSpaceDE w:val="0"/>
        <w:autoSpaceDN w:val="0"/>
        <w:adjustRightInd w:val="0"/>
        <w:jc w:val="center"/>
        <w:rPr>
          <w:color w:val="000000"/>
        </w:rPr>
      </w:pPr>
    </w:p>
    <w:p w14:paraId="2764D93F" w14:textId="77777777" w:rsidR="00AD5B4A" w:rsidRDefault="00AD5B4A">
      <w:pPr>
        <w:spacing w:after="160" w:line="259" w:lineRule="auto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color w:val="000000"/>
          <w:sz w:val="32"/>
          <w:szCs w:val="32"/>
        </w:rPr>
        <w:br w:type="page"/>
      </w:r>
    </w:p>
    <w:p w14:paraId="2C69CC6E" w14:textId="0C8D64E8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 w:rsidRPr="00CC24C8">
        <w:rPr>
          <w:rFonts w:ascii="Book Antiqua" w:hAnsi="Book Antiqua" w:cs="Book Antiqua"/>
          <w:color w:val="000000"/>
          <w:sz w:val="32"/>
          <w:szCs w:val="32"/>
        </w:rPr>
        <w:lastRenderedPageBreak/>
        <w:t>PART B</w:t>
      </w:r>
    </w:p>
    <w:p w14:paraId="71D46AD4" w14:textId="77777777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23"/>
          <w:szCs w:val="23"/>
        </w:rPr>
      </w:pPr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(PART </w:t>
      </w:r>
      <w:proofErr w:type="gramStart"/>
      <w:r w:rsidRPr="00CC24C8">
        <w:rPr>
          <w:rFonts w:ascii="Book Antiqua" w:hAnsi="Book Antiqua" w:cs="Book Antiqua"/>
          <w:color w:val="000000"/>
          <w:sz w:val="23"/>
          <w:szCs w:val="23"/>
        </w:rPr>
        <w:t>B :</w:t>
      </w:r>
      <w:proofErr w:type="gramEnd"/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 TO BE COMPLETED BY STUDENTS)</w:t>
      </w:r>
    </w:p>
    <w:p w14:paraId="7D13432B" w14:textId="0521D2B3" w:rsidR="009037E1" w:rsidRPr="00D65826" w:rsidRDefault="009037E1" w:rsidP="009037E1">
      <w:pPr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color w:val="000000"/>
        </w:rPr>
      </w:pPr>
      <w:r w:rsidRPr="00D65826">
        <w:rPr>
          <w:b/>
          <w:bCs/>
          <w:i/>
          <w:iCs/>
        </w:rPr>
        <w:t xml:space="preserve">(Students must submit the soft copy as per </w:t>
      </w:r>
      <w:r w:rsidR="00B91E29">
        <w:rPr>
          <w:b/>
          <w:bCs/>
          <w:i/>
          <w:iCs/>
        </w:rPr>
        <w:t xml:space="preserve">the </w:t>
      </w:r>
      <w:r w:rsidRPr="00D65826">
        <w:rPr>
          <w:b/>
          <w:bCs/>
          <w:i/>
          <w:iCs/>
        </w:rPr>
        <w:t xml:space="preserve">following segments within </w:t>
      </w:r>
      <w:r w:rsidR="00F10312">
        <w:rPr>
          <w:b/>
          <w:bCs/>
          <w:i/>
          <w:iCs/>
        </w:rPr>
        <w:t>four</w:t>
      </w:r>
      <w:r w:rsidRPr="00D65826">
        <w:rPr>
          <w:b/>
          <w:bCs/>
          <w:i/>
          <w:iCs/>
        </w:rPr>
        <w:t xml:space="preserve"> hours of the practical. The soft copy must be uploaded on the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or emailed to the concerned lab in charge faculties at the end of the practical in case there is no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access available)</w:t>
      </w:r>
    </w:p>
    <w:p w14:paraId="6704C81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037E1" w:rsidRPr="00D65826" w14:paraId="4D5E4795" w14:textId="77777777" w:rsidTr="00FB48D3">
        <w:tc>
          <w:tcPr>
            <w:tcW w:w="4428" w:type="dxa"/>
          </w:tcPr>
          <w:p w14:paraId="3D7C59B1" w14:textId="218BEAFF" w:rsidR="009037E1" w:rsidRPr="00D65826" w:rsidRDefault="009037E1" w:rsidP="002162B0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 No.</w:t>
            </w:r>
            <w:r w:rsidR="002162B0">
              <w:rPr>
                <w:bCs/>
                <w:color w:val="000000"/>
              </w:rPr>
              <w:t>: DS2211</w:t>
            </w:r>
          </w:p>
        </w:tc>
        <w:tc>
          <w:tcPr>
            <w:tcW w:w="4428" w:type="dxa"/>
          </w:tcPr>
          <w:p w14:paraId="6689BE81" w14:textId="6D5182B9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 w:rsidR="002162B0">
              <w:rPr>
                <w:bCs/>
                <w:color w:val="000000"/>
              </w:rPr>
              <w:t xml:space="preserve"> </w:t>
            </w:r>
            <w:proofErr w:type="spellStart"/>
            <w:r w:rsidR="002162B0">
              <w:rPr>
                <w:bCs/>
                <w:color w:val="000000"/>
              </w:rPr>
              <w:t>Precia</w:t>
            </w:r>
            <w:proofErr w:type="spellEnd"/>
            <w:r w:rsidR="002162B0">
              <w:rPr>
                <w:bCs/>
                <w:color w:val="000000"/>
              </w:rPr>
              <w:t xml:space="preserve"> </w:t>
            </w:r>
            <w:proofErr w:type="spellStart"/>
            <w:r w:rsidR="002162B0">
              <w:rPr>
                <w:bCs/>
                <w:color w:val="000000"/>
              </w:rPr>
              <w:t>Bhagyaraj</w:t>
            </w:r>
            <w:proofErr w:type="spellEnd"/>
          </w:p>
        </w:tc>
      </w:tr>
      <w:tr w:rsidR="009037E1" w:rsidRPr="00D65826" w14:paraId="11ABD637" w14:textId="77777777" w:rsidTr="00FB48D3">
        <w:tc>
          <w:tcPr>
            <w:tcW w:w="4428" w:type="dxa"/>
          </w:tcPr>
          <w:p w14:paraId="34ED0E79" w14:textId="40FABADD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 w:rsidR="002162B0">
              <w:rPr>
                <w:bCs/>
                <w:color w:val="000000"/>
              </w:rPr>
              <w:t xml:space="preserve">: MSc (Data Science)   </w:t>
            </w:r>
          </w:p>
        </w:tc>
        <w:tc>
          <w:tcPr>
            <w:tcW w:w="4428" w:type="dxa"/>
          </w:tcPr>
          <w:p w14:paraId="05510EA7" w14:textId="5D9CA544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 w:rsidR="002162B0">
              <w:rPr>
                <w:bCs/>
                <w:color w:val="000000"/>
              </w:rPr>
              <w:t xml:space="preserve"> Part 2</w:t>
            </w:r>
          </w:p>
        </w:tc>
      </w:tr>
      <w:tr w:rsidR="009037E1" w:rsidRPr="00D65826" w14:paraId="3EC994BF" w14:textId="77777777" w:rsidTr="00FB48D3">
        <w:tc>
          <w:tcPr>
            <w:tcW w:w="4428" w:type="dxa"/>
          </w:tcPr>
          <w:p w14:paraId="0845C2A4" w14:textId="3C4D0407" w:rsidR="009037E1" w:rsidRPr="00D65826" w:rsidRDefault="009037E1" w:rsidP="00AD1F0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 w:rsidR="00AD1F03">
              <w:rPr>
                <w:bCs/>
                <w:color w:val="000000"/>
              </w:rPr>
              <w:t xml:space="preserve"> 27</w:t>
            </w:r>
            <w:r w:rsidR="002162B0">
              <w:rPr>
                <w:bCs/>
                <w:color w:val="000000"/>
              </w:rPr>
              <w:t>.02.24</w:t>
            </w:r>
          </w:p>
        </w:tc>
        <w:tc>
          <w:tcPr>
            <w:tcW w:w="4428" w:type="dxa"/>
          </w:tcPr>
          <w:p w14:paraId="7748CC11" w14:textId="535429C8" w:rsidR="009037E1" w:rsidRPr="00D65826" w:rsidRDefault="009037E1" w:rsidP="00AD1F0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 w:rsidR="00AD1F03">
              <w:rPr>
                <w:bCs/>
                <w:color w:val="000000"/>
              </w:rPr>
              <w:t xml:space="preserve"> 27</w:t>
            </w:r>
            <w:bookmarkStart w:id="0" w:name="_GoBack"/>
            <w:bookmarkEnd w:id="0"/>
            <w:r w:rsidR="002162B0">
              <w:rPr>
                <w:bCs/>
                <w:color w:val="000000"/>
              </w:rPr>
              <w:t>.02.24</w:t>
            </w:r>
          </w:p>
        </w:tc>
      </w:tr>
      <w:tr w:rsidR="009037E1" w:rsidRPr="00D65826" w14:paraId="2CCADE8D" w14:textId="77777777" w:rsidTr="00FB48D3">
        <w:tc>
          <w:tcPr>
            <w:tcW w:w="8856" w:type="dxa"/>
            <w:gridSpan w:val="2"/>
          </w:tcPr>
          <w:p w14:paraId="565C44DE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Grade:</w:t>
            </w:r>
          </w:p>
        </w:tc>
      </w:tr>
    </w:tbl>
    <w:p w14:paraId="7DC8A24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505B26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69A70D7" w14:textId="016AD5DA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B.1 </w:t>
      </w:r>
      <w:r w:rsidR="00523BA8">
        <w:rPr>
          <w:rFonts w:ascii="Book Antiqua" w:hAnsi="Book Antiqua" w:cs="Book Antiqua"/>
          <w:b/>
          <w:bCs/>
          <w:color w:val="000000"/>
          <w:sz w:val="28"/>
          <w:szCs w:val="28"/>
        </w:rPr>
        <w:t>Task to do</w:t>
      </w: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>:</w:t>
      </w:r>
    </w:p>
    <w:p w14:paraId="1A461331" w14:textId="77777777" w:rsidR="009A7D3B" w:rsidRDefault="009A7D3B" w:rsidP="009037E1">
      <w:pPr>
        <w:autoSpaceDE w:val="0"/>
        <w:autoSpaceDN w:val="0"/>
        <w:adjustRightInd w:val="0"/>
      </w:pPr>
    </w:p>
    <w:p w14:paraId="094416D8" w14:textId="4277C20D" w:rsidR="00DF25F0" w:rsidRDefault="008550C0" w:rsidP="0035527F">
      <w:pPr>
        <w:autoSpaceDE w:val="0"/>
        <w:autoSpaceDN w:val="0"/>
        <w:adjustRightInd w:val="0"/>
        <w:jc w:val="both"/>
        <w:rPr>
          <w:noProof/>
          <w:sz w:val="22"/>
          <w:lang w:val="en-IN"/>
        </w:rPr>
      </w:pPr>
      <w:r>
        <w:rPr>
          <w:noProof/>
          <w:sz w:val="22"/>
          <w:lang w:val="en-IN"/>
        </w:rPr>
        <w:t>Implement the functionality shown in the video to solve the fixed charge problem</w:t>
      </w:r>
    </w:p>
    <w:p w14:paraId="776E121D" w14:textId="25A4E8A9" w:rsidR="008550C0" w:rsidRDefault="001B5F75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  <w:hyperlink r:id="rId7" w:history="1">
        <w:r w:rsidR="008550C0">
          <w:rPr>
            <w:rStyle w:val="Hyperlink"/>
          </w:rPr>
          <w:t>(13) Fixed Charge Problem - YouTube</w:t>
        </w:r>
      </w:hyperlink>
    </w:p>
    <w:p w14:paraId="6CE26BC2" w14:textId="77777777" w:rsidR="000B11BD" w:rsidRPr="0035527F" w:rsidRDefault="000B11BD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</w:p>
    <w:p w14:paraId="5DF0C240" w14:textId="77777777" w:rsidR="0098362B" w:rsidRDefault="0098362B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39A453C" w14:textId="3F814995" w:rsidR="001A52F3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B.2 Output program</w:t>
      </w:r>
    </w:p>
    <w:p w14:paraId="2CD246B0" w14:textId="77777777" w:rsidR="002162B0" w:rsidRPr="00F9649E" w:rsidRDefault="002162B0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5076330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162B0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as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</w:t>
      </w:r>
      <w:proofErr w:type="spellEnd"/>
    </w:p>
    <w:p w14:paraId="2774E236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4A16E6D1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Coefficients of the constraints</w:t>
      </w:r>
    </w:p>
    <w:p w14:paraId="6BA1B86A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coefficients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([[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], 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], 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5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]])</w:t>
      </w:r>
    </w:p>
    <w:p w14:paraId="362CA834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6A3DA9BB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Constants of the constraints</w:t>
      </w:r>
    </w:p>
    <w:p w14:paraId="5AA558C7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constants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np.array</w:t>
      </w:r>
      <w:proofErr w:type="spell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600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300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400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144BAF13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6882B25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Calculate maximum values for x1, x2, and x3</w:t>
      </w:r>
    </w:p>
    <w:p w14:paraId="20EBE99C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x1_max = </w:t>
      </w: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min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constants[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 / coefficients[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0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156DBDDF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x2_max = </w:t>
      </w: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min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constants[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 / coefficients[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2E19D055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x3_max = </w:t>
      </w: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min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constants[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 / coefficients[</w:t>
      </w:r>
      <w:r w:rsidRPr="002162B0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])</w:t>
      </w:r>
    </w:p>
    <w:p w14:paraId="2F5A08D3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2C11461E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"Maximum value for x1:"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x1_max)</w:t>
      </w:r>
    </w:p>
    <w:p w14:paraId="2DBBC0F8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"Maximum value for x2:"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x2_max)</w:t>
      </w:r>
    </w:p>
    <w:p w14:paraId="16E6BC4B" w14:textId="77777777" w:rsidR="002162B0" w:rsidRPr="002162B0" w:rsidRDefault="002162B0" w:rsidP="002162B0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162B0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162B0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"Maximum value for x3:"</w:t>
      </w:r>
      <w:r w:rsidRPr="002162B0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, x3_max)</w:t>
      </w:r>
    </w:p>
    <w:p w14:paraId="03909B19" w14:textId="77777777" w:rsidR="001A52F3" w:rsidRPr="00F9649E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63CD429" w14:textId="77777777" w:rsidR="00FE3981" w:rsidRDefault="00FE398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57DBE06" w14:textId="77777777" w:rsidR="00870F09" w:rsidRDefault="00870F09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3EFD1DB" w14:textId="77777777" w:rsidR="00870F09" w:rsidRDefault="00870F09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252AB0E" w14:textId="77777777" w:rsidR="00870F09" w:rsidRDefault="00870F09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8791287" w14:textId="77777777" w:rsidR="00870F09" w:rsidRPr="00F9649E" w:rsidRDefault="00870F09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6A41610" w14:textId="08FF2092" w:rsidR="009037E1" w:rsidRDefault="002162B0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lastRenderedPageBreak/>
        <w:t>B.3 Equations</w:t>
      </w:r>
      <w:r w:rsidR="009037E1"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: </w:t>
      </w:r>
    </w:p>
    <w:p w14:paraId="2AFFE079" w14:textId="3DEAB1FB" w:rsidR="002162B0" w:rsidRDefault="002162B0" w:rsidP="002162B0">
      <w:pPr>
        <w:autoSpaceDE w:val="0"/>
        <w:autoSpaceDN w:val="0"/>
        <w:adjustRightInd w:val="0"/>
      </w:pPr>
    </w:p>
    <w:p w14:paraId="35534EE9" w14:textId="5A143D3A" w:rsidR="002162B0" w:rsidRDefault="002162B0" w:rsidP="002162B0">
      <w:pPr>
        <w:autoSpaceDE w:val="0"/>
        <w:autoSpaceDN w:val="0"/>
        <w:adjustRightInd w:val="0"/>
      </w:pPr>
      <w:r>
        <w:t xml:space="preserve">Maximize </w:t>
      </w:r>
      <w:proofErr w:type="gramStart"/>
      <w:r>
        <w:t xml:space="preserve">= </w:t>
      </w:r>
      <w:r w:rsidR="00870F09">
        <w:t xml:space="preserve"> 48X</w:t>
      </w:r>
      <w:r w:rsidR="00870F09" w:rsidRPr="00870F09">
        <w:rPr>
          <w:vertAlign w:val="subscript"/>
        </w:rPr>
        <w:t>1</w:t>
      </w:r>
      <w:proofErr w:type="gramEnd"/>
      <w:r w:rsidR="00870F09">
        <w:t xml:space="preserve"> + 55X</w:t>
      </w:r>
      <w:r w:rsidR="00870F09" w:rsidRPr="00870F09">
        <w:rPr>
          <w:vertAlign w:val="subscript"/>
        </w:rPr>
        <w:t>2</w:t>
      </w:r>
      <w:r w:rsidR="00870F09">
        <w:t xml:space="preserve"> + 50X</w:t>
      </w:r>
      <w:r w:rsidR="00870F09" w:rsidRPr="00870F09">
        <w:rPr>
          <w:vertAlign w:val="subscript"/>
        </w:rPr>
        <w:t>3</w:t>
      </w:r>
    </w:p>
    <w:p w14:paraId="01D7B19D" w14:textId="29DB3886" w:rsidR="00870F09" w:rsidRDefault="00870F09" w:rsidP="002162B0">
      <w:pPr>
        <w:autoSpaceDE w:val="0"/>
        <w:autoSpaceDN w:val="0"/>
        <w:adjustRightInd w:val="0"/>
        <w:rPr>
          <w:vertAlign w:val="subscript"/>
        </w:rPr>
      </w:pPr>
      <w:r>
        <w:t xml:space="preserve">                    -1000Y</w:t>
      </w:r>
      <w:r w:rsidRPr="00870F09">
        <w:rPr>
          <w:vertAlign w:val="subscript"/>
        </w:rPr>
        <w:t>1</w:t>
      </w:r>
      <w:r>
        <w:t xml:space="preserve"> – 800Y</w:t>
      </w:r>
      <w:r w:rsidRPr="00870F09">
        <w:rPr>
          <w:vertAlign w:val="subscript"/>
        </w:rPr>
        <w:t>2</w:t>
      </w:r>
      <w:r>
        <w:t xml:space="preserve"> – 900Y</w:t>
      </w:r>
      <w:r w:rsidRPr="00870F09">
        <w:rPr>
          <w:vertAlign w:val="subscript"/>
        </w:rPr>
        <w:t>3</w:t>
      </w:r>
    </w:p>
    <w:p w14:paraId="2D1F44A4" w14:textId="77777777" w:rsidR="00870F09" w:rsidRDefault="00870F09" w:rsidP="002162B0">
      <w:pPr>
        <w:autoSpaceDE w:val="0"/>
        <w:autoSpaceDN w:val="0"/>
        <w:adjustRightInd w:val="0"/>
        <w:rPr>
          <w:vertAlign w:val="subscript"/>
        </w:rPr>
      </w:pPr>
    </w:p>
    <w:p w14:paraId="23990AA4" w14:textId="52EF0A49" w:rsidR="00870F09" w:rsidRDefault="00870F09" w:rsidP="002162B0">
      <w:pPr>
        <w:autoSpaceDE w:val="0"/>
        <w:autoSpaceDN w:val="0"/>
        <w:adjustRightInd w:val="0"/>
      </w:pPr>
      <w:r>
        <w:t>Subject to,</w:t>
      </w:r>
    </w:p>
    <w:p w14:paraId="376A86BC" w14:textId="77777777" w:rsidR="00870F09" w:rsidRDefault="00870F09" w:rsidP="002162B0">
      <w:pPr>
        <w:autoSpaceDE w:val="0"/>
        <w:autoSpaceDN w:val="0"/>
        <w:adjustRightInd w:val="0"/>
      </w:pPr>
    </w:p>
    <w:p w14:paraId="0CBFA993" w14:textId="2FCA0E24" w:rsidR="00870F09" w:rsidRDefault="00870F09" w:rsidP="002162B0">
      <w:pPr>
        <w:autoSpaceDE w:val="0"/>
        <w:autoSpaceDN w:val="0"/>
        <w:adjustRightInd w:val="0"/>
      </w:pPr>
      <w:r>
        <w:t>Resource constraints:</w:t>
      </w:r>
    </w:p>
    <w:p w14:paraId="758D493A" w14:textId="3CFEA19D" w:rsidR="00870F09" w:rsidRDefault="00870F09" w:rsidP="002162B0">
      <w:pPr>
        <w:autoSpaceDE w:val="0"/>
        <w:autoSpaceDN w:val="0"/>
        <w:adjustRightInd w:val="0"/>
      </w:pPr>
      <w:r>
        <w:t>Machining: 2X</w:t>
      </w:r>
      <w:r w:rsidRPr="00870F09">
        <w:rPr>
          <w:vertAlign w:val="subscript"/>
        </w:rPr>
        <w:t>1</w:t>
      </w:r>
      <w:r>
        <w:t xml:space="preserve"> + 3X</w:t>
      </w:r>
      <w:r w:rsidRPr="00870F09">
        <w:rPr>
          <w:vertAlign w:val="subscript"/>
        </w:rPr>
        <w:t>2</w:t>
      </w:r>
      <w:r>
        <w:t xml:space="preserve"> + 6X</w:t>
      </w:r>
      <w:r w:rsidRPr="00870F09">
        <w:rPr>
          <w:vertAlign w:val="subscript"/>
        </w:rPr>
        <w:t>3</w:t>
      </w:r>
      <w:r>
        <w:t xml:space="preserve"> &lt;= 600</w:t>
      </w:r>
    </w:p>
    <w:p w14:paraId="02FFE5C7" w14:textId="6F3AE911" w:rsidR="00870F09" w:rsidRDefault="00870F09" w:rsidP="002162B0">
      <w:pPr>
        <w:autoSpaceDE w:val="0"/>
        <w:autoSpaceDN w:val="0"/>
        <w:adjustRightInd w:val="0"/>
      </w:pPr>
      <w:r>
        <w:t>Grinding:    6X</w:t>
      </w:r>
      <w:r w:rsidRPr="00870F09">
        <w:rPr>
          <w:vertAlign w:val="subscript"/>
        </w:rPr>
        <w:t>1</w:t>
      </w:r>
      <w:r>
        <w:t xml:space="preserve"> + 3X</w:t>
      </w:r>
      <w:r w:rsidRPr="00870F09">
        <w:rPr>
          <w:vertAlign w:val="subscript"/>
        </w:rPr>
        <w:t>2</w:t>
      </w:r>
      <w:r>
        <w:t xml:space="preserve"> + 4X</w:t>
      </w:r>
      <w:r w:rsidRPr="00870F09">
        <w:rPr>
          <w:vertAlign w:val="subscript"/>
        </w:rPr>
        <w:t>3</w:t>
      </w:r>
      <w:r>
        <w:t xml:space="preserve"> &lt;= 300</w:t>
      </w:r>
    </w:p>
    <w:p w14:paraId="602EDF4F" w14:textId="71ECA137" w:rsidR="00870F09" w:rsidRPr="00870F09" w:rsidRDefault="00870F09" w:rsidP="002162B0">
      <w:pPr>
        <w:autoSpaceDE w:val="0"/>
        <w:autoSpaceDN w:val="0"/>
        <w:adjustRightInd w:val="0"/>
      </w:pPr>
      <w:r>
        <w:t>Assembly:  5X</w:t>
      </w:r>
      <w:r w:rsidRPr="00870F09">
        <w:rPr>
          <w:vertAlign w:val="subscript"/>
        </w:rPr>
        <w:t>1</w:t>
      </w:r>
      <w:r>
        <w:t xml:space="preserve"> + 6X</w:t>
      </w:r>
      <w:r w:rsidRPr="00870F09">
        <w:rPr>
          <w:vertAlign w:val="subscript"/>
        </w:rPr>
        <w:t>2</w:t>
      </w:r>
      <w:r>
        <w:t xml:space="preserve"> + 2X</w:t>
      </w:r>
      <w:r w:rsidRPr="00870F09">
        <w:rPr>
          <w:vertAlign w:val="subscript"/>
        </w:rPr>
        <w:t>3</w:t>
      </w:r>
      <w:r>
        <w:t xml:space="preserve"> &lt;= 400</w:t>
      </w:r>
    </w:p>
    <w:p w14:paraId="41463326" w14:textId="3E0DA928" w:rsidR="002162B0" w:rsidRDefault="002162B0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3639E05" w14:textId="77777777" w:rsidR="002162B0" w:rsidRDefault="002162B0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0A2C84A" w14:textId="16167BAE" w:rsidR="002162B0" w:rsidRPr="00F9649E" w:rsidRDefault="002162B0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  <w:r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B.4 </w:t>
      </w: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Conclusion</w:t>
      </w:r>
      <w:r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:</w:t>
      </w:r>
    </w:p>
    <w:p w14:paraId="0FEF569B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color w:val="000000"/>
          <w:sz w:val="20"/>
          <w:szCs w:val="20"/>
          <w:lang w:val="en-IN"/>
        </w:rPr>
      </w:pPr>
    </w:p>
    <w:p w14:paraId="6BDA3646" w14:textId="35DC84BF" w:rsidR="009037E1" w:rsidRPr="00F9649E" w:rsidRDefault="002162B0" w:rsidP="002162B0">
      <w:pPr>
        <w:autoSpaceDE w:val="0"/>
        <w:autoSpaceDN w:val="0"/>
        <w:adjustRightInd w:val="0"/>
        <w:jc w:val="center"/>
        <w:rPr>
          <w:b/>
          <w:bCs/>
          <w:i/>
          <w:iCs/>
          <w:color w:val="000000"/>
          <w:lang w:val="en-IN"/>
        </w:rPr>
      </w:pPr>
      <w:r w:rsidRPr="002162B0">
        <w:rPr>
          <w:b/>
          <w:bCs/>
          <w:i/>
          <w:iCs/>
          <w:noProof/>
          <w:color w:val="000000"/>
          <w:lang w:val="en-IN" w:eastAsia="en-IN"/>
        </w:rPr>
        <w:drawing>
          <wp:inline distT="0" distB="0" distL="0" distR="0" wp14:anchorId="67DD668E" wp14:editId="6D6F692D">
            <wp:extent cx="5201376" cy="647790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37E1" w:rsidRPr="00F964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875A7" w14:textId="77777777" w:rsidR="001B5F75" w:rsidRDefault="001B5F75">
      <w:r>
        <w:separator/>
      </w:r>
    </w:p>
  </w:endnote>
  <w:endnote w:type="continuationSeparator" w:id="0">
    <w:p w14:paraId="7CB231BA" w14:textId="77777777" w:rsidR="001B5F75" w:rsidRDefault="001B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C5CB2" w14:textId="77777777" w:rsidR="001B5F75" w:rsidRDefault="001B5F75">
      <w:r>
        <w:separator/>
      </w:r>
    </w:p>
  </w:footnote>
  <w:footnote w:type="continuationSeparator" w:id="0">
    <w:p w14:paraId="17D6EE65" w14:textId="77777777" w:rsidR="001B5F75" w:rsidRDefault="001B5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AED9D" w14:textId="0A17208E" w:rsidR="00FB48D3" w:rsidRPr="00C23E4C" w:rsidRDefault="00AD5B4A" w:rsidP="00FB48D3">
    <w:pPr>
      <w:jc w:val="center"/>
      <w:rPr>
        <w:b/>
        <w:sz w:val="20"/>
        <w:szCs w:val="20"/>
      </w:rPr>
    </w:pPr>
    <w:r>
      <w:rPr>
        <w:b/>
        <w:sz w:val="20"/>
        <w:szCs w:val="20"/>
      </w:rPr>
      <w:t>Institute of Science</w:t>
    </w:r>
  </w:p>
  <w:p w14:paraId="7C8A9525" w14:textId="3832519C" w:rsidR="00FB48D3" w:rsidRPr="00C23E4C" w:rsidRDefault="00AD5B4A" w:rsidP="00FB48D3">
    <w:pPr>
      <w:ind w:hanging="360"/>
      <w:jc w:val="center"/>
      <w:rPr>
        <w:b/>
        <w:sz w:val="20"/>
        <w:szCs w:val="20"/>
      </w:rPr>
    </w:pPr>
    <w:r>
      <w:rPr>
        <w:b/>
        <w:sz w:val="20"/>
        <w:szCs w:val="20"/>
      </w:rPr>
      <w:t>FORT, MUMBAI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80D"/>
    <w:multiLevelType w:val="hybridMultilevel"/>
    <w:tmpl w:val="0C881330"/>
    <w:lvl w:ilvl="0" w:tplc="9864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A8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CE3A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0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CC5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EA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2F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147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770CD9"/>
    <w:multiLevelType w:val="hybridMultilevel"/>
    <w:tmpl w:val="12F0E406"/>
    <w:lvl w:ilvl="0" w:tplc="7DCC91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9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B0BC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AE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2F9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EF2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EC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6C0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060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C55CAE"/>
    <w:multiLevelType w:val="hybridMultilevel"/>
    <w:tmpl w:val="853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125B5"/>
    <w:multiLevelType w:val="hybridMultilevel"/>
    <w:tmpl w:val="1A98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974A0"/>
    <w:multiLevelType w:val="hybridMultilevel"/>
    <w:tmpl w:val="EE9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14236"/>
    <w:multiLevelType w:val="hybridMultilevel"/>
    <w:tmpl w:val="41D2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D0AFC"/>
    <w:multiLevelType w:val="hybridMultilevel"/>
    <w:tmpl w:val="1F626DCC"/>
    <w:lvl w:ilvl="0" w:tplc="8C5E8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8C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C0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CD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28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A9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6B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E4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0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26C20"/>
    <w:multiLevelType w:val="hybridMultilevel"/>
    <w:tmpl w:val="B574A4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6A2387"/>
    <w:multiLevelType w:val="hybridMultilevel"/>
    <w:tmpl w:val="3B8E1F3A"/>
    <w:lvl w:ilvl="0" w:tplc="3D58CF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425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8A3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C0F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C682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4A9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26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2D0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0050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876DC5"/>
    <w:multiLevelType w:val="hybridMultilevel"/>
    <w:tmpl w:val="C96EFC78"/>
    <w:lvl w:ilvl="0" w:tplc="1592D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F48C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2419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5AE7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3846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7A31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7A20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C4C1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EFF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8077B09"/>
    <w:multiLevelType w:val="hybridMultilevel"/>
    <w:tmpl w:val="9086CD2C"/>
    <w:lvl w:ilvl="0" w:tplc="899A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8C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E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8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22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191D1A"/>
    <w:multiLevelType w:val="hybridMultilevel"/>
    <w:tmpl w:val="6548F308"/>
    <w:lvl w:ilvl="0" w:tplc="FAC4BF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86A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01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6EF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9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AA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CC5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84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855544"/>
    <w:multiLevelType w:val="multilevel"/>
    <w:tmpl w:val="D8E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20359"/>
    <w:multiLevelType w:val="hybridMultilevel"/>
    <w:tmpl w:val="53461BE6"/>
    <w:lvl w:ilvl="0" w:tplc="98FA4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E50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AD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05A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3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8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6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43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16FE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4544740"/>
    <w:multiLevelType w:val="hybridMultilevel"/>
    <w:tmpl w:val="645CBCD0"/>
    <w:lvl w:ilvl="0" w:tplc="EC9E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C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0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4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4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84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E0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40F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153376"/>
    <w:multiLevelType w:val="hybridMultilevel"/>
    <w:tmpl w:val="E11A3F42"/>
    <w:lvl w:ilvl="0" w:tplc="4EF22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A0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E7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A9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8D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6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2E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E5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867072"/>
    <w:multiLevelType w:val="hybridMultilevel"/>
    <w:tmpl w:val="2D4630E2"/>
    <w:lvl w:ilvl="0" w:tplc="CC7C6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6B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E2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C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46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3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272D3F"/>
    <w:multiLevelType w:val="hybridMultilevel"/>
    <w:tmpl w:val="EBB06BB4"/>
    <w:lvl w:ilvl="0" w:tplc="4E9A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6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4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BA6535C"/>
    <w:multiLevelType w:val="hybridMultilevel"/>
    <w:tmpl w:val="64F0C988"/>
    <w:lvl w:ilvl="0" w:tplc="061A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2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25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8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0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C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2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7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65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EA7EE2"/>
    <w:multiLevelType w:val="hybridMultilevel"/>
    <w:tmpl w:val="160A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A34D3"/>
    <w:multiLevelType w:val="hybridMultilevel"/>
    <w:tmpl w:val="8CDC4C36"/>
    <w:lvl w:ilvl="0" w:tplc="0828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89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0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C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5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68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84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06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F03844"/>
    <w:multiLevelType w:val="hybridMultilevel"/>
    <w:tmpl w:val="B3E8709A"/>
    <w:lvl w:ilvl="0" w:tplc="4114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A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E5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6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6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A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8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62F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0"/>
  </w:num>
  <w:num w:numId="6">
    <w:abstractNumId w:val="14"/>
  </w:num>
  <w:num w:numId="7">
    <w:abstractNumId w:val="21"/>
  </w:num>
  <w:num w:numId="8">
    <w:abstractNumId w:val="12"/>
  </w:num>
  <w:num w:numId="9">
    <w:abstractNumId w:val="4"/>
  </w:num>
  <w:num w:numId="10">
    <w:abstractNumId w:val="2"/>
  </w:num>
  <w:num w:numId="11">
    <w:abstractNumId w:val="17"/>
  </w:num>
  <w:num w:numId="12">
    <w:abstractNumId w:val="16"/>
  </w:num>
  <w:num w:numId="13">
    <w:abstractNumId w:val="19"/>
  </w:num>
  <w:num w:numId="14">
    <w:abstractNumId w:val="20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BA"/>
    <w:rsid w:val="000156D2"/>
    <w:rsid w:val="000455F4"/>
    <w:rsid w:val="000654F2"/>
    <w:rsid w:val="00081944"/>
    <w:rsid w:val="000A62BA"/>
    <w:rsid w:val="000B11BD"/>
    <w:rsid w:val="001146B5"/>
    <w:rsid w:val="001A3690"/>
    <w:rsid w:val="001A52F3"/>
    <w:rsid w:val="001B5F75"/>
    <w:rsid w:val="00211F7C"/>
    <w:rsid w:val="002162B0"/>
    <w:rsid w:val="00255C4D"/>
    <w:rsid w:val="002D6108"/>
    <w:rsid w:val="002E1DBB"/>
    <w:rsid w:val="00330E30"/>
    <w:rsid w:val="0035527F"/>
    <w:rsid w:val="003D269E"/>
    <w:rsid w:val="00407585"/>
    <w:rsid w:val="00441A08"/>
    <w:rsid w:val="00445695"/>
    <w:rsid w:val="004745FD"/>
    <w:rsid w:val="00523BA8"/>
    <w:rsid w:val="0057793A"/>
    <w:rsid w:val="00617BF0"/>
    <w:rsid w:val="00631705"/>
    <w:rsid w:val="0064529A"/>
    <w:rsid w:val="006564DB"/>
    <w:rsid w:val="00664112"/>
    <w:rsid w:val="006C2B88"/>
    <w:rsid w:val="007522AD"/>
    <w:rsid w:val="00783CA8"/>
    <w:rsid w:val="007F23CD"/>
    <w:rsid w:val="007F595D"/>
    <w:rsid w:val="00807205"/>
    <w:rsid w:val="008550C0"/>
    <w:rsid w:val="008621B6"/>
    <w:rsid w:val="00870F09"/>
    <w:rsid w:val="00877CA4"/>
    <w:rsid w:val="00895802"/>
    <w:rsid w:val="008A33AA"/>
    <w:rsid w:val="008F7B79"/>
    <w:rsid w:val="009037E1"/>
    <w:rsid w:val="009728E0"/>
    <w:rsid w:val="0098362B"/>
    <w:rsid w:val="009A7D3B"/>
    <w:rsid w:val="009C79A3"/>
    <w:rsid w:val="009E0101"/>
    <w:rsid w:val="00A85A21"/>
    <w:rsid w:val="00A938A8"/>
    <w:rsid w:val="00AD1F03"/>
    <w:rsid w:val="00AD5B4A"/>
    <w:rsid w:val="00AF0351"/>
    <w:rsid w:val="00B11D8C"/>
    <w:rsid w:val="00B237B5"/>
    <w:rsid w:val="00B57307"/>
    <w:rsid w:val="00B91E29"/>
    <w:rsid w:val="00C14BE5"/>
    <w:rsid w:val="00C356C7"/>
    <w:rsid w:val="00C36788"/>
    <w:rsid w:val="00C37A26"/>
    <w:rsid w:val="00C46607"/>
    <w:rsid w:val="00C57DF7"/>
    <w:rsid w:val="00CA0D96"/>
    <w:rsid w:val="00CC0122"/>
    <w:rsid w:val="00CF0028"/>
    <w:rsid w:val="00DF25F0"/>
    <w:rsid w:val="00E170C4"/>
    <w:rsid w:val="00E27668"/>
    <w:rsid w:val="00E2775C"/>
    <w:rsid w:val="00EA313C"/>
    <w:rsid w:val="00F10312"/>
    <w:rsid w:val="00F1523D"/>
    <w:rsid w:val="00F84F2F"/>
    <w:rsid w:val="00F9649E"/>
    <w:rsid w:val="00FB48D3"/>
    <w:rsid w:val="00FE079E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9053"/>
  <w15:chartTrackingRefBased/>
  <w15:docId w15:val="{18B18214-00AA-4233-BD8E-16CF303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7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9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7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F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0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6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7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32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3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43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Ari9WHcz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acer</cp:lastModifiedBy>
  <cp:revision>71</cp:revision>
  <dcterms:created xsi:type="dcterms:W3CDTF">2022-07-16T03:34:00Z</dcterms:created>
  <dcterms:modified xsi:type="dcterms:W3CDTF">2024-03-16T09:43:00Z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f73148c2e9f3a774e0eb509b9e5fc37e885e659d7c7ad19a1ce7abff41a8d48b</vt:lpwstr>
  </property>
</Properties>
</file>